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5F8CE" w14:textId="693880B8" w:rsidR="00A53E40" w:rsidRPr="00FC7A23" w:rsidRDefault="00FB5A2C" w:rsidP="00FC7A23">
      <w:pPr>
        <w:jc w:val="center"/>
        <w:rPr>
          <w:rStyle w:val="markedcontent"/>
          <w:rFonts w:ascii="Times New Roman" w:hAnsi="Times New Roman" w:cs="Times New Roman"/>
          <w:b/>
          <w:bCs/>
          <w:sz w:val="48"/>
          <w:szCs w:val="48"/>
        </w:rPr>
      </w:pPr>
      <w:r>
        <w:rPr>
          <w:rStyle w:val="markedcontent"/>
          <w:rFonts w:ascii="Times New Roman" w:hAnsi="Times New Roman" w:cs="Times New Roman"/>
          <w:b/>
          <w:bCs/>
          <w:sz w:val="48"/>
          <w:szCs w:val="48"/>
        </w:rPr>
        <w:t xml:space="preserve">[Draft] </w:t>
      </w:r>
      <w:r w:rsidR="005C537E" w:rsidRPr="00FC7A23">
        <w:rPr>
          <w:rStyle w:val="markedcontent"/>
          <w:rFonts w:ascii="Times New Roman" w:hAnsi="Times New Roman" w:cs="Times New Roman"/>
          <w:b/>
          <w:bCs/>
          <w:sz w:val="48"/>
          <w:szCs w:val="48"/>
        </w:rPr>
        <w:t xml:space="preserve">Specially Protected Species </w:t>
      </w:r>
      <w:r w:rsidR="00CA0082" w:rsidRPr="00FC7A23">
        <w:rPr>
          <w:rStyle w:val="markedcontent"/>
          <w:rFonts w:ascii="Times New Roman" w:hAnsi="Times New Roman" w:cs="Times New Roman"/>
          <w:b/>
          <w:bCs/>
          <w:sz w:val="48"/>
          <w:szCs w:val="48"/>
        </w:rPr>
        <w:t>A</w:t>
      </w:r>
      <w:r w:rsidR="00A53E40" w:rsidRPr="00FC7A23">
        <w:rPr>
          <w:rStyle w:val="markedcontent"/>
          <w:rFonts w:ascii="Times New Roman" w:hAnsi="Times New Roman" w:cs="Times New Roman"/>
          <w:b/>
          <w:bCs/>
          <w:sz w:val="48"/>
          <w:szCs w:val="48"/>
        </w:rPr>
        <w:t xml:space="preserve">ction </w:t>
      </w:r>
      <w:r w:rsidR="005C537E" w:rsidRPr="00FC7A23">
        <w:rPr>
          <w:rStyle w:val="markedcontent"/>
          <w:rFonts w:ascii="Times New Roman" w:hAnsi="Times New Roman" w:cs="Times New Roman"/>
          <w:b/>
          <w:bCs/>
          <w:sz w:val="48"/>
          <w:szCs w:val="48"/>
        </w:rPr>
        <w:t>P</w:t>
      </w:r>
      <w:r w:rsidR="00A53E40" w:rsidRPr="00FC7A23">
        <w:rPr>
          <w:rStyle w:val="markedcontent"/>
          <w:rFonts w:ascii="Times New Roman" w:hAnsi="Times New Roman" w:cs="Times New Roman"/>
          <w:b/>
          <w:bCs/>
          <w:sz w:val="48"/>
          <w:szCs w:val="48"/>
        </w:rPr>
        <w:t xml:space="preserve">lan for the </w:t>
      </w:r>
      <w:r w:rsidR="00562A9D" w:rsidRPr="00FC7A23">
        <w:rPr>
          <w:rStyle w:val="markedcontent"/>
          <w:rFonts w:ascii="Times New Roman" w:hAnsi="Times New Roman" w:cs="Times New Roman"/>
          <w:b/>
          <w:bCs/>
          <w:sz w:val="48"/>
          <w:szCs w:val="48"/>
        </w:rPr>
        <w:t>e</w:t>
      </w:r>
      <w:r w:rsidR="00A53E40" w:rsidRPr="00FC7A23">
        <w:rPr>
          <w:rStyle w:val="markedcontent"/>
          <w:rFonts w:ascii="Times New Roman" w:hAnsi="Times New Roman" w:cs="Times New Roman"/>
          <w:b/>
          <w:bCs/>
          <w:sz w:val="48"/>
          <w:szCs w:val="48"/>
        </w:rPr>
        <w:t xml:space="preserve">mperor </w:t>
      </w:r>
      <w:r w:rsidR="00562A9D" w:rsidRPr="00FC7A23">
        <w:rPr>
          <w:rStyle w:val="markedcontent"/>
          <w:rFonts w:ascii="Times New Roman" w:hAnsi="Times New Roman" w:cs="Times New Roman"/>
          <w:b/>
          <w:bCs/>
          <w:sz w:val="48"/>
          <w:szCs w:val="48"/>
        </w:rPr>
        <w:t>p</w:t>
      </w:r>
      <w:r w:rsidR="00A53E40" w:rsidRPr="00FC7A23">
        <w:rPr>
          <w:rStyle w:val="markedcontent"/>
          <w:rFonts w:ascii="Times New Roman" w:hAnsi="Times New Roman" w:cs="Times New Roman"/>
          <w:b/>
          <w:bCs/>
          <w:sz w:val="48"/>
          <w:szCs w:val="48"/>
        </w:rPr>
        <w:t xml:space="preserve">enguin, </w:t>
      </w:r>
      <w:r w:rsidR="00A53E40" w:rsidRPr="00FC7A23">
        <w:rPr>
          <w:rStyle w:val="markedcontent"/>
          <w:rFonts w:ascii="Times New Roman" w:hAnsi="Times New Roman" w:cs="Times New Roman"/>
          <w:b/>
          <w:bCs/>
          <w:i/>
          <w:iCs/>
          <w:sz w:val="48"/>
          <w:szCs w:val="48"/>
        </w:rPr>
        <w:t xml:space="preserve">Aptenodytes </w:t>
      </w:r>
      <w:proofErr w:type="spellStart"/>
      <w:r w:rsidR="00A53E40" w:rsidRPr="00FC7A23">
        <w:rPr>
          <w:rStyle w:val="markedcontent"/>
          <w:rFonts w:ascii="Times New Roman" w:hAnsi="Times New Roman" w:cs="Times New Roman"/>
          <w:b/>
          <w:bCs/>
          <w:i/>
          <w:iCs/>
          <w:sz w:val="48"/>
          <w:szCs w:val="48"/>
        </w:rPr>
        <w:t>forsteri</w:t>
      </w:r>
      <w:proofErr w:type="spellEnd"/>
      <w:r w:rsidR="00A53E40" w:rsidRPr="00FC7A23">
        <w:rPr>
          <w:rStyle w:val="markedcontent"/>
          <w:rFonts w:ascii="Times New Roman" w:hAnsi="Times New Roman" w:cs="Times New Roman"/>
          <w:b/>
          <w:bCs/>
          <w:sz w:val="48"/>
          <w:szCs w:val="48"/>
        </w:rPr>
        <w:t xml:space="preserve"> Gray, 1844</w:t>
      </w:r>
    </w:p>
    <w:p w14:paraId="5D19E92A" w14:textId="77777777" w:rsidR="004759F0" w:rsidRDefault="004759F0" w:rsidP="004759F0">
      <w:pPr>
        <w:pStyle w:val="ATSNormal"/>
        <w:jc w:val="center"/>
        <w:rPr>
          <w:rFonts w:ascii="Times New Roman" w:hAnsi="Times New Roman" w:cs="Times New Roman"/>
          <w:u w:val="single"/>
        </w:rPr>
      </w:pPr>
      <w:r>
        <w:rPr>
          <w:rFonts w:ascii="Times New Roman" w:hAnsi="Times New Roman" w:cs="Times New Roman"/>
          <w:noProof/>
          <w:u w:val="single"/>
        </w:rPr>
        <w:drawing>
          <wp:inline distT="0" distB="0" distL="0" distR="0" wp14:anchorId="5995361D" wp14:editId="23CEDCFE">
            <wp:extent cx="4602634" cy="6580959"/>
            <wp:effectExtent l="0" t="0" r="7620" b="0"/>
            <wp:docPr id="3" name="Picture 3" descr="A group of penguins walk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nguins walking on a beach&#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32746" r="21398"/>
                    <a:stretch/>
                  </pic:blipFill>
                  <pic:spPr bwMode="auto">
                    <a:xfrm>
                      <a:off x="0" y="0"/>
                      <a:ext cx="4602634" cy="6580959"/>
                    </a:xfrm>
                    <a:prstGeom prst="rect">
                      <a:avLst/>
                    </a:prstGeom>
                    <a:ln>
                      <a:noFill/>
                    </a:ln>
                    <a:extLst>
                      <a:ext uri="{53640926-AAD7-44D8-BBD7-CCE9431645EC}">
                        <a14:shadowObscured xmlns:a14="http://schemas.microsoft.com/office/drawing/2010/main"/>
                      </a:ext>
                    </a:extLst>
                  </pic:spPr>
                </pic:pic>
              </a:graphicData>
            </a:graphic>
          </wp:inline>
        </w:drawing>
      </w:r>
    </w:p>
    <w:p w14:paraId="69EAFC16" w14:textId="6DA34123" w:rsidR="004759F0" w:rsidRPr="00EB5B6A" w:rsidRDefault="00F90E21" w:rsidP="00B229D5">
      <w:pPr>
        <w:ind w:firstLine="720"/>
        <w:rPr>
          <w:rFonts w:ascii="Times New Roman" w:hAnsi="Times New Roman" w:cs="Times New Roman"/>
          <w:sz w:val="18"/>
          <w:szCs w:val="18"/>
        </w:rPr>
      </w:pPr>
      <w:r>
        <w:rPr>
          <w:rFonts w:ascii="Times New Roman" w:hAnsi="Times New Roman" w:cs="Times New Roman"/>
          <w:sz w:val="20"/>
          <w:szCs w:val="20"/>
        </w:rPr>
        <w:t xml:space="preserve">      </w:t>
      </w:r>
      <w:r w:rsidR="001F0158">
        <w:rPr>
          <w:rFonts w:ascii="Times New Roman" w:hAnsi="Times New Roman" w:cs="Times New Roman"/>
          <w:sz w:val="20"/>
          <w:szCs w:val="20"/>
        </w:rPr>
        <w:tab/>
      </w:r>
      <w:r w:rsidR="001F0158">
        <w:rPr>
          <w:rFonts w:ascii="Times New Roman" w:hAnsi="Times New Roman" w:cs="Times New Roman"/>
          <w:sz w:val="20"/>
          <w:szCs w:val="20"/>
        </w:rPr>
        <w:tab/>
      </w:r>
      <w:r w:rsidR="001F0158">
        <w:rPr>
          <w:rFonts w:ascii="Times New Roman" w:hAnsi="Times New Roman" w:cs="Times New Roman"/>
          <w:sz w:val="20"/>
          <w:szCs w:val="20"/>
        </w:rPr>
        <w:tab/>
      </w:r>
      <w:r w:rsidR="001F0158">
        <w:rPr>
          <w:rFonts w:ascii="Times New Roman" w:hAnsi="Times New Roman" w:cs="Times New Roman"/>
          <w:sz w:val="20"/>
          <w:szCs w:val="20"/>
        </w:rPr>
        <w:tab/>
      </w:r>
      <w:r w:rsidR="001F0158">
        <w:rPr>
          <w:rFonts w:ascii="Times New Roman" w:hAnsi="Times New Roman" w:cs="Times New Roman"/>
          <w:sz w:val="20"/>
          <w:szCs w:val="20"/>
        </w:rPr>
        <w:tab/>
      </w:r>
      <w:r w:rsidR="001F0158">
        <w:rPr>
          <w:rFonts w:ascii="Times New Roman" w:hAnsi="Times New Roman" w:cs="Times New Roman"/>
          <w:sz w:val="20"/>
          <w:szCs w:val="20"/>
        </w:rPr>
        <w:tab/>
      </w:r>
      <w:r w:rsidR="001F0158">
        <w:rPr>
          <w:rFonts w:ascii="Times New Roman" w:hAnsi="Times New Roman" w:cs="Times New Roman"/>
          <w:sz w:val="20"/>
          <w:szCs w:val="20"/>
        </w:rPr>
        <w:tab/>
      </w:r>
      <w:r w:rsidR="001F0158">
        <w:rPr>
          <w:rFonts w:ascii="Times New Roman" w:hAnsi="Times New Roman" w:cs="Times New Roman"/>
          <w:sz w:val="20"/>
          <w:szCs w:val="20"/>
        </w:rPr>
        <w:tab/>
      </w:r>
      <w:r>
        <w:rPr>
          <w:rFonts w:ascii="Times New Roman" w:hAnsi="Times New Roman" w:cs="Times New Roman"/>
          <w:sz w:val="20"/>
          <w:szCs w:val="20"/>
        </w:rPr>
        <w:t xml:space="preserve">   </w:t>
      </w:r>
      <w:r w:rsidR="00EB5B6A">
        <w:rPr>
          <w:rFonts w:ascii="Times New Roman" w:hAnsi="Times New Roman" w:cs="Times New Roman"/>
          <w:sz w:val="20"/>
          <w:szCs w:val="20"/>
        </w:rPr>
        <w:t xml:space="preserve"> </w:t>
      </w:r>
      <w:r w:rsidR="00D52926">
        <w:rPr>
          <w:rFonts w:ascii="Times New Roman" w:hAnsi="Times New Roman" w:cs="Times New Roman"/>
          <w:sz w:val="18"/>
          <w:szCs w:val="18"/>
        </w:rPr>
        <w:t>Image</w:t>
      </w:r>
      <w:r w:rsidR="00960F7D" w:rsidRPr="00EB5B6A">
        <w:rPr>
          <w:rFonts w:ascii="Times New Roman" w:hAnsi="Times New Roman" w:cs="Times New Roman"/>
          <w:sz w:val="18"/>
          <w:szCs w:val="18"/>
        </w:rPr>
        <w:t>: Roger Kidd</w:t>
      </w:r>
    </w:p>
    <w:p w14:paraId="28348A9C" w14:textId="02B64A3C" w:rsidR="009B6864" w:rsidRDefault="009B6864">
      <w:pPr>
        <w:rPr>
          <w:rFonts w:ascii="Times New Roman" w:hAnsi="Times New Roman" w:cs="Times New Roman"/>
          <w:sz w:val="20"/>
          <w:szCs w:val="20"/>
        </w:rPr>
      </w:pPr>
      <w:r>
        <w:rPr>
          <w:rFonts w:ascii="Times New Roman" w:hAnsi="Times New Roman" w:cs="Times New Roman"/>
          <w:sz w:val="20"/>
          <w:szCs w:val="20"/>
        </w:rPr>
        <w:br w:type="page"/>
      </w:r>
    </w:p>
    <w:sdt>
      <w:sdtPr>
        <w:rPr>
          <w:rFonts w:asciiTheme="minorHAnsi" w:eastAsiaTheme="minorHAnsi" w:hAnsiTheme="minorHAnsi" w:cstheme="minorBidi"/>
          <w:color w:val="auto"/>
          <w:sz w:val="22"/>
          <w:szCs w:val="22"/>
          <w:lang w:val="en-GB"/>
        </w:rPr>
        <w:id w:val="400643225"/>
        <w:docPartObj>
          <w:docPartGallery w:val="Table of Contents"/>
          <w:docPartUnique/>
        </w:docPartObj>
      </w:sdtPr>
      <w:sdtEndPr>
        <w:rPr>
          <w:b/>
          <w:bCs/>
          <w:noProof/>
        </w:rPr>
      </w:sdtEndPr>
      <w:sdtContent>
        <w:p w14:paraId="4867D17D" w14:textId="77777777" w:rsidR="00056E2D" w:rsidRDefault="00056E2D" w:rsidP="00056E2D">
          <w:pPr>
            <w:pStyle w:val="TtuloTDC"/>
          </w:pPr>
          <w:r>
            <w:t>Table of Contents</w:t>
          </w:r>
        </w:p>
        <w:p w14:paraId="1B961D01" w14:textId="5EDA870E" w:rsidR="00D617A5" w:rsidRDefault="005319C7">
          <w:pPr>
            <w:pStyle w:val="TDC1"/>
            <w:rPr>
              <w:rFonts w:eastAsiaTheme="minorEastAsia"/>
              <w:noProof/>
              <w:lang w:eastAsia="en-GB"/>
            </w:rPr>
          </w:pPr>
          <w:r>
            <w:rPr>
              <w:rFonts w:ascii="Times New Roman" w:hAnsi="Times New Roman" w:cs="Times New Roman"/>
            </w:rPr>
            <w:fldChar w:fldCharType="begin"/>
          </w:r>
          <w:r>
            <w:rPr>
              <w:rFonts w:ascii="Times New Roman" w:hAnsi="Times New Roman" w:cs="Times New Roman"/>
            </w:rPr>
            <w:instrText xml:space="preserve"> TOC \o "1-4" \h \z \u </w:instrText>
          </w:r>
          <w:r>
            <w:rPr>
              <w:rFonts w:ascii="Times New Roman" w:hAnsi="Times New Roman" w:cs="Times New Roman"/>
            </w:rPr>
            <w:fldChar w:fldCharType="separate"/>
          </w:r>
          <w:hyperlink w:anchor="_Toc99707559" w:history="1">
            <w:r w:rsidR="00D617A5" w:rsidRPr="0072738E">
              <w:rPr>
                <w:rStyle w:val="Hipervnculo"/>
                <w:noProof/>
              </w:rPr>
              <w:t>1. Introduction</w:t>
            </w:r>
            <w:r w:rsidR="00D617A5">
              <w:rPr>
                <w:noProof/>
                <w:webHidden/>
              </w:rPr>
              <w:tab/>
            </w:r>
            <w:r w:rsidR="00D617A5">
              <w:rPr>
                <w:noProof/>
                <w:webHidden/>
              </w:rPr>
              <w:fldChar w:fldCharType="begin"/>
            </w:r>
            <w:r w:rsidR="00D617A5">
              <w:rPr>
                <w:noProof/>
                <w:webHidden/>
              </w:rPr>
              <w:instrText xml:space="preserve"> PAGEREF _Toc99707559 \h </w:instrText>
            </w:r>
            <w:r w:rsidR="00D617A5">
              <w:rPr>
                <w:noProof/>
                <w:webHidden/>
              </w:rPr>
            </w:r>
            <w:r w:rsidR="00D617A5">
              <w:rPr>
                <w:noProof/>
                <w:webHidden/>
              </w:rPr>
              <w:fldChar w:fldCharType="separate"/>
            </w:r>
            <w:r w:rsidR="00D617A5">
              <w:rPr>
                <w:noProof/>
                <w:webHidden/>
              </w:rPr>
              <w:t>4</w:t>
            </w:r>
            <w:r w:rsidR="00D617A5">
              <w:rPr>
                <w:noProof/>
                <w:webHidden/>
              </w:rPr>
              <w:fldChar w:fldCharType="end"/>
            </w:r>
          </w:hyperlink>
        </w:p>
        <w:p w14:paraId="68E3672F" w14:textId="11ECF03D" w:rsidR="00D617A5" w:rsidRDefault="000F6AE7">
          <w:pPr>
            <w:pStyle w:val="TDC2"/>
            <w:tabs>
              <w:tab w:val="right" w:leader="dot" w:pos="9016"/>
            </w:tabs>
            <w:rPr>
              <w:rFonts w:eastAsiaTheme="minorEastAsia"/>
              <w:noProof/>
              <w:lang w:eastAsia="en-GB"/>
            </w:rPr>
          </w:pPr>
          <w:hyperlink w:anchor="_Toc99707560" w:history="1">
            <w:r w:rsidR="00D617A5" w:rsidRPr="0072738E">
              <w:rPr>
                <w:rStyle w:val="Hipervnculo"/>
                <w:noProof/>
              </w:rPr>
              <w:t>1.1 Action Plan structure</w:t>
            </w:r>
            <w:r w:rsidR="00D617A5">
              <w:rPr>
                <w:noProof/>
                <w:webHidden/>
              </w:rPr>
              <w:tab/>
            </w:r>
            <w:r w:rsidR="00D617A5">
              <w:rPr>
                <w:noProof/>
                <w:webHidden/>
              </w:rPr>
              <w:fldChar w:fldCharType="begin"/>
            </w:r>
            <w:r w:rsidR="00D617A5">
              <w:rPr>
                <w:noProof/>
                <w:webHidden/>
              </w:rPr>
              <w:instrText xml:space="preserve"> PAGEREF _Toc99707560 \h </w:instrText>
            </w:r>
            <w:r w:rsidR="00D617A5">
              <w:rPr>
                <w:noProof/>
                <w:webHidden/>
              </w:rPr>
            </w:r>
            <w:r w:rsidR="00D617A5">
              <w:rPr>
                <w:noProof/>
                <w:webHidden/>
              </w:rPr>
              <w:fldChar w:fldCharType="separate"/>
            </w:r>
            <w:r w:rsidR="00D617A5">
              <w:rPr>
                <w:noProof/>
                <w:webHidden/>
              </w:rPr>
              <w:t>4</w:t>
            </w:r>
            <w:r w:rsidR="00D617A5">
              <w:rPr>
                <w:noProof/>
                <w:webHidden/>
              </w:rPr>
              <w:fldChar w:fldCharType="end"/>
            </w:r>
          </w:hyperlink>
        </w:p>
        <w:p w14:paraId="76FA5C46" w14:textId="4A987A00" w:rsidR="00D617A5" w:rsidRDefault="000F6AE7">
          <w:pPr>
            <w:pStyle w:val="TDC2"/>
            <w:tabs>
              <w:tab w:val="right" w:leader="dot" w:pos="9016"/>
            </w:tabs>
            <w:rPr>
              <w:rFonts w:eastAsiaTheme="minorEastAsia"/>
              <w:noProof/>
              <w:lang w:eastAsia="en-GB"/>
            </w:rPr>
          </w:pPr>
          <w:hyperlink w:anchor="_Toc99707561" w:history="1">
            <w:r w:rsidR="00D617A5" w:rsidRPr="0072738E">
              <w:rPr>
                <w:rStyle w:val="Hipervnculo"/>
                <w:noProof/>
              </w:rPr>
              <w:t>1.2 Review of the Action Plan</w:t>
            </w:r>
            <w:r w:rsidR="00D617A5">
              <w:rPr>
                <w:noProof/>
                <w:webHidden/>
              </w:rPr>
              <w:tab/>
            </w:r>
            <w:r w:rsidR="00D617A5">
              <w:rPr>
                <w:noProof/>
                <w:webHidden/>
              </w:rPr>
              <w:fldChar w:fldCharType="begin"/>
            </w:r>
            <w:r w:rsidR="00D617A5">
              <w:rPr>
                <w:noProof/>
                <w:webHidden/>
              </w:rPr>
              <w:instrText xml:space="preserve"> PAGEREF _Toc99707561 \h </w:instrText>
            </w:r>
            <w:r w:rsidR="00D617A5">
              <w:rPr>
                <w:noProof/>
                <w:webHidden/>
              </w:rPr>
            </w:r>
            <w:r w:rsidR="00D617A5">
              <w:rPr>
                <w:noProof/>
                <w:webHidden/>
              </w:rPr>
              <w:fldChar w:fldCharType="separate"/>
            </w:r>
            <w:r w:rsidR="00D617A5">
              <w:rPr>
                <w:noProof/>
                <w:webHidden/>
              </w:rPr>
              <w:t>5</w:t>
            </w:r>
            <w:r w:rsidR="00D617A5">
              <w:rPr>
                <w:noProof/>
                <w:webHidden/>
              </w:rPr>
              <w:fldChar w:fldCharType="end"/>
            </w:r>
          </w:hyperlink>
        </w:p>
        <w:p w14:paraId="7DB2E056" w14:textId="23B9E35F" w:rsidR="00D617A5" w:rsidRDefault="000F6AE7">
          <w:pPr>
            <w:pStyle w:val="TDC1"/>
            <w:rPr>
              <w:rFonts w:eastAsiaTheme="minorEastAsia"/>
              <w:noProof/>
              <w:lang w:eastAsia="en-GB"/>
            </w:rPr>
          </w:pPr>
          <w:hyperlink w:anchor="_Toc99707562" w:history="1">
            <w:r w:rsidR="00D617A5" w:rsidRPr="0072738E">
              <w:rPr>
                <w:rStyle w:val="Hipervnculo"/>
                <w:noProof/>
              </w:rPr>
              <w:t>2. Background information</w:t>
            </w:r>
            <w:r w:rsidR="00D617A5">
              <w:rPr>
                <w:noProof/>
                <w:webHidden/>
              </w:rPr>
              <w:tab/>
            </w:r>
            <w:r w:rsidR="00D617A5">
              <w:rPr>
                <w:noProof/>
                <w:webHidden/>
              </w:rPr>
              <w:fldChar w:fldCharType="begin"/>
            </w:r>
            <w:r w:rsidR="00D617A5">
              <w:rPr>
                <w:noProof/>
                <w:webHidden/>
              </w:rPr>
              <w:instrText xml:space="preserve"> PAGEREF _Toc99707562 \h </w:instrText>
            </w:r>
            <w:r w:rsidR="00D617A5">
              <w:rPr>
                <w:noProof/>
                <w:webHidden/>
              </w:rPr>
            </w:r>
            <w:r w:rsidR="00D617A5">
              <w:rPr>
                <w:noProof/>
                <w:webHidden/>
              </w:rPr>
              <w:fldChar w:fldCharType="separate"/>
            </w:r>
            <w:r w:rsidR="00D617A5">
              <w:rPr>
                <w:noProof/>
                <w:webHidden/>
              </w:rPr>
              <w:t>5</w:t>
            </w:r>
            <w:r w:rsidR="00D617A5">
              <w:rPr>
                <w:noProof/>
                <w:webHidden/>
              </w:rPr>
              <w:fldChar w:fldCharType="end"/>
            </w:r>
          </w:hyperlink>
        </w:p>
        <w:p w14:paraId="52554DA2" w14:textId="6973C091" w:rsidR="00D617A5" w:rsidRDefault="000F6AE7">
          <w:pPr>
            <w:pStyle w:val="TDC2"/>
            <w:tabs>
              <w:tab w:val="right" w:leader="dot" w:pos="9016"/>
            </w:tabs>
            <w:rPr>
              <w:rFonts w:eastAsiaTheme="minorEastAsia"/>
              <w:noProof/>
              <w:lang w:eastAsia="en-GB"/>
            </w:rPr>
          </w:pPr>
          <w:hyperlink w:anchor="_Toc99707563" w:history="1">
            <w:r w:rsidR="00D617A5" w:rsidRPr="0072738E">
              <w:rPr>
                <w:rStyle w:val="Hipervnculo"/>
                <w:noProof/>
              </w:rPr>
              <w:t>2.1 Species description</w:t>
            </w:r>
            <w:r w:rsidR="00D617A5">
              <w:rPr>
                <w:noProof/>
                <w:webHidden/>
              </w:rPr>
              <w:tab/>
            </w:r>
            <w:r w:rsidR="00D617A5">
              <w:rPr>
                <w:noProof/>
                <w:webHidden/>
              </w:rPr>
              <w:fldChar w:fldCharType="begin"/>
            </w:r>
            <w:r w:rsidR="00D617A5">
              <w:rPr>
                <w:noProof/>
                <w:webHidden/>
              </w:rPr>
              <w:instrText xml:space="preserve"> PAGEREF _Toc99707563 \h </w:instrText>
            </w:r>
            <w:r w:rsidR="00D617A5">
              <w:rPr>
                <w:noProof/>
                <w:webHidden/>
              </w:rPr>
            </w:r>
            <w:r w:rsidR="00D617A5">
              <w:rPr>
                <w:noProof/>
                <w:webHidden/>
              </w:rPr>
              <w:fldChar w:fldCharType="separate"/>
            </w:r>
            <w:r w:rsidR="00D617A5">
              <w:rPr>
                <w:noProof/>
                <w:webHidden/>
              </w:rPr>
              <w:t>5</w:t>
            </w:r>
            <w:r w:rsidR="00D617A5">
              <w:rPr>
                <w:noProof/>
                <w:webHidden/>
              </w:rPr>
              <w:fldChar w:fldCharType="end"/>
            </w:r>
          </w:hyperlink>
        </w:p>
        <w:p w14:paraId="2D902C93" w14:textId="2FD4067E" w:rsidR="00D617A5" w:rsidRDefault="000F6AE7">
          <w:pPr>
            <w:pStyle w:val="TDC2"/>
            <w:tabs>
              <w:tab w:val="right" w:leader="dot" w:pos="9016"/>
            </w:tabs>
            <w:rPr>
              <w:rFonts w:eastAsiaTheme="minorEastAsia"/>
              <w:noProof/>
              <w:lang w:eastAsia="en-GB"/>
            </w:rPr>
          </w:pPr>
          <w:hyperlink w:anchor="_Toc99707564" w:history="1">
            <w:r w:rsidR="00D617A5" w:rsidRPr="0072738E">
              <w:rPr>
                <w:rStyle w:val="Hipervnculo"/>
                <w:noProof/>
              </w:rPr>
              <w:t>2.2 Species reproductive ecology</w:t>
            </w:r>
            <w:r w:rsidR="00D617A5">
              <w:rPr>
                <w:noProof/>
                <w:webHidden/>
              </w:rPr>
              <w:tab/>
            </w:r>
            <w:r w:rsidR="00D617A5">
              <w:rPr>
                <w:noProof/>
                <w:webHidden/>
              </w:rPr>
              <w:fldChar w:fldCharType="begin"/>
            </w:r>
            <w:r w:rsidR="00D617A5">
              <w:rPr>
                <w:noProof/>
                <w:webHidden/>
              </w:rPr>
              <w:instrText xml:space="preserve"> PAGEREF _Toc99707564 \h </w:instrText>
            </w:r>
            <w:r w:rsidR="00D617A5">
              <w:rPr>
                <w:noProof/>
                <w:webHidden/>
              </w:rPr>
            </w:r>
            <w:r w:rsidR="00D617A5">
              <w:rPr>
                <w:noProof/>
                <w:webHidden/>
              </w:rPr>
              <w:fldChar w:fldCharType="separate"/>
            </w:r>
            <w:r w:rsidR="00D617A5">
              <w:rPr>
                <w:noProof/>
                <w:webHidden/>
              </w:rPr>
              <w:t>6</w:t>
            </w:r>
            <w:r w:rsidR="00D617A5">
              <w:rPr>
                <w:noProof/>
                <w:webHidden/>
              </w:rPr>
              <w:fldChar w:fldCharType="end"/>
            </w:r>
          </w:hyperlink>
        </w:p>
        <w:p w14:paraId="0F0ACC63" w14:textId="577FB826" w:rsidR="00D617A5" w:rsidRDefault="000F6AE7">
          <w:pPr>
            <w:pStyle w:val="TDC2"/>
            <w:tabs>
              <w:tab w:val="right" w:leader="dot" w:pos="9016"/>
            </w:tabs>
            <w:rPr>
              <w:rFonts w:eastAsiaTheme="minorEastAsia"/>
              <w:noProof/>
              <w:lang w:eastAsia="en-GB"/>
            </w:rPr>
          </w:pPr>
          <w:hyperlink w:anchor="_Toc99707565" w:history="1">
            <w:r w:rsidR="00D617A5" w:rsidRPr="0072738E">
              <w:rPr>
                <w:rStyle w:val="Hipervnculo"/>
                <w:noProof/>
              </w:rPr>
              <w:t>2.3 Species diet and foraging ecology</w:t>
            </w:r>
            <w:r w:rsidR="00D617A5">
              <w:rPr>
                <w:noProof/>
                <w:webHidden/>
              </w:rPr>
              <w:tab/>
            </w:r>
            <w:r w:rsidR="00D617A5">
              <w:rPr>
                <w:noProof/>
                <w:webHidden/>
              </w:rPr>
              <w:fldChar w:fldCharType="begin"/>
            </w:r>
            <w:r w:rsidR="00D617A5">
              <w:rPr>
                <w:noProof/>
                <w:webHidden/>
              </w:rPr>
              <w:instrText xml:space="preserve"> PAGEREF _Toc99707565 \h </w:instrText>
            </w:r>
            <w:r w:rsidR="00D617A5">
              <w:rPr>
                <w:noProof/>
                <w:webHidden/>
              </w:rPr>
            </w:r>
            <w:r w:rsidR="00D617A5">
              <w:rPr>
                <w:noProof/>
                <w:webHidden/>
              </w:rPr>
              <w:fldChar w:fldCharType="separate"/>
            </w:r>
            <w:r w:rsidR="00D617A5">
              <w:rPr>
                <w:noProof/>
                <w:webHidden/>
              </w:rPr>
              <w:t>7</w:t>
            </w:r>
            <w:r w:rsidR="00D617A5">
              <w:rPr>
                <w:noProof/>
                <w:webHidden/>
              </w:rPr>
              <w:fldChar w:fldCharType="end"/>
            </w:r>
          </w:hyperlink>
        </w:p>
        <w:p w14:paraId="2C4FA24C" w14:textId="09DF8197" w:rsidR="00D617A5" w:rsidRDefault="000F6AE7">
          <w:pPr>
            <w:pStyle w:val="TDC2"/>
            <w:tabs>
              <w:tab w:val="right" w:leader="dot" w:pos="9016"/>
            </w:tabs>
            <w:rPr>
              <w:rFonts w:eastAsiaTheme="minorEastAsia"/>
              <w:noProof/>
              <w:lang w:eastAsia="en-GB"/>
            </w:rPr>
          </w:pPr>
          <w:hyperlink w:anchor="_Toc99707566" w:history="1">
            <w:r w:rsidR="00D617A5" w:rsidRPr="0072738E">
              <w:rPr>
                <w:rStyle w:val="Hipervnculo"/>
                <w:noProof/>
              </w:rPr>
              <w:t>2.4 Physiology, morphology and behaviour</w:t>
            </w:r>
            <w:r w:rsidR="00D617A5">
              <w:rPr>
                <w:noProof/>
                <w:webHidden/>
              </w:rPr>
              <w:tab/>
            </w:r>
            <w:r w:rsidR="00D617A5">
              <w:rPr>
                <w:noProof/>
                <w:webHidden/>
              </w:rPr>
              <w:fldChar w:fldCharType="begin"/>
            </w:r>
            <w:r w:rsidR="00D617A5">
              <w:rPr>
                <w:noProof/>
                <w:webHidden/>
              </w:rPr>
              <w:instrText xml:space="preserve"> PAGEREF _Toc99707566 \h </w:instrText>
            </w:r>
            <w:r w:rsidR="00D617A5">
              <w:rPr>
                <w:noProof/>
                <w:webHidden/>
              </w:rPr>
            </w:r>
            <w:r w:rsidR="00D617A5">
              <w:rPr>
                <w:noProof/>
                <w:webHidden/>
              </w:rPr>
              <w:fldChar w:fldCharType="separate"/>
            </w:r>
            <w:r w:rsidR="00D617A5">
              <w:rPr>
                <w:noProof/>
                <w:webHidden/>
              </w:rPr>
              <w:t>8</w:t>
            </w:r>
            <w:r w:rsidR="00D617A5">
              <w:rPr>
                <w:noProof/>
                <w:webHidden/>
              </w:rPr>
              <w:fldChar w:fldCharType="end"/>
            </w:r>
          </w:hyperlink>
        </w:p>
        <w:p w14:paraId="0611F728" w14:textId="5576B7A4" w:rsidR="00D617A5" w:rsidRDefault="000F6AE7">
          <w:pPr>
            <w:pStyle w:val="TDC2"/>
            <w:tabs>
              <w:tab w:val="right" w:leader="dot" w:pos="9016"/>
            </w:tabs>
            <w:rPr>
              <w:rFonts w:eastAsiaTheme="minorEastAsia"/>
              <w:noProof/>
              <w:lang w:eastAsia="en-GB"/>
            </w:rPr>
          </w:pPr>
          <w:hyperlink w:anchor="_Toc99707567" w:history="1">
            <w:r w:rsidR="00D617A5" w:rsidRPr="0072738E">
              <w:rPr>
                <w:rStyle w:val="Hipervnculo"/>
                <w:noProof/>
              </w:rPr>
              <w:t>2.5 Past and present distribution including critical habitat</w:t>
            </w:r>
            <w:r w:rsidR="00D617A5">
              <w:rPr>
                <w:noProof/>
                <w:webHidden/>
              </w:rPr>
              <w:tab/>
            </w:r>
            <w:r w:rsidR="00D617A5">
              <w:rPr>
                <w:noProof/>
                <w:webHidden/>
              </w:rPr>
              <w:fldChar w:fldCharType="begin"/>
            </w:r>
            <w:r w:rsidR="00D617A5">
              <w:rPr>
                <w:noProof/>
                <w:webHidden/>
              </w:rPr>
              <w:instrText xml:space="preserve"> PAGEREF _Toc99707567 \h </w:instrText>
            </w:r>
            <w:r w:rsidR="00D617A5">
              <w:rPr>
                <w:noProof/>
                <w:webHidden/>
              </w:rPr>
            </w:r>
            <w:r w:rsidR="00D617A5">
              <w:rPr>
                <w:noProof/>
                <w:webHidden/>
              </w:rPr>
              <w:fldChar w:fldCharType="separate"/>
            </w:r>
            <w:r w:rsidR="00D617A5">
              <w:rPr>
                <w:noProof/>
                <w:webHidden/>
              </w:rPr>
              <w:t>8</w:t>
            </w:r>
            <w:r w:rsidR="00D617A5">
              <w:rPr>
                <w:noProof/>
                <w:webHidden/>
              </w:rPr>
              <w:fldChar w:fldCharType="end"/>
            </w:r>
          </w:hyperlink>
        </w:p>
        <w:p w14:paraId="7A43802F" w14:textId="06A9CAC8" w:rsidR="00D617A5" w:rsidRDefault="000F6AE7">
          <w:pPr>
            <w:pStyle w:val="TDC2"/>
            <w:tabs>
              <w:tab w:val="right" w:leader="dot" w:pos="9016"/>
            </w:tabs>
            <w:rPr>
              <w:rFonts w:eastAsiaTheme="minorEastAsia"/>
              <w:noProof/>
              <w:lang w:eastAsia="en-GB"/>
            </w:rPr>
          </w:pPr>
          <w:hyperlink w:anchor="_Toc99707568" w:history="1">
            <w:r w:rsidR="00D617A5" w:rsidRPr="0072738E">
              <w:rPr>
                <w:rStyle w:val="Hipervnculo"/>
                <w:noProof/>
              </w:rPr>
              <w:t>2.6 Population trends</w:t>
            </w:r>
            <w:r w:rsidR="00D617A5">
              <w:rPr>
                <w:noProof/>
                <w:webHidden/>
              </w:rPr>
              <w:tab/>
            </w:r>
            <w:r w:rsidR="00D617A5">
              <w:rPr>
                <w:noProof/>
                <w:webHidden/>
              </w:rPr>
              <w:fldChar w:fldCharType="begin"/>
            </w:r>
            <w:r w:rsidR="00D617A5">
              <w:rPr>
                <w:noProof/>
                <w:webHidden/>
              </w:rPr>
              <w:instrText xml:space="preserve"> PAGEREF _Toc99707568 \h </w:instrText>
            </w:r>
            <w:r w:rsidR="00D617A5">
              <w:rPr>
                <w:noProof/>
                <w:webHidden/>
              </w:rPr>
            </w:r>
            <w:r w:rsidR="00D617A5">
              <w:rPr>
                <w:noProof/>
                <w:webHidden/>
              </w:rPr>
              <w:fldChar w:fldCharType="separate"/>
            </w:r>
            <w:r w:rsidR="00D617A5">
              <w:rPr>
                <w:noProof/>
                <w:webHidden/>
              </w:rPr>
              <w:t>9</w:t>
            </w:r>
            <w:r w:rsidR="00D617A5">
              <w:rPr>
                <w:noProof/>
                <w:webHidden/>
              </w:rPr>
              <w:fldChar w:fldCharType="end"/>
            </w:r>
          </w:hyperlink>
        </w:p>
        <w:p w14:paraId="0A99964B" w14:textId="3F51110C" w:rsidR="00D617A5" w:rsidRDefault="000F6AE7">
          <w:pPr>
            <w:pStyle w:val="TDC3"/>
            <w:rPr>
              <w:rFonts w:eastAsiaTheme="minorEastAsia"/>
              <w:noProof/>
              <w:lang w:eastAsia="en-GB"/>
            </w:rPr>
          </w:pPr>
          <w:hyperlink w:anchor="_Toc99707569" w:history="1">
            <w:r w:rsidR="00D617A5" w:rsidRPr="0072738E">
              <w:rPr>
                <w:rStyle w:val="Hipervnculo"/>
                <w:noProof/>
              </w:rPr>
              <w:t>2.6.1 Past and present population estimates</w:t>
            </w:r>
            <w:r w:rsidR="00D617A5">
              <w:rPr>
                <w:noProof/>
                <w:webHidden/>
              </w:rPr>
              <w:tab/>
            </w:r>
            <w:r w:rsidR="00D617A5">
              <w:rPr>
                <w:noProof/>
                <w:webHidden/>
              </w:rPr>
              <w:fldChar w:fldCharType="begin"/>
            </w:r>
            <w:r w:rsidR="00D617A5">
              <w:rPr>
                <w:noProof/>
                <w:webHidden/>
              </w:rPr>
              <w:instrText xml:space="preserve"> PAGEREF _Toc99707569 \h </w:instrText>
            </w:r>
            <w:r w:rsidR="00D617A5">
              <w:rPr>
                <w:noProof/>
                <w:webHidden/>
              </w:rPr>
            </w:r>
            <w:r w:rsidR="00D617A5">
              <w:rPr>
                <w:noProof/>
                <w:webHidden/>
              </w:rPr>
              <w:fldChar w:fldCharType="separate"/>
            </w:r>
            <w:r w:rsidR="00D617A5">
              <w:rPr>
                <w:noProof/>
                <w:webHidden/>
              </w:rPr>
              <w:t>9</w:t>
            </w:r>
            <w:r w:rsidR="00D617A5">
              <w:rPr>
                <w:noProof/>
                <w:webHidden/>
              </w:rPr>
              <w:fldChar w:fldCharType="end"/>
            </w:r>
          </w:hyperlink>
        </w:p>
        <w:p w14:paraId="4127819B" w14:textId="17F24793" w:rsidR="00D617A5" w:rsidRDefault="000F6AE7">
          <w:pPr>
            <w:pStyle w:val="TDC3"/>
            <w:rPr>
              <w:rFonts w:eastAsiaTheme="minorEastAsia"/>
              <w:noProof/>
              <w:lang w:eastAsia="en-GB"/>
            </w:rPr>
          </w:pPr>
          <w:hyperlink w:anchor="_Toc99707570" w:history="1">
            <w:r w:rsidR="00D617A5" w:rsidRPr="0072738E">
              <w:rPr>
                <w:rStyle w:val="Hipervnculo"/>
                <w:noProof/>
              </w:rPr>
              <w:t>2.6.2 Future population trends</w:t>
            </w:r>
            <w:r w:rsidR="00D617A5">
              <w:rPr>
                <w:noProof/>
                <w:webHidden/>
              </w:rPr>
              <w:tab/>
            </w:r>
            <w:r w:rsidR="00D617A5">
              <w:rPr>
                <w:noProof/>
                <w:webHidden/>
              </w:rPr>
              <w:fldChar w:fldCharType="begin"/>
            </w:r>
            <w:r w:rsidR="00D617A5">
              <w:rPr>
                <w:noProof/>
                <w:webHidden/>
              </w:rPr>
              <w:instrText xml:space="preserve"> PAGEREF _Toc99707570 \h </w:instrText>
            </w:r>
            <w:r w:rsidR="00D617A5">
              <w:rPr>
                <w:noProof/>
                <w:webHidden/>
              </w:rPr>
            </w:r>
            <w:r w:rsidR="00D617A5">
              <w:rPr>
                <w:noProof/>
                <w:webHidden/>
              </w:rPr>
              <w:fldChar w:fldCharType="separate"/>
            </w:r>
            <w:r w:rsidR="00D617A5">
              <w:rPr>
                <w:noProof/>
                <w:webHidden/>
              </w:rPr>
              <w:t>10</w:t>
            </w:r>
            <w:r w:rsidR="00D617A5">
              <w:rPr>
                <w:noProof/>
                <w:webHidden/>
              </w:rPr>
              <w:fldChar w:fldCharType="end"/>
            </w:r>
          </w:hyperlink>
        </w:p>
        <w:p w14:paraId="23A3E04A" w14:textId="73E16CA8" w:rsidR="00D617A5" w:rsidRDefault="000F6AE7">
          <w:pPr>
            <w:pStyle w:val="TDC4"/>
            <w:rPr>
              <w:rFonts w:eastAsiaTheme="minorEastAsia"/>
              <w:noProof/>
              <w:lang w:eastAsia="en-GB"/>
            </w:rPr>
          </w:pPr>
          <w:hyperlink w:anchor="_Toc99707571" w:history="1">
            <w:r w:rsidR="00D617A5" w:rsidRPr="0072738E">
              <w:rPr>
                <w:rStyle w:val="Hipervnculo"/>
                <w:noProof/>
              </w:rPr>
              <w:t>2.6.2.1 Uncertainties concerning Antarctic sea ice and associated impacts upon emperor penguin population trends</w:t>
            </w:r>
            <w:r w:rsidR="00D617A5">
              <w:rPr>
                <w:noProof/>
                <w:webHidden/>
              </w:rPr>
              <w:tab/>
            </w:r>
            <w:r w:rsidR="00D617A5">
              <w:rPr>
                <w:noProof/>
                <w:webHidden/>
              </w:rPr>
              <w:fldChar w:fldCharType="begin"/>
            </w:r>
            <w:r w:rsidR="00D617A5">
              <w:rPr>
                <w:noProof/>
                <w:webHidden/>
              </w:rPr>
              <w:instrText xml:space="preserve"> PAGEREF _Toc99707571 \h </w:instrText>
            </w:r>
            <w:r w:rsidR="00D617A5">
              <w:rPr>
                <w:noProof/>
                <w:webHidden/>
              </w:rPr>
            </w:r>
            <w:r w:rsidR="00D617A5">
              <w:rPr>
                <w:noProof/>
                <w:webHidden/>
              </w:rPr>
              <w:fldChar w:fldCharType="separate"/>
            </w:r>
            <w:r w:rsidR="00D617A5">
              <w:rPr>
                <w:noProof/>
                <w:webHidden/>
              </w:rPr>
              <w:t>11</w:t>
            </w:r>
            <w:r w:rsidR="00D617A5">
              <w:rPr>
                <w:noProof/>
                <w:webHidden/>
              </w:rPr>
              <w:fldChar w:fldCharType="end"/>
            </w:r>
          </w:hyperlink>
        </w:p>
        <w:p w14:paraId="60E04D93" w14:textId="2816F4DD" w:rsidR="00D617A5" w:rsidRDefault="000F6AE7">
          <w:pPr>
            <w:pStyle w:val="TDC2"/>
            <w:tabs>
              <w:tab w:val="right" w:leader="dot" w:pos="9016"/>
            </w:tabs>
            <w:rPr>
              <w:rFonts w:eastAsiaTheme="minorEastAsia"/>
              <w:noProof/>
              <w:lang w:eastAsia="en-GB"/>
            </w:rPr>
          </w:pPr>
          <w:hyperlink w:anchor="_Toc99707572" w:history="1">
            <w:r w:rsidR="00D617A5" w:rsidRPr="0072738E">
              <w:rPr>
                <w:rStyle w:val="Hipervnculo"/>
                <w:noProof/>
              </w:rPr>
              <w:t>2.7 Genetics</w:t>
            </w:r>
            <w:r w:rsidR="00D617A5">
              <w:rPr>
                <w:noProof/>
                <w:webHidden/>
              </w:rPr>
              <w:tab/>
            </w:r>
            <w:r w:rsidR="00D617A5">
              <w:rPr>
                <w:noProof/>
                <w:webHidden/>
              </w:rPr>
              <w:fldChar w:fldCharType="begin"/>
            </w:r>
            <w:r w:rsidR="00D617A5">
              <w:rPr>
                <w:noProof/>
                <w:webHidden/>
              </w:rPr>
              <w:instrText xml:space="preserve"> PAGEREF _Toc99707572 \h </w:instrText>
            </w:r>
            <w:r w:rsidR="00D617A5">
              <w:rPr>
                <w:noProof/>
                <w:webHidden/>
              </w:rPr>
            </w:r>
            <w:r w:rsidR="00D617A5">
              <w:rPr>
                <w:noProof/>
                <w:webHidden/>
              </w:rPr>
              <w:fldChar w:fldCharType="separate"/>
            </w:r>
            <w:r w:rsidR="00D617A5">
              <w:rPr>
                <w:noProof/>
                <w:webHidden/>
              </w:rPr>
              <w:t>12</w:t>
            </w:r>
            <w:r w:rsidR="00D617A5">
              <w:rPr>
                <w:noProof/>
                <w:webHidden/>
              </w:rPr>
              <w:fldChar w:fldCharType="end"/>
            </w:r>
          </w:hyperlink>
        </w:p>
        <w:p w14:paraId="180CE050" w14:textId="266E2AAF" w:rsidR="00D617A5" w:rsidRDefault="000F6AE7">
          <w:pPr>
            <w:pStyle w:val="TDC2"/>
            <w:tabs>
              <w:tab w:val="right" w:leader="dot" w:pos="9016"/>
            </w:tabs>
            <w:rPr>
              <w:rFonts w:eastAsiaTheme="minorEastAsia"/>
              <w:noProof/>
              <w:lang w:eastAsia="en-GB"/>
            </w:rPr>
          </w:pPr>
          <w:hyperlink w:anchor="_Toc99707573" w:history="1">
            <w:r w:rsidR="00D617A5" w:rsidRPr="0072738E">
              <w:rPr>
                <w:rStyle w:val="Hipervnculo"/>
                <w:noProof/>
              </w:rPr>
              <w:t>2.8 Conservation status</w:t>
            </w:r>
            <w:r w:rsidR="00D617A5">
              <w:rPr>
                <w:noProof/>
                <w:webHidden/>
              </w:rPr>
              <w:tab/>
            </w:r>
            <w:r w:rsidR="00D617A5">
              <w:rPr>
                <w:noProof/>
                <w:webHidden/>
              </w:rPr>
              <w:fldChar w:fldCharType="begin"/>
            </w:r>
            <w:r w:rsidR="00D617A5">
              <w:rPr>
                <w:noProof/>
                <w:webHidden/>
              </w:rPr>
              <w:instrText xml:space="preserve"> PAGEREF _Toc99707573 \h </w:instrText>
            </w:r>
            <w:r w:rsidR="00D617A5">
              <w:rPr>
                <w:noProof/>
                <w:webHidden/>
              </w:rPr>
            </w:r>
            <w:r w:rsidR="00D617A5">
              <w:rPr>
                <w:noProof/>
                <w:webHidden/>
              </w:rPr>
              <w:fldChar w:fldCharType="separate"/>
            </w:r>
            <w:r w:rsidR="00D617A5">
              <w:rPr>
                <w:noProof/>
                <w:webHidden/>
              </w:rPr>
              <w:t>12</w:t>
            </w:r>
            <w:r w:rsidR="00D617A5">
              <w:rPr>
                <w:noProof/>
                <w:webHidden/>
              </w:rPr>
              <w:fldChar w:fldCharType="end"/>
            </w:r>
          </w:hyperlink>
        </w:p>
        <w:p w14:paraId="410623B8" w14:textId="36F34EED" w:rsidR="00D617A5" w:rsidRDefault="000F6AE7">
          <w:pPr>
            <w:pStyle w:val="TDC3"/>
            <w:rPr>
              <w:rFonts w:eastAsiaTheme="minorEastAsia"/>
              <w:noProof/>
              <w:lang w:eastAsia="en-GB"/>
            </w:rPr>
          </w:pPr>
          <w:hyperlink w:anchor="_Toc99707574" w:history="1">
            <w:r w:rsidR="00D617A5" w:rsidRPr="0072738E">
              <w:rPr>
                <w:rStyle w:val="Hipervnculo"/>
                <w:noProof/>
              </w:rPr>
              <w:t>2.8.1 Antarctic Treaty System</w:t>
            </w:r>
            <w:r w:rsidR="00D617A5">
              <w:rPr>
                <w:noProof/>
                <w:webHidden/>
              </w:rPr>
              <w:tab/>
            </w:r>
            <w:r w:rsidR="00D617A5">
              <w:rPr>
                <w:noProof/>
                <w:webHidden/>
              </w:rPr>
              <w:fldChar w:fldCharType="begin"/>
            </w:r>
            <w:r w:rsidR="00D617A5">
              <w:rPr>
                <w:noProof/>
                <w:webHidden/>
              </w:rPr>
              <w:instrText xml:space="preserve"> PAGEREF _Toc99707574 \h </w:instrText>
            </w:r>
            <w:r w:rsidR="00D617A5">
              <w:rPr>
                <w:noProof/>
                <w:webHidden/>
              </w:rPr>
            </w:r>
            <w:r w:rsidR="00D617A5">
              <w:rPr>
                <w:noProof/>
                <w:webHidden/>
              </w:rPr>
              <w:fldChar w:fldCharType="separate"/>
            </w:r>
            <w:r w:rsidR="00D617A5">
              <w:rPr>
                <w:noProof/>
                <w:webHidden/>
              </w:rPr>
              <w:t>12</w:t>
            </w:r>
            <w:r w:rsidR="00D617A5">
              <w:rPr>
                <w:noProof/>
                <w:webHidden/>
              </w:rPr>
              <w:fldChar w:fldCharType="end"/>
            </w:r>
          </w:hyperlink>
        </w:p>
        <w:p w14:paraId="23952EB3" w14:textId="7E32DA51" w:rsidR="00D617A5" w:rsidRDefault="000F6AE7">
          <w:pPr>
            <w:pStyle w:val="TDC3"/>
            <w:rPr>
              <w:rFonts w:eastAsiaTheme="minorEastAsia"/>
              <w:noProof/>
              <w:lang w:eastAsia="en-GB"/>
            </w:rPr>
          </w:pPr>
          <w:hyperlink w:anchor="_Toc99707575" w:history="1">
            <w:r w:rsidR="00D617A5" w:rsidRPr="0072738E">
              <w:rPr>
                <w:rStyle w:val="Hipervnculo"/>
                <w:noProof/>
              </w:rPr>
              <w:t>2.8.2 IUCN Red List</w:t>
            </w:r>
            <w:r w:rsidR="00D617A5">
              <w:rPr>
                <w:noProof/>
                <w:webHidden/>
              </w:rPr>
              <w:tab/>
            </w:r>
            <w:r w:rsidR="00D617A5">
              <w:rPr>
                <w:noProof/>
                <w:webHidden/>
              </w:rPr>
              <w:fldChar w:fldCharType="begin"/>
            </w:r>
            <w:r w:rsidR="00D617A5">
              <w:rPr>
                <w:noProof/>
                <w:webHidden/>
              </w:rPr>
              <w:instrText xml:space="preserve"> PAGEREF _Toc99707575 \h </w:instrText>
            </w:r>
            <w:r w:rsidR="00D617A5">
              <w:rPr>
                <w:noProof/>
                <w:webHidden/>
              </w:rPr>
            </w:r>
            <w:r w:rsidR="00D617A5">
              <w:rPr>
                <w:noProof/>
                <w:webHidden/>
              </w:rPr>
              <w:fldChar w:fldCharType="separate"/>
            </w:r>
            <w:r w:rsidR="00D617A5">
              <w:rPr>
                <w:noProof/>
                <w:webHidden/>
              </w:rPr>
              <w:t>12</w:t>
            </w:r>
            <w:r w:rsidR="00D617A5">
              <w:rPr>
                <w:noProof/>
                <w:webHidden/>
              </w:rPr>
              <w:fldChar w:fldCharType="end"/>
            </w:r>
          </w:hyperlink>
        </w:p>
        <w:p w14:paraId="2D2D4F3D" w14:textId="7FA60F62" w:rsidR="00D617A5" w:rsidRDefault="000F6AE7">
          <w:pPr>
            <w:pStyle w:val="TDC2"/>
            <w:tabs>
              <w:tab w:val="right" w:leader="dot" w:pos="9016"/>
            </w:tabs>
            <w:rPr>
              <w:rFonts w:eastAsiaTheme="minorEastAsia"/>
              <w:noProof/>
              <w:lang w:eastAsia="en-GB"/>
            </w:rPr>
          </w:pPr>
          <w:hyperlink w:anchor="_Toc99707576" w:history="1">
            <w:r w:rsidR="00D617A5" w:rsidRPr="0072738E">
              <w:rPr>
                <w:rStyle w:val="Hipervnculo"/>
                <w:noProof/>
              </w:rPr>
              <w:t>2.9 Agents of decline/threats (including uncertainties and potential future threats)</w:t>
            </w:r>
            <w:r w:rsidR="00D617A5">
              <w:rPr>
                <w:noProof/>
                <w:webHidden/>
              </w:rPr>
              <w:tab/>
            </w:r>
            <w:r w:rsidR="00D617A5">
              <w:rPr>
                <w:noProof/>
                <w:webHidden/>
              </w:rPr>
              <w:fldChar w:fldCharType="begin"/>
            </w:r>
            <w:r w:rsidR="00D617A5">
              <w:rPr>
                <w:noProof/>
                <w:webHidden/>
              </w:rPr>
              <w:instrText xml:space="preserve"> PAGEREF _Toc99707576 \h </w:instrText>
            </w:r>
            <w:r w:rsidR="00D617A5">
              <w:rPr>
                <w:noProof/>
                <w:webHidden/>
              </w:rPr>
            </w:r>
            <w:r w:rsidR="00D617A5">
              <w:rPr>
                <w:noProof/>
                <w:webHidden/>
              </w:rPr>
              <w:fldChar w:fldCharType="separate"/>
            </w:r>
            <w:r w:rsidR="00D617A5">
              <w:rPr>
                <w:noProof/>
                <w:webHidden/>
              </w:rPr>
              <w:t>13</w:t>
            </w:r>
            <w:r w:rsidR="00D617A5">
              <w:rPr>
                <w:noProof/>
                <w:webHidden/>
              </w:rPr>
              <w:fldChar w:fldCharType="end"/>
            </w:r>
          </w:hyperlink>
        </w:p>
        <w:p w14:paraId="3E459234" w14:textId="46408D49" w:rsidR="00D617A5" w:rsidRDefault="000F6AE7">
          <w:pPr>
            <w:pStyle w:val="TDC3"/>
            <w:rPr>
              <w:rFonts w:eastAsiaTheme="minorEastAsia"/>
              <w:noProof/>
              <w:lang w:eastAsia="en-GB"/>
            </w:rPr>
          </w:pPr>
          <w:hyperlink w:anchor="_Toc99707577" w:history="1">
            <w:r w:rsidR="00D617A5" w:rsidRPr="0072738E">
              <w:rPr>
                <w:rStyle w:val="Hipervnculo"/>
                <w:noProof/>
              </w:rPr>
              <w:t>2.9.1 Climate change</w:t>
            </w:r>
            <w:r w:rsidR="00D617A5">
              <w:rPr>
                <w:noProof/>
                <w:webHidden/>
              </w:rPr>
              <w:tab/>
            </w:r>
            <w:r w:rsidR="00D617A5">
              <w:rPr>
                <w:noProof/>
                <w:webHidden/>
              </w:rPr>
              <w:fldChar w:fldCharType="begin"/>
            </w:r>
            <w:r w:rsidR="00D617A5">
              <w:rPr>
                <w:noProof/>
                <w:webHidden/>
              </w:rPr>
              <w:instrText xml:space="preserve"> PAGEREF _Toc99707577 \h </w:instrText>
            </w:r>
            <w:r w:rsidR="00D617A5">
              <w:rPr>
                <w:noProof/>
                <w:webHidden/>
              </w:rPr>
            </w:r>
            <w:r w:rsidR="00D617A5">
              <w:rPr>
                <w:noProof/>
                <w:webHidden/>
              </w:rPr>
              <w:fldChar w:fldCharType="separate"/>
            </w:r>
            <w:r w:rsidR="00D617A5">
              <w:rPr>
                <w:noProof/>
                <w:webHidden/>
              </w:rPr>
              <w:t>13</w:t>
            </w:r>
            <w:r w:rsidR="00D617A5">
              <w:rPr>
                <w:noProof/>
                <w:webHidden/>
              </w:rPr>
              <w:fldChar w:fldCharType="end"/>
            </w:r>
          </w:hyperlink>
        </w:p>
        <w:p w14:paraId="0E06B3D4" w14:textId="6703ABA1" w:rsidR="00D617A5" w:rsidRDefault="000F6AE7">
          <w:pPr>
            <w:pStyle w:val="TDC3"/>
            <w:rPr>
              <w:rFonts w:eastAsiaTheme="minorEastAsia"/>
              <w:noProof/>
              <w:lang w:eastAsia="en-GB"/>
            </w:rPr>
          </w:pPr>
          <w:hyperlink w:anchor="_Toc99707578" w:history="1">
            <w:r w:rsidR="00D617A5" w:rsidRPr="0072738E">
              <w:rPr>
                <w:rStyle w:val="Hipervnculo"/>
                <w:noProof/>
              </w:rPr>
              <w:t>2.9.2 Other threats</w:t>
            </w:r>
            <w:r w:rsidR="00D617A5">
              <w:rPr>
                <w:noProof/>
                <w:webHidden/>
              </w:rPr>
              <w:tab/>
            </w:r>
            <w:r w:rsidR="00D617A5">
              <w:rPr>
                <w:noProof/>
                <w:webHidden/>
              </w:rPr>
              <w:fldChar w:fldCharType="begin"/>
            </w:r>
            <w:r w:rsidR="00D617A5">
              <w:rPr>
                <w:noProof/>
                <w:webHidden/>
              </w:rPr>
              <w:instrText xml:space="preserve"> PAGEREF _Toc99707578 \h </w:instrText>
            </w:r>
            <w:r w:rsidR="00D617A5">
              <w:rPr>
                <w:noProof/>
                <w:webHidden/>
              </w:rPr>
            </w:r>
            <w:r w:rsidR="00D617A5">
              <w:rPr>
                <w:noProof/>
                <w:webHidden/>
              </w:rPr>
              <w:fldChar w:fldCharType="separate"/>
            </w:r>
            <w:r w:rsidR="00D617A5">
              <w:rPr>
                <w:noProof/>
                <w:webHidden/>
              </w:rPr>
              <w:t>13</w:t>
            </w:r>
            <w:r w:rsidR="00D617A5">
              <w:rPr>
                <w:noProof/>
                <w:webHidden/>
              </w:rPr>
              <w:fldChar w:fldCharType="end"/>
            </w:r>
          </w:hyperlink>
        </w:p>
        <w:p w14:paraId="322D84D0" w14:textId="641ABC8E" w:rsidR="00D617A5" w:rsidRDefault="000F6AE7">
          <w:pPr>
            <w:pStyle w:val="TDC2"/>
            <w:tabs>
              <w:tab w:val="right" w:leader="dot" w:pos="9016"/>
            </w:tabs>
            <w:rPr>
              <w:rFonts w:eastAsiaTheme="minorEastAsia"/>
              <w:noProof/>
              <w:lang w:eastAsia="en-GB"/>
            </w:rPr>
          </w:pPr>
          <w:hyperlink w:anchor="_Toc99707579" w:history="1">
            <w:r w:rsidR="00D617A5" w:rsidRPr="0072738E">
              <w:rPr>
                <w:rStyle w:val="Hipervnculo"/>
                <w:noProof/>
              </w:rPr>
              <w:t>2.10 Management/conservation measures</w:t>
            </w:r>
            <w:r w:rsidR="00D617A5">
              <w:rPr>
                <w:noProof/>
                <w:webHidden/>
              </w:rPr>
              <w:tab/>
            </w:r>
            <w:r w:rsidR="00D617A5">
              <w:rPr>
                <w:noProof/>
                <w:webHidden/>
              </w:rPr>
              <w:fldChar w:fldCharType="begin"/>
            </w:r>
            <w:r w:rsidR="00D617A5">
              <w:rPr>
                <w:noProof/>
                <w:webHidden/>
              </w:rPr>
              <w:instrText xml:space="preserve"> PAGEREF _Toc99707579 \h </w:instrText>
            </w:r>
            <w:r w:rsidR="00D617A5">
              <w:rPr>
                <w:noProof/>
                <w:webHidden/>
              </w:rPr>
            </w:r>
            <w:r w:rsidR="00D617A5">
              <w:rPr>
                <w:noProof/>
                <w:webHidden/>
              </w:rPr>
              <w:fldChar w:fldCharType="separate"/>
            </w:r>
            <w:r w:rsidR="00D617A5">
              <w:rPr>
                <w:noProof/>
                <w:webHidden/>
              </w:rPr>
              <w:t>14</w:t>
            </w:r>
            <w:r w:rsidR="00D617A5">
              <w:rPr>
                <w:noProof/>
                <w:webHidden/>
              </w:rPr>
              <w:fldChar w:fldCharType="end"/>
            </w:r>
          </w:hyperlink>
        </w:p>
        <w:p w14:paraId="174CED44" w14:textId="198AD5A2" w:rsidR="00D617A5" w:rsidRDefault="000F6AE7">
          <w:pPr>
            <w:pStyle w:val="TDC3"/>
            <w:rPr>
              <w:rFonts w:eastAsiaTheme="minorEastAsia"/>
              <w:noProof/>
              <w:lang w:eastAsia="en-GB"/>
            </w:rPr>
          </w:pPr>
          <w:hyperlink w:anchor="_Toc99707580" w:history="1">
            <w:r w:rsidR="00D617A5" w:rsidRPr="0072738E">
              <w:rPr>
                <w:rStyle w:val="Hipervnculo"/>
                <w:noProof/>
              </w:rPr>
              <w:t>2.10.1 Guidelines</w:t>
            </w:r>
            <w:r w:rsidR="00D617A5">
              <w:rPr>
                <w:noProof/>
                <w:webHidden/>
              </w:rPr>
              <w:tab/>
            </w:r>
            <w:r w:rsidR="00D617A5">
              <w:rPr>
                <w:noProof/>
                <w:webHidden/>
              </w:rPr>
              <w:fldChar w:fldCharType="begin"/>
            </w:r>
            <w:r w:rsidR="00D617A5">
              <w:rPr>
                <w:noProof/>
                <w:webHidden/>
              </w:rPr>
              <w:instrText xml:space="preserve"> PAGEREF _Toc99707580 \h </w:instrText>
            </w:r>
            <w:r w:rsidR="00D617A5">
              <w:rPr>
                <w:noProof/>
                <w:webHidden/>
              </w:rPr>
            </w:r>
            <w:r w:rsidR="00D617A5">
              <w:rPr>
                <w:noProof/>
                <w:webHidden/>
              </w:rPr>
              <w:fldChar w:fldCharType="separate"/>
            </w:r>
            <w:r w:rsidR="00D617A5">
              <w:rPr>
                <w:noProof/>
                <w:webHidden/>
              </w:rPr>
              <w:t>14</w:t>
            </w:r>
            <w:r w:rsidR="00D617A5">
              <w:rPr>
                <w:noProof/>
                <w:webHidden/>
              </w:rPr>
              <w:fldChar w:fldCharType="end"/>
            </w:r>
          </w:hyperlink>
        </w:p>
        <w:p w14:paraId="7D370B0A" w14:textId="0F6552C0" w:rsidR="00D617A5" w:rsidRDefault="000F6AE7">
          <w:pPr>
            <w:pStyle w:val="TDC4"/>
            <w:rPr>
              <w:rFonts w:eastAsiaTheme="minorEastAsia"/>
              <w:noProof/>
              <w:lang w:eastAsia="en-GB"/>
            </w:rPr>
          </w:pPr>
          <w:hyperlink w:anchor="_Toc99707581" w:history="1">
            <w:r w:rsidR="00D617A5" w:rsidRPr="0072738E">
              <w:rPr>
                <w:rStyle w:val="Hipervnculo"/>
                <w:noProof/>
              </w:rPr>
              <w:t>2.10.1.1 General Guidelines for Visitors to the Antarctic</w:t>
            </w:r>
            <w:r w:rsidR="00D617A5">
              <w:rPr>
                <w:noProof/>
                <w:webHidden/>
              </w:rPr>
              <w:tab/>
            </w:r>
            <w:r w:rsidR="00D617A5">
              <w:rPr>
                <w:noProof/>
                <w:webHidden/>
              </w:rPr>
              <w:fldChar w:fldCharType="begin"/>
            </w:r>
            <w:r w:rsidR="00D617A5">
              <w:rPr>
                <w:noProof/>
                <w:webHidden/>
              </w:rPr>
              <w:instrText xml:space="preserve"> PAGEREF _Toc99707581 \h </w:instrText>
            </w:r>
            <w:r w:rsidR="00D617A5">
              <w:rPr>
                <w:noProof/>
                <w:webHidden/>
              </w:rPr>
            </w:r>
            <w:r w:rsidR="00D617A5">
              <w:rPr>
                <w:noProof/>
                <w:webHidden/>
              </w:rPr>
              <w:fldChar w:fldCharType="separate"/>
            </w:r>
            <w:r w:rsidR="00D617A5">
              <w:rPr>
                <w:noProof/>
                <w:webHidden/>
              </w:rPr>
              <w:t>14</w:t>
            </w:r>
            <w:r w:rsidR="00D617A5">
              <w:rPr>
                <w:noProof/>
                <w:webHidden/>
              </w:rPr>
              <w:fldChar w:fldCharType="end"/>
            </w:r>
          </w:hyperlink>
        </w:p>
        <w:p w14:paraId="43AF6775" w14:textId="4793056D" w:rsidR="00D617A5" w:rsidRDefault="000F6AE7">
          <w:pPr>
            <w:pStyle w:val="TDC4"/>
            <w:rPr>
              <w:rFonts w:eastAsiaTheme="minorEastAsia"/>
              <w:noProof/>
              <w:lang w:eastAsia="en-GB"/>
            </w:rPr>
          </w:pPr>
          <w:hyperlink w:anchor="_Toc99707582" w:history="1">
            <w:r w:rsidR="00D617A5" w:rsidRPr="0072738E">
              <w:rPr>
                <w:rStyle w:val="Hipervnculo"/>
                <w:noProof/>
              </w:rPr>
              <w:t>2.10.1.2 Guidelines for the Operation of Aircraft near Concentrations of Birds in Antarctica</w:t>
            </w:r>
            <w:r w:rsidR="00D617A5">
              <w:rPr>
                <w:noProof/>
                <w:webHidden/>
              </w:rPr>
              <w:tab/>
            </w:r>
            <w:r w:rsidR="00D617A5">
              <w:rPr>
                <w:noProof/>
                <w:webHidden/>
              </w:rPr>
              <w:fldChar w:fldCharType="begin"/>
            </w:r>
            <w:r w:rsidR="00D617A5">
              <w:rPr>
                <w:noProof/>
                <w:webHidden/>
              </w:rPr>
              <w:instrText xml:space="preserve"> PAGEREF _Toc99707582 \h </w:instrText>
            </w:r>
            <w:r w:rsidR="00D617A5">
              <w:rPr>
                <w:noProof/>
                <w:webHidden/>
              </w:rPr>
            </w:r>
            <w:r w:rsidR="00D617A5">
              <w:rPr>
                <w:noProof/>
                <w:webHidden/>
              </w:rPr>
              <w:fldChar w:fldCharType="separate"/>
            </w:r>
            <w:r w:rsidR="00D617A5">
              <w:rPr>
                <w:noProof/>
                <w:webHidden/>
              </w:rPr>
              <w:t>14</w:t>
            </w:r>
            <w:r w:rsidR="00D617A5">
              <w:rPr>
                <w:noProof/>
                <w:webHidden/>
              </w:rPr>
              <w:fldChar w:fldCharType="end"/>
            </w:r>
          </w:hyperlink>
        </w:p>
        <w:p w14:paraId="3B20D1D7" w14:textId="494D1354" w:rsidR="00D617A5" w:rsidRDefault="000F6AE7">
          <w:pPr>
            <w:pStyle w:val="TDC4"/>
            <w:rPr>
              <w:rFonts w:eastAsiaTheme="minorEastAsia"/>
              <w:noProof/>
              <w:lang w:eastAsia="en-GB"/>
            </w:rPr>
          </w:pPr>
          <w:hyperlink w:anchor="_Toc99707583" w:history="1">
            <w:r w:rsidR="00D617A5" w:rsidRPr="0072738E">
              <w:rPr>
                <w:rStyle w:val="Hipervnculo"/>
                <w:noProof/>
              </w:rPr>
              <w:t>2.10.1.3 Environmental Guidelines for Operation of Remotely Piloted Aircraft Systems (RPAS) in Antarctica</w:t>
            </w:r>
            <w:r w:rsidR="00D617A5">
              <w:rPr>
                <w:noProof/>
                <w:webHidden/>
              </w:rPr>
              <w:tab/>
            </w:r>
            <w:r w:rsidR="00D617A5">
              <w:rPr>
                <w:noProof/>
                <w:webHidden/>
              </w:rPr>
              <w:fldChar w:fldCharType="begin"/>
            </w:r>
            <w:r w:rsidR="00D617A5">
              <w:rPr>
                <w:noProof/>
                <w:webHidden/>
              </w:rPr>
              <w:instrText xml:space="preserve"> PAGEREF _Toc99707583 \h </w:instrText>
            </w:r>
            <w:r w:rsidR="00D617A5">
              <w:rPr>
                <w:noProof/>
                <w:webHidden/>
              </w:rPr>
            </w:r>
            <w:r w:rsidR="00D617A5">
              <w:rPr>
                <w:noProof/>
                <w:webHidden/>
              </w:rPr>
              <w:fldChar w:fldCharType="separate"/>
            </w:r>
            <w:r w:rsidR="00D617A5">
              <w:rPr>
                <w:noProof/>
                <w:webHidden/>
              </w:rPr>
              <w:t>14</w:t>
            </w:r>
            <w:r w:rsidR="00D617A5">
              <w:rPr>
                <w:noProof/>
                <w:webHidden/>
              </w:rPr>
              <w:fldChar w:fldCharType="end"/>
            </w:r>
          </w:hyperlink>
        </w:p>
        <w:p w14:paraId="751EF2E1" w14:textId="256F7691" w:rsidR="00D617A5" w:rsidRDefault="000F6AE7">
          <w:pPr>
            <w:pStyle w:val="TDC4"/>
            <w:rPr>
              <w:rFonts w:eastAsiaTheme="minorEastAsia"/>
              <w:noProof/>
              <w:lang w:eastAsia="en-GB"/>
            </w:rPr>
          </w:pPr>
          <w:hyperlink w:anchor="_Toc99707584" w:history="1">
            <w:r w:rsidR="00D617A5" w:rsidRPr="0072738E">
              <w:rPr>
                <w:rStyle w:val="Hipervnculo"/>
                <w:noProof/>
              </w:rPr>
              <w:t>2.10.1.4 CEP Non-native Species Manual</w:t>
            </w:r>
            <w:r w:rsidR="00D617A5">
              <w:rPr>
                <w:noProof/>
                <w:webHidden/>
              </w:rPr>
              <w:tab/>
            </w:r>
            <w:r w:rsidR="00D617A5">
              <w:rPr>
                <w:noProof/>
                <w:webHidden/>
              </w:rPr>
              <w:fldChar w:fldCharType="begin"/>
            </w:r>
            <w:r w:rsidR="00D617A5">
              <w:rPr>
                <w:noProof/>
                <w:webHidden/>
              </w:rPr>
              <w:instrText xml:space="preserve"> PAGEREF _Toc99707584 \h </w:instrText>
            </w:r>
            <w:r w:rsidR="00D617A5">
              <w:rPr>
                <w:noProof/>
                <w:webHidden/>
              </w:rPr>
            </w:r>
            <w:r w:rsidR="00D617A5">
              <w:rPr>
                <w:noProof/>
                <w:webHidden/>
              </w:rPr>
              <w:fldChar w:fldCharType="separate"/>
            </w:r>
            <w:r w:rsidR="00D617A5">
              <w:rPr>
                <w:noProof/>
                <w:webHidden/>
              </w:rPr>
              <w:t>14</w:t>
            </w:r>
            <w:r w:rsidR="00D617A5">
              <w:rPr>
                <w:noProof/>
                <w:webHidden/>
              </w:rPr>
              <w:fldChar w:fldCharType="end"/>
            </w:r>
          </w:hyperlink>
        </w:p>
        <w:p w14:paraId="3F589068" w14:textId="644FCB4E" w:rsidR="00D617A5" w:rsidRDefault="000F6AE7">
          <w:pPr>
            <w:pStyle w:val="TDC4"/>
            <w:rPr>
              <w:rFonts w:eastAsiaTheme="minorEastAsia"/>
              <w:noProof/>
              <w:lang w:eastAsia="en-GB"/>
            </w:rPr>
          </w:pPr>
          <w:hyperlink w:anchor="_Toc99707585" w:history="1">
            <w:r w:rsidR="00D617A5" w:rsidRPr="0072738E">
              <w:rPr>
                <w:rStyle w:val="Hipervnculo"/>
                <w:noProof/>
              </w:rPr>
              <w:t>2.10.1.5 Site Guidelines for Visitors</w:t>
            </w:r>
            <w:r w:rsidR="00D617A5">
              <w:rPr>
                <w:noProof/>
                <w:webHidden/>
              </w:rPr>
              <w:tab/>
            </w:r>
            <w:r w:rsidR="00D617A5">
              <w:rPr>
                <w:noProof/>
                <w:webHidden/>
              </w:rPr>
              <w:fldChar w:fldCharType="begin"/>
            </w:r>
            <w:r w:rsidR="00D617A5">
              <w:rPr>
                <w:noProof/>
                <w:webHidden/>
              </w:rPr>
              <w:instrText xml:space="preserve"> PAGEREF _Toc99707585 \h </w:instrText>
            </w:r>
            <w:r w:rsidR="00D617A5">
              <w:rPr>
                <w:noProof/>
                <w:webHidden/>
              </w:rPr>
            </w:r>
            <w:r w:rsidR="00D617A5">
              <w:rPr>
                <w:noProof/>
                <w:webHidden/>
              </w:rPr>
              <w:fldChar w:fldCharType="separate"/>
            </w:r>
            <w:r w:rsidR="00D617A5">
              <w:rPr>
                <w:noProof/>
                <w:webHidden/>
              </w:rPr>
              <w:t>14</w:t>
            </w:r>
            <w:r w:rsidR="00D617A5">
              <w:rPr>
                <w:noProof/>
                <w:webHidden/>
              </w:rPr>
              <w:fldChar w:fldCharType="end"/>
            </w:r>
          </w:hyperlink>
        </w:p>
        <w:p w14:paraId="43A8CA8F" w14:textId="5851409A" w:rsidR="00D617A5" w:rsidRDefault="000F6AE7">
          <w:pPr>
            <w:pStyle w:val="TDC4"/>
            <w:rPr>
              <w:rFonts w:eastAsiaTheme="minorEastAsia"/>
              <w:noProof/>
              <w:lang w:eastAsia="en-GB"/>
            </w:rPr>
          </w:pPr>
          <w:hyperlink w:anchor="_Toc99707586" w:history="1">
            <w:r w:rsidR="00D617A5" w:rsidRPr="0072738E">
              <w:rPr>
                <w:rStyle w:val="Hipervnculo"/>
                <w:noProof/>
              </w:rPr>
              <w:t>2.10.1.6 Interim Guidelines</w:t>
            </w:r>
            <w:r w:rsidR="00D617A5">
              <w:rPr>
                <w:noProof/>
                <w:webHidden/>
              </w:rPr>
              <w:tab/>
            </w:r>
            <w:r w:rsidR="00D617A5">
              <w:rPr>
                <w:noProof/>
                <w:webHidden/>
              </w:rPr>
              <w:fldChar w:fldCharType="begin"/>
            </w:r>
            <w:r w:rsidR="00D617A5">
              <w:rPr>
                <w:noProof/>
                <w:webHidden/>
              </w:rPr>
              <w:instrText xml:space="preserve"> PAGEREF _Toc99707586 \h </w:instrText>
            </w:r>
            <w:r w:rsidR="00D617A5">
              <w:rPr>
                <w:noProof/>
                <w:webHidden/>
              </w:rPr>
            </w:r>
            <w:r w:rsidR="00D617A5">
              <w:rPr>
                <w:noProof/>
                <w:webHidden/>
              </w:rPr>
              <w:fldChar w:fldCharType="separate"/>
            </w:r>
            <w:r w:rsidR="00D617A5">
              <w:rPr>
                <w:noProof/>
                <w:webHidden/>
              </w:rPr>
              <w:t>15</w:t>
            </w:r>
            <w:r w:rsidR="00D617A5">
              <w:rPr>
                <w:noProof/>
                <w:webHidden/>
              </w:rPr>
              <w:fldChar w:fldCharType="end"/>
            </w:r>
          </w:hyperlink>
        </w:p>
        <w:p w14:paraId="3D6FB58D" w14:textId="23D25335" w:rsidR="00D617A5" w:rsidRDefault="000F6AE7">
          <w:pPr>
            <w:pStyle w:val="TDC3"/>
            <w:rPr>
              <w:rFonts w:eastAsiaTheme="minorEastAsia"/>
              <w:noProof/>
              <w:lang w:eastAsia="en-GB"/>
            </w:rPr>
          </w:pPr>
          <w:hyperlink w:anchor="_Toc99707587" w:history="1">
            <w:r w:rsidR="00D617A5" w:rsidRPr="0072738E">
              <w:rPr>
                <w:rStyle w:val="Hipervnculo"/>
                <w:noProof/>
              </w:rPr>
              <w:t>2.10.2 Area protection and management</w:t>
            </w:r>
            <w:r w:rsidR="00D617A5">
              <w:rPr>
                <w:noProof/>
                <w:webHidden/>
              </w:rPr>
              <w:tab/>
            </w:r>
            <w:r w:rsidR="00D617A5">
              <w:rPr>
                <w:noProof/>
                <w:webHidden/>
              </w:rPr>
              <w:fldChar w:fldCharType="begin"/>
            </w:r>
            <w:r w:rsidR="00D617A5">
              <w:rPr>
                <w:noProof/>
                <w:webHidden/>
              </w:rPr>
              <w:instrText xml:space="preserve"> PAGEREF _Toc99707587 \h </w:instrText>
            </w:r>
            <w:r w:rsidR="00D617A5">
              <w:rPr>
                <w:noProof/>
                <w:webHidden/>
              </w:rPr>
            </w:r>
            <w:r w:rsidR="00D617A5">
              <w:rPr>
                <w:noProof/>
                <w:webHidden/>
              </w:rPr>
              <w:fldChar w:fldCharType="separate"/>
            </w:r>
            <w:r w:rsidR="00D617A5">
              <w:rPr>
                <w:noProof/>
                <w:webHidden/>
              </w:rPr>
              <w:t>15</w:t>
            </w:r>
            <w:r w:rsidR="00D617A5">
              <w:rPr>
                <w:noProof/>
                <w:webHidden/>
              </w:rPr>
              <w:fldChar w:fldCharType="end"/>
            </w:r>
          </w:hyperlink>
        </w:p>
        <w:p w14:paraId="0194C7C1" w14:textId="2B18FD44" w:rsidR="00D617A5" w:rsidRDefault="000F6AE7">
          <w:pPr>
            <w:pStyle w:val="TDC4"/>
            <w:rPr>
              <w:rFonts w:eastAsiaTheme="minorEastAsia"/>
              <w:noProof/>
              <w:lang w:eastAsia="en-GB"/>
            </w:rPr>
          </w:pPr>
          <w:hyperlink w:anchor="_Toc99707588" w:history="1">
            <w:r w:rsidR="00D617A5" w:rsidRPr="0072738E">
              <w:rPr>
                <w:rStyle w:val="Hipervnculo"/>
                <w:noProof/>
              </w:rPr>
              <w:t>2.10.2.1 Antarctic Specially Protected Areas</w:t>
            </w:r>
            <w:r w:rsidR="00D617A5">
              <w:rPr>
                <w:noProof/>
                <w:webHidden/>
              </w:rPr>
              <w:tab/>
            </w:r>
            <w:r w:rsidR="00D617A5">
              <w:rPr>
                <w:noProof/>
                <w:webHidden/>
              </w:rPr>
              <w:fldChar w:fldCharType="begin"/>
            </w:r>
            <w:r w:rsidR="00D617A5">
              <w:rPr>
                <w:noProof/>
                <w:webHidden/>
              </w:rPr>
              <w:instrText xml:space="preserve"> PAGEREF _Toc99707588 \h </w:instrText>
            </w:r>
            <w:r w:rsidR="00D617A5">
              <w:rPr>
                <w:noProof/>
                <w:webHidden/>
              </w:rPr>
            </w:r>
            <w:r w:rsidR="00D617A5">
              <w:rPr>
                <w:noProof/>
                <w:webHidden/>
              </w:rPr>
              <w:fldChar w:fldCharType="separate"/>
            </w:r>
            <w:r w:rsidR="00D617A5">
              <w:rPr>
                <w:noProof/>
                <w:webHidden/>
              </w:rPr>
              <w:t>15</w:t>
            </w:r>
            <w:r w:rsidR="00D617A5">
              <w:rPr>
                <w:noProof/>
                <w:webHidden/>
              </w:rPr>
              <w:fldChar w:fldCharType="end"/>
            </w:r>
          </w:hyperlink>
        </w:p>
        <w:p w14:paraId="43BFEF4F" w14:textId="01E12B5E" w:rsidR="00D617A5" w:rsidRDefault="000F6AE7">
          <w:pPr>
            <w:pStyle w:val="TDC4"/>
            <w:rPr>
              <w:rFonts w:eastAsiaTheme="minorEastAsia"/>
              <w:noProof/>
              <w:lang w:eastAsia="en-GB"/>
            </w:rPr>
          </w:pPr>
          <w:hyperlink w:anchor="_Toc99707589" w:history="1">
            <w:r w:rsidR="00D617A5" w:rsidRPr="0072738E">
              <w:rPr>
                <w:rStyle w:val="Hipervnculo"/>
                <w:noProof/>
              </w:rPr>
              <w:t>2.10.2.2 Antarctic Specially Managed Areas</w:t>
            </w:r>
            <w:r w:rsidR="00D617A5">
              <w:rPr>
                <w:noProof/>
                <w:webHidden/>
              </w:rPr>
              <w:tab/>
            </w:r>
            <w:r w:rsidR="00D617A5">
              <w:rPr>
                <w:noProof/>
                <w:webHidden/>
              </w:rPr>
              <w:fldChar w:fldCharType="begin"/>
            </w:r>
            <w:r w:rsidR="00D617A5">
              <w:rPr>
                <w:noProof/>
                <w:webHidden/>
              </w:rPr>
              <w:instrText xml:space="preserve"> PAGEREF _Toc99707589 \h </w:instrText>
            </w:r>
            <w:r w:rsidR="00D617A5">
              <w:rPr>
                <w:noProof/>
                <w:webHidden/>
              </w:rPr>
            </w:r>
            <w:r w:rsidR="00D617A5">
              <w:rPr>
                <w:noProof/>
                <w:webHidden/>
              </w:rPr>
              <w:fldChar w:fldCharType="separate"/>
            </w:r>
            <w:r w:rsidR="00D617A5">
              <w:rPr>
                <w:noProof/>
                <w:webHidden/>
              </w:rPr>
              <w:t>15</w:t>
            </w:r>
            <w:r w:rsidR="00D617A5">
              <w:rPr>
                <w:noProof/>
                <w:webHidden/>
              </w:rPr>
              <w:fldChar w:fldCharType="end"/>
            </w:r>
          </w:hyperlink>
        </w:p>
        <w:p w14:paraId="354C8C62" w14:textId="273A92E6" w:rsidR="00D617A5" w:rsidRDefault="000F6AE7">
          <w:pPr>
            <w:pStyle w:val="TDC3"/>
            <w:rPr>
              <w:rFonts w:eastAsiaTheme="minorEastAsia"/>
              <w:noProof/>
              <w:lang w:eastAsia="en-GB"/>
            </w:rPr>
          </w:pPr>
          <w:hyperlink w:anchor="_Toc99707590" w:history="1">
            <w:r w:rsidR="00D617A5" w:rsidRPr="0072738E">
              <w:rPr>
                <w:rStyle w:val="Hipervnculo"/>
                <w:noProof/>
              </w:rPr>
              <w:t>2.10.3 CCAMLR Measures</w:t>
            </w:r>
            <w:r w:rsidR="00D617A5">
              <w:rPr>
                <w:noProof/>
                <w:webHidden/>
              </w:rPr>
              <w:tab/>
            </w:r>
            <w:r w:rsidR="00D617A5">
              <w:rPr>
                <w:noProof/>
                <w:webHidden/>
              </w:rPr>
              <w:fldChar w:fldCharType="begin"/>
            </w:r>
            <w:r w:rsidR="00D617A5">
              <w:rPr>
                <w:noProof/>
                <w:webHidden/>
              </w:rPr>
              <w:instrText xml:space="preserve"> PAGEREF _Toc99707590 \h </w:instrText>
            </w:r>
            <w:r w:rsidR="00D617A5">
              <w:rPr>
                <w:noProof/>
                <w:webHidden/>
              </w:rPr>
            </w:r>
            <w:r w:rsidR="00D617A5">
              <w:rPr>
                <w:noProof/>
                <w:webHidden/>
              </w:rPr>
              <w:fldChar w:fldCharType="separate"/>
            </w:r>
            <w:r w:rsidR="00D617A5">
              <w:rPr>
                <w:noProof/>
                <w:webHidden/>
              </w:rPr>
              <w:t>16</w:t>
            </w:r>
            <w:r w:rsidR="00D617A5">
              <w:rPr>
                <w:noProof/>
                <w:webHidden/>
              </w:rPr>
              <w:fldChar w:fldCharType="end"/>
            </w:r>
          </w:hyperlink>
        </w:p>
        <w:p w14:paraId="54B25302" w14:textId="529841E2" w:rsidR="00D617A5" w:rsidRDefault="000F6AE7">
          <w:pPr>
            <w:pStyle w:val="TDC3"/>
            <w:rPr>
              <w:rFonts w:eastAsiaTheme="minorEastAsia"/>
              <w:noProof/>
              <w:lang w:eastAsia="en-GB"/>
            </w:rPr>
          </w:pPr>
          <w:hyperlink w:anchor="_Toc99707591" w:history="1">
            <w:r w:rsidR="00D617A5" w:rsidRPr="0072738E">
              <w:rPr>
                <w:rStyle w:val="Hipervnculo"/>
                <w:noProof/>
              </w:rPr>
              <w:t>2.10.4 Guidelines/tools of other organisations endorsed through Resolution by the ATCM</w:t>
            </w:r>
            <w:r w:rsidR="00D617A5">
              <w:rPr>
                <w:noProof/>
                <w:webHidden/>
              </w:rPr>
              <w:tab/>
            </w:r>
            <w:r w:rsidR="00D617A5">
              <w:rPr>
                <w:noProof/>
                <w:webHidden/>
              </w:rPr>
              <w:fldChar w:fldCharType="begin"/>
            </w:r>
            <w:r w:rsidR="00D617A5">
              <w:rPr>
                <w:noProof/>
                <w:webHidden/>
              </w:rPr>
              <w:instrText xml:space="preserve"> PAGEREF _Toc99707591 \h </w:instrText>
            </w:r>
            <w:r w:rsidR="00D617A5">
              <w:rPr>
                <w:noProof/>
                <w:webHidden/>
              </w:rPr>
            </w:r>
            <w:r w:rsidR="00D617A5">
              <w:rPr>
                <w:noProof/>
                <w:webHidden/>
              </w:rPr>
              <w:fldChar w:fldCharType="separate"/>
            </w:r>
            <w:r w:rsidR="00D617A5">
              <w:rPr>
                <w:noProof/>
                <w:webHidden/>
              </w:rPr>
              <w:t>16</w:t>
            </w:r>
            <w:r w:rsidR="00D617A5">
              <w:rPr>
                <w:noProof/>
                <w:webHidden/>
              </w:rPr>
              <w:fldChar w:fldCharType="end"/>
            </w:r>
          </w:hyperlink>
        </w:p>
        <w:p w14:paraId="58275189" w14:textId="12A75910" w:rsidR="00D617A5" w:rsidRDefault="000F6AE7">
          <w:pPr>
            <w:pStyle w:val="TDC4"/>
            <w:rPr>
              <w:rFonts w:eastAsiaTheme="minorEastAsia"/>
              <w:noProof/>
              <w:lang w:eastAsia="en-GB"/>
            </w:rPr>
          </w:pPr>
          <w:hyperlink w:anchor="_Toc99707592" w:history="1">
            <w:r w:rsidR="00D617A5" w:rsidRPr="0072738E">
              <w:rPr>
                <w:rStyle w:val="Hipervnculo"/>
                <w:noProof/>
              </w:rPr>
              <w:t>2.10.4.1 SCAR Codes of Conduct</w:t>
            </w:r>
            <w:r w:rsidR="00D617A5">
              <w:rPr>
                <w:noProof/>
                <w:webHidden/>
              </w:rPr>
              <w:tab/>
            </w:r>
            <w:r w:rsidR="00D617A5">
              <w:rPr>
                <w:noProof/>
                <w:webHidden/>
              </w:rPr>
              <w:fldChar w:fldCharType="begin"/>
            </w:r>
            <w:r w:rsidR="00D617A5">
              <w:rPr>
                <w:noProof/>
                <w:webHidden/>
              </w:rPr>
              <w:instrText xml:space="preserve"> PAGEREF _Toc99707592 \h </w:instrText>
            </w:r>
            <w:r w:rsidR="00D617A5">
              <w:rPr>
                <w:noProof/>
                <w:webHidden/>
              </w:rPr>
            </w:r>
            <w:r w:rsidR="00D617A5">
              <w:rPr>
                <w:noProof/>
                <w:webHidden/>
              </w:rPr>
              <w:fldChar w:fldCharType="separate"/>
            </w:r>
            <w:r w:rsidR="00D617A5">
              <w:rPr>
                <w:noProof/>
                <w:webHidden/>
              </w:rPr>
              <w:t>16</w:t>
            </w:r>
            <w:r w:rsidR="00D617A5">
              <w:rPr>
                <w:noProof/>
                <w:webHidden/>
              </w:rPr>
              <w:fldChar w:fldCharType="end"/>
            </w:r>
          </w:hyperlink>
        </w:p>
        <w:p w14:paraId="776FDE7E" w14:textId="3DE22C11" w:rsidR="00D617A5" w:rsidRDefault="000F6AE7">
          <w:pPr>
            <w:pStyle w:val="TDC4"/>
            <w:rPr>
              <w:rFonts w:eastAsiaTheme="minorEastAsia"/>
              <w:noProof/>
              <w:lang w:eastAsia="en-GB"/>
            </w:rPr>
          </w:pPr>
          <w:hyperlink w:anchor="_Toc99707593" w:history="1">
            <w:r w:rsidR="00D617A5" w:rsidRPr="0072738E">
              <w:rPr>
                <w:rStyle w:val="Hipervnculo"/>
                <w:noProof/>
              </w:rPr>
              <w:t>2.10.4.2 Important Bird Areas</w:t>
            </w:r>
            <w:r w:rsidR="00D617A5">
              <w:rPr>
                <w:noProof/>
                <w:webHidden/>
              </w:rPr>
              <w:tab/>
            </w:r>
            <w:r w:rsidR="00D617A5">
              <w:rPr>
                <w:noProof/>
                <w:webHidden/>
              </w:rPr>
              <w:fldChar w:fldCharType="begin"/>
            </w:r>
            <w:r w:rsidR="00D617A5">
              <w:rPr>
                <w:noProof/>
                <w:webHidden/>
              </w:rPr>
              <w:instrText xml:space="preserve"> PAGEREF _Toc99707593 \h </w:instrText>
            </w:r>
            <w:r w:rsidR="00D617A5">
              <w:rPr>
                <w:noProof/>
                <w:webHidden/>
              </w:rPr>
            </w:r>
            <w:r w:rsidR="00D617A5">
              <w:rPr>
                <w:noProof/>
                <w:webHidden/>
              </w:rPr>
              <w:fldChar w:fldCharType="separate"/>
            </w:r>
            <w:r w:rsidR="00D617A5">
              <w:rPr>
                <w:noProof/>
                <w:webHidden/>
              </w:rPr>
              <w:t>16</w:t>
            </w:r>
            <w:r w:rsidR="00D617A5">
              <w:rPr>
                <w:noProof/>
                <w:webHidden/>
              </w:rPr>
              <w:fldChar w:fldCharType="end"/>
            </w:r>
          </w:hyperlink>
        </w:p>
        <w:p w14:paraId="19B76CEE" w14:textId="4F55AB69" w:rsidR="00D617A5" w:rsidRDefault="000F6AE7">
          <w:pPr>
            <w:pStyle w:val="TDC3"/>
            <w:rPr>
              <w:rFonts w:eastAsiaTheme="minorEastAsia"/>
              <w:noProof/>
              <w:lang w:eastAsia="en-GB"/>
            </w:rPr>
          </w:pPr>
          <w:hyperlink w:anchor="_Toc99707594" w:history="1">
            <w:r w:rsidR="00D617A5" w:rsidRPr="0072738E">
              <w:rPr>
                <w:rStyle w:val="Hipervnculo"/>
                <w:noProof/>
              </w:rPr>
              <w:t>2.10.5 Guidelines/tools of other organisations</w:t>
            </w:r>
            <w:r w:rsidR="00D617A5">
              <w:rPr>
                <w:noProof/>
                <w:webHidden/>
              </w:rPr>
              <w:tab/>
            </w:r>
            <w:r w:rsidR="00D617A5">
              <w:rPr>
                <w:noProof/>
                <w:webHidden/>
              </w:rPr>
              <w:fldChar w:fldCharType="begin"/>
            </w:r>
            <w:r w:rsidR="00D617A5">
              <w:rPr>
                <w:noProof/>
                <w:webHidden/>
              </w:rPr>
              <w:instrText xml:space="preserve"> PAGEREF _Toc99707594 \h </w:instrText>
            </w:r>
            <w:r w:rsidR="00D617A5">
              <w:rPr>
                <w:noProof/>
                <w:webHidden/>
              </w:rPr>
            </w:r>
            <w:r w:rsidR="00D617A5">
              <w:rPr>
                <w:noProof/>
                <w:webHidden/>
              </w:rPr>
              <w:fldChar w:fldCharType="separate"/>
            </w:r>
            <w:r w:rsidR="00D617A5">
              <w:rPr>
                <w:noProof/>
                <w:webHidden/>
              </w:rPr>
              <w:t>16</w:t>
            </w:r>
            <w:r w:rsidR="00D617A5">
              <w:rPr>
                <w:noProof/>
                <w:webHidden/>
              </w:rPr>
              <w:fldChar w:fldCharType="end"/>
            </w:r>
          </w:hyperlink>
        </w:p>
        <w:p w14:paraId="2CDAA255" w14:textId="48F69855" w:rsidR="00D617A5" w:rsidRDefault="000F6AE7">
          <w:pPr>
            <w:pStyle w:val="TDC2"/>
            <w:tabs>
              <w:tab w:val="right" w:leader="dot" w:pos="9016"/>
            </w:tabs>
            <w:rPr>
              <w:rFonts w:eastAsiaTheme="minorEastAsia"/>
              <w:noProof/>
              <w:lang w:eastAsia="en-GB"/>
            </w:rPr>
          </w:pPr>
          <w:hyperlink w:anchor="_Toc99707595" w:history="1">
            <w:r w:rsidR="00D617A5" w:rsidRPr="0072738E">
              <w:rPr>
                <w:rStyle w:val="Hipervnculo"/>
                <w:noProof/>
              </w:rPr>
              <w:t>2.11 Legal framework under the Protocol/Antarctic Treaty System</w:t>
            </w:r>
            <w:r w:rsidR="00D617A5">
              <w:rPr>
                <w:noProof/>
                <w:webHidden/>
              </w:rPr>
              <w:tab/>
            </w:r>
            <w:r w:rsidR="00D617A5">
              <w:rPr>
                <w:noProof/>
                <w:webHidden/>
              </w:rPr>
              <w:fldChar w:fldCharType="begin"/>
            </w:r>
            <w:r w:rsidR="00D617A5">
              <w:rPr>
                <w:noProof/>
                <w:webHidden/>
              </w:rPr>
              <w:instrText xml:space="preserve"> PAGEREF _Toc99707595 \h </w:instrText>
            </w:r>
            <w:r w:rsidR="00D617A5">
              <w:rPr>
                <w:noProof/>
                <w:webHidden/>
              </w:rPr>
            </w:r>
            <w:r w:rsidR="00D617A5">
              <w:rPr>
                <w:noProof/>
                <w:webHidden/>
              </w:rPr>
              <w:fldChar w:fldCharType="separate"/>
            </w:r>
            <w:r w:rsidR="00D617A5">
              <w:rPr>
                <w:noProof/>
                <w:webHidden/>
              </w:rPr>
              <w:t>16</w:t>
            </w:r>
            <w:r w:rsidR="00D617A5">
              <w:rPr>
                <w:noProof/>
                <w:webHidden/>
              </w:rPr>
              <w:fldChar w:fldCharType="end"/>
            </w:r>
          </w:hyperlink>
        </w:p>
        <w:p w14:paraId="5A924F60" w14:textId="5E97D56E" w:rsidR="00D617A5" w:rsidRDefault="000F6AE7">
          <w:pPr>
            <w:pStyle w:val="TDC3"/>
            <w:rPr>
              <w:rFonts w:eastAsiaTheme="minorEastAsia"/>
              <w:noProof/>
              <w:lang w:eastAsia="en-GB"/>
            </w:rPr>
          </w:pPr>
          <w:hyperlink w:anchor="_Toc99707596" w:history="1">
            <w:r w:rsidR="00D617A5" w:rsidRPr="0072738E">
              <w:rPr>
                <w:rStyle w:val="Hipervnculo"/>
                <w:noProof/>
              </w:rPr>
              <w:t>2.11.1 Annex II to the Protocol: Conservation of Antarctic Fauna and Flora</w:t>
            </w:r>
            <w:r w:rsidR="00D617A5">
              <w:rPr>
                <w:noProof/>
                <w:webHidden/>
              </w:rPr>
              <w:tab/>
            </w:r>
            <w:r w:rsidR="00D617A5">
              <w:rPr>
                <w:noProof/>
                <w:webHidden/>
              </w:rPr>
              <w:fldChar w:fldCharType="begin"/>
            </w:r>
            <w:r w:rsidR="00D617A5">
              <w:rPr>
                <w:noProof/>
                <w:webHidden/>
              </w:rPr>
              <w:instrText xml:space="preserve"> PAGEREF _Toc99707596 \h </w:instrText>
            </w:r>
            <w:r w:rsidR="00D617A5">
              <w:rPr>
                <w:noProof/>
                <w:webHidden/>
              </w:rPr>
            </w:r>
            <w:r w:rsidR="00D617A5">
              <w:rPr>
                <w:noProof/>
                <w:webHidden/>
              </w:rPr>
              <w:fldChar w:fldCharType="separate"/>
            </w:r>
            <w:r w:rsidR="00D617A5">
              <w:rPr>
                <w:noProof/>
                <w:webHidden/>
              </w:rPr>
              <w:t>17</w:t>
            </w:r>
            <w:r w:rsidR="00D617A5">
              <w:rPr>
                <w:noProof/>
                <w:webHidden/>
              </w:rPr>
              <w:fldChar w:fldCharType="end"/>
            </w:r>
          </w:hyperlink>
        </w:p>
        <w:p w14:paraId="39FBEE11" w14:textId="69714EFE" w:rsidR="00D617A5" w:rsidRDefault="000F6AE7">
          <w:pPr>
            <w:pStyle w:val="TDC4"/>
            <w:rPr>
              <w:rFonts w:eastAsiaTheme="minorEastAsia"/>
              <w:noProof/>
              <w:lang w:eastAsia="en-GB"/>
            </w:rPr>
          </w:pPr>
          <w:hyperlink w:anchor="_Toc99707597" w:history="1">
            <w:r w:rsidR="00D617A5" w:rsidRPr="0072738E">
              <w:rPr>
                <w:rStyle w:val="Hipervnculo"/>
                <w:noProof/>
              </w:rPr>
              <w:t>2.11.1.1 Guidelines for CEP consideration of proposals for new and revised designations of Antarctic Specially Protected Species under Annex II of the Protocol</w:t>
            </w:r>
            <w:r w:rsidR="00D617A5">
              <w:rPr>
                <w:noProof/>
                <w:webHidden/>
              </w:rPr>
              <w:tab/>
            </w:r>
            <w:r w:rsidR="00D617A5">
              <w:rPr>
                <w:noProof/>
                <w:webHidden/>
              </w:rPr>
              <w:fldChar w:fldCharType="begin"/>
            </w:r>
            <w:r w:rsidR="00D617A5">
              <w:rPr>
                <w:noProof/>
                <w:webHidden/>
              </w:rPr>
              <w:instrText xml:space="preserve"> PAGEREF _Toc99707597 \h </w:instrText>
            </w:r>
            <w:r w:rsidR="00D617A5">
              <w:rPr>
                <w:noProof/>
                <w:webHidden/>
              </w:rPr>
            </w:r>
            <w:r w:rsidR="00D617A5">
              <w:rPr>
                <w:noProof/>
                <w:webHidden/>
              </w:rPr>
              <w:fldChar w:fldCharType="separate"/>
            </w:r>
            <w:r w:rsidR="00D617A5">
              <w:rPr>
                <w:noProof/>
                <w:webHidden/>
              </w:rPr>
              <w:t>17</w:t>
            </w:r>
            <w:r w:rsidR="00D617A5">
              <w:rPr>
                <w:noProof/>
                <w:webHidden/>
              </w:rPr>
              <w:fldChar w:fldCharType="end"/>
            </w:r>
          </w:hyperlink>
        </w:p>
        <w:p w14:paraId="10E8D400" w14:textId="4BDD36AF" w:rsidR="00D617A5" w:rsidRDefault="000F6AE7">
          <w:pPr>
            <w:pStyle w:val="TDC3"/>
            <w:rPr>
              <w:rFonts w:eastAsiaTheme="minorEastAsia"/>
              <w:noProof/>
              <w:lang w:eastAsia="en-GB"/>
            </w:rPr>
          </w:pPr>
          <w:hyperlink w:anchor="_Toc99707598" w:history="1">
            <w:r w:rsidR="00D617A5" w:rsidRPr="0072738E">
              <w:rPr>
                <w:rStyle w:val="Hipervnculo"/>
                <w:noProof/>
              </w:rPr>
              <w:t>2.11.2 Other related provisions of the Protocol and its Annexes</w:t>
            </w:r>
            <w:r w:rsidR="00D617A5">
              <w:rPr>
                <w:noProof/>
                <w:webHidden/>
              </w:rPr>
              <w:tab/>
            </w:r>
            <w:r w:rsidR="00D617A5">
              <w:rPr>
                <w:noProof/>
                <w:webHidden/>
              </w:rPr>
              <w:fldChar w:fldCharType="begin"/>
            </w:r>
            <w:r w:rsidR="00D617A5">
              <w:rPr>
                <w:noProof/>
                <w:webHidden/>
              </w:rPr>
              <w:instrText xml:space="preserve"> PAGEREF _Toc99707598 \h </w:instrText>
            </w:r>
            <w:r w:rsidR="00D617A5">
              <w:rPr>
                <w:noProof/>
                <w:webHidden/>
              </w:rPr>
            </w:r>
            <w:r w:rsidR="00D617A5">
              <w:rPr>
                <w:noProof/>
                <w:webHidden/>
              </w:rPr>
              <w:fldChar w:fldCharType="separate"/>
            </w:r>
            <w:r w:rsidR="00D617A5">
              <w:rPr>
                <w:noProof/>
                <w:webHidden/>
              </w:rPr>
              <w:t>18</w:t>
            </w:r>
            <w:r w:rsidR="00D617A5">
              <w:rPr>
                <w:noProof/>
                <w:webHidden/>
              </w:rPr>
              <w:fldChar w:fldCharType="end"/>
            </w:r>
          </w:hyperlink>
        </w:p>
        <w:p w14:paraId="4F19C4F6" w14:textId="29DE5BE8" w:rsidR="00D617A5" w:rsidRDefault="000F6AE7">
          <w:pPr>
            <w:pStyle w:val="TDC4"/>
            <w:rPr>
              <w:rFonts w:eastAsiaTheme="minorEastAsia"/>
              <w:noProof/>
              <w:lang w:eastAsia="en-GB"/>
            </w:rPr>
          </w:pPr>
          <w:hyperlink w:anchor="_Toc99707599" w:history="1">
            <w:r w:rsidR="00D617A5" w:rsidRPr="0072738E">
              <w:rPr>
                <w:rStyle w:val="Hipervnculo"/>
                <w:noProof/>
              </w:rPr>
              <w:t>2.11.2.1 Annex I Environmental Impact Assessment</w:t>
            </w:r>
            <w:r w:rsidR="00D617A5">
              <w:rPr>
                <w:noProof/>
                <w:webHidden/>
              </w:rPr>
              <w:tab/>
            </w:r>
            <w:r w:rsidR="00D617A5">
              <w:rPr>
                <w:noProof/>
                <w:webHidden/>
              </w:rPr>
              <w:fldChar w:fldCharType="begin"/>
            </w:r>
            <w:r w:rsidR="00D617A5">
              <w:rPr>
                <w:noProof/>
                <w:webHidden/>
              </w:rPr>
              <w:instrText xml:space="preserve"> PAGEREF _Toc99707599 \h </w:instrText>
            </w:r>
            <w:r w:rsidR="00D617A5">
              <w:rPr>
                <w:noProof/>
                <w:webHidden/>
              </w:rPr>
            </w:r>
            <w:r w:rsidR="00D617A5">
              <w:rPr>
                <w:noProof/>
                <w:webHidden/>
              </w:rPr>
              <w:fldChar w:fldCharType="separate"/>
            </w:r>
            <w:r w:rsidR="00D617A5">
              <w:rPr>
                <w:noProof/>
                <w:webHidden/>
              </w:rPr>
              <w:t>18</w:t>
            </w:r>
            <w:r w:rsidR="00D617A5">
              <w:rPr>
                <w:noProof/>
                <w:webHidden/>
              </w:rPr>
              <w:fldChar w:fldCharType="end"/>
            </w:r>
          </w:hyperlink>
        </w:p>
        <w:p w14:paraId="2AA5FDB7" w14:textId="5045F47E" w:rsidR="00D617A5" w:rsidRDefault="000F6AE7">
          <w:pPr>
            <w:pStyle w:val="TDC4"/>
            <w:rPr>
              <w:rFonts w:eastAsiaTheme="minorEastAsia"/>
              <w:noProof/>
              <w:lang w:eastAsia="en-GB"/>
            </w:rPr>
          </w:pPr>
          <w:hyperlink w:anchor="_Toc99707600" w:history="1">
            <w:r w:rsidR="00D617A5" w:rsidRPr="0072738E">
              <w:rPr>
                <w:rStyle w:val="Hipervnculo"/>
                <w:noProof/>
              </w:rPr>
              <w:t>2.11.2.2 Annex V Area Protection and Management</w:t>
            </w:r>
            <w:r w:rsidR="00D617A5">
              <w:rPr>
                <w:noProof/>
                <w:webHidden/>
              </w:rPr>
              <w:tab/>
            </w:r>
            <w:r w:rsidR="00D617A5">
              <w:rPr>
                <w:noProof/>
                <w:webHidden/>
              </w:rPr>
              <w:fldChar w:fldCharType="begin"/>
            </w:r>
            <w:r w:rsidR="00D617A5">
              <w:rPr>
                <w:noProof/>
                <w:webHidden/>
              </w:rPr>
              <w:instrText xml:space="preserve"> PAGEREF _Toc99707600 \h </w:instrText>
            </w:r>
            <w:r w:rsidR="00D617A5">
              <w:rPr>
                <w:noProof/>
                <w:webHidden/>
              </w:rPr>
            </w:r>
            <w:r w:rsidR="00D617A5">
              <w:rPr>
                <w:noProof/>
                <w:webHidden/>
              </w:rPr>
              <w:fldChar w:fldCharType="separate"/>
            </w:r>
            <w:r w:rsidR="00D617A5">
              <w:rPr>
                <w:noProof/>
                <w:webHidden/>
              </w:rPr>
              <w:t>18</w:t>
            </w:r>
            <w:r w:rsidR="00D617A5">
              <w:rPr>
                <w:noProof/>
                <w:webHidden/>
              </w:rPr>
              <w:fldChar w:fldCharType="end"/>
            </w:r>
          </w:hyperlink>
        </w:p>
        <w:p w14:paraId="3D0321FC" w14:textId="729A8D9A" w:rsidR="00D617A5" w:rsidRDefault="000F6AE7">
          <w:pPr>
            <w:pStyle w:val="TDC3"/>
            <w:rPr>
              <w:rFonts w:eastAsiaTheme="minorEastAsia"/>
              <w:noProof/>
              <w:lang w:eastAsia="en-GB"/>
            </w:rPr>
          </w:pPr>
          <w:hyperlink w:anchor="_Toc99707601" w:history="1">
            <w:r w:rsidR="00D617A5" w:rsidRPr="0072738E">
              <w:rPr>
                <w:rStyle w:val="Hipervnculo"/>
                <w:noProof/>
              </w:rPr>
              <w:t>2.11.3 CAMLR Convention</w:t>
            </w:r>
            <w:r w:rsidR="00D617A5">
              <w:rPr>
                <w:noProof/>
                <w:webHidden/>
              </w:rPr>
              <w:tab/>
            </w:r>
            <w:r w:rsidR="00D617A5">
              <w:rPr>
                <w:noProof/>
                <w:webHidden/>
              </w:rPr>
              <w:fldChar w:fldCharType="begin"/>
            </w:r>
            <w:r w:rsidR="00D617A5">
              <w:rPr>
                <w:noProof/>
                <w:webHidden/>
              </w:rPr>
              <w:instrText xml:space="preserve"> PAGEREF _Toc99707601 \h </w:instrText>
            </w:r>
            <w:r w:rsidR="00D617A5">
              <w:rPr>
                <w:noProof/>
                <w:webHidden/>
              </w:rPr>
            </w:r>
            <w:r w:rsidR="00D617A5">
              <w:rPr>
                <w:noProof/>
                <w:webHidden/>
              </w:rPr>
              <w:fldChar w:fldCharType="separate"/>
            </w:r>
            <w:r w:rsidR="00D617A5">
              <w:rPr>
                <w:noProof/>
                <w:webHidden/>
              </w:rPr>
              <w:t>18</w:t>
            </w:r>
            <w:r w:rsidR="00D617A5">
              <w:rPr>
                <w:noProof/>
                <w:webHidden/>
              </w:rPr>
              <w:fldChar w:fldCharType="end"/>
            </w:r>
          </w:hyperlink>
        </w:p>
        <w:p w14:paraId="3C3B857B" w14:textId="01C40529" w:rsidR="00D617A5" w:rsidRDefault="000F6AE7">
          <w:pPr>
            <w:pStyle w:val="TDC1"/>
            <w:rPr>
              <w:rFonts w:eastAsiaTheme="minorEastAsia"/>
              <w:noProof/>
              <w:lang w:eastAsia="en-GB"/>
            </w:rPr>
          </w:pPr>
          <w:hyperlink w:anchor="_Toc99707602" w:history="1">
            <w:r w:rsidR="00D617A5" w:rsidRPr="0072738E">
              <w:rPr>
                <w:rStyle w:val="Hipervnculo"/>
                <w:noProof/>
              </w:rPr>
              <w:t>3. Goal</w:t>
            </w:r>
            <w:r w:rsidR="00D617A5">
              <w:rPr>
                <w:noProof/>
                <w:webHidden/>
              </w:rPr>
              <w:tab/>
            </w:r>
            <w:r w:rsidR="00D617A5">
              <w:rPr>
                <w:noProof/>
                <w:webHidden/>
              </w:rPr>
              <w:fldChar w:fldCharType="begin"/>
            </w:r>
            <w:r w:rsidR="00D617A5">
              <w:rPr>
                <w:noProof/>
                <w:webHidden/>
              </w:rPr>
              <w:instrText xml:space="preserve"> PAGEREF _Toc99707602 \h </w:instrText>
            </w:r>
            <w:r w:rsidR="00D617A5">
              <w:rPr>
                <w:noProof/>
                <w:webHidden/>
              </w:rPr>
            </w:r>
            <w:r w:rsidR="00D617A5">
              <w:rPr>
                <w:noProof/>
                <w:webHidden/>
              </w:rPr>
              <w:fldChar w:fldCharType="separate"/>
            </w:r>
            <w:r w:rsidR="00D617A5">
              <w:rPr>
                <w:noProof/>
                <w:webHidden/>
              </w:rPr>
              <w:t>19</w:t>
            </w:r>
            <w:r w:rsidR="00D617A5">
              <w:rPr>
                <w:noProof/>
                <w:webHidden/>
              </w:rPr>
              <w:fldChar w:fldCharType="end"/>
            </w:r>
          </w:hyperlink>
        </w:p>
        <w:p w14:paraId="527C9DB8" w14:textId="63A31C72" w:rsidR="00D617A5" w:rsidRDefault="000F6AE7">
          <w:pPr>
            <w:pStyle w:val="TDC1"/>
            <w:rPr>
              <w:rFonts w:eastAsiaTheme="minorEastAsia"/>
              <w:noProof/>
              <w:lang w:eastAsia="en-GB"/>
            </w:rPr>
          </w:pPr>
          <w:hyperlink w:anchor="_Toc99707603" w:history="1">
            <w:r w:rsidR="00D617A5" w:rsidRPr="0072738E">
              <w:rPr>
                <w:rStyle w:val="Hipervnculo"/>
                <w:noProof/>
              </w:rPr>
              <w:t>4. Objectives</w:t>
            </w:r>
            <w:r w:rsidR="00D617A5">
              <w:rPr>
                <w:noProof/>
                <w:webHidden/>
              </w:rPr>
              <w:tab/>
            </w:r>
            <w:r w:rsidR="00D617A5">
              <w:rPr>
                <w:noProof/>
                <w:webHidden/>
              </w:rPr>
              <w:fldChar w:fldCharType="begin"/>
            </w:r>
            <w:r w:rsidR="00D617A5">
              <w:rPr>
                <w:noProof/>
                <w:webHidden/>
              </w:rPr>
              <w:instrText xml:space="preserve"> PAGEREF _Toc99707603 \h </w:instrText>
            </w:r>
            <w:r w:rsidR="00D617A5">
              <w:rPr>
                <w:noProof/>
                <w:webHidden/>
              </w:rPr>
            </w:r>
            <w:r w:rsidR="00D617A5">
              <w:rPr>
                <w:noProof/>
                <w:webHidden/>
              </w:rPr>
              <w:fldChar w:fldCharType="separate"/>
            </w:r>
            <w:r w:rsidR="00D617A5">
              <w:rPr>
                <w:noProof/>
                <w:webHidden/>
              </w:rPr>
              <w:t>19</w:t>
            </w:r>
            <w:r w:rsidR="00D617A5">
              <w:rPr>
                <w:noProof/>
                <w:webHidden/>
              </w:rPr>
              <w:fldChar w:fldCharType="end"/>
            </w:r>
          </w:hyperlink>
        </w:p>
        <w:p w14:paraId="11BB741D" w14:textId="724C4919" w:rsidR="00D617A5" w:rsidRDefault="000F6AE7">
          <w:pPr>
            <w:pStyle w:val="TDC1"/>
            <w:rPr>
              <w:rFonts w:eastAsiaTheme="minorEastAsia"/>
              <w:noProof/>
              <w:lang w:eastAsia="en-GB"/>
            </w:rPr>
          </w:pPr>
          <w:hyperlink w:anchor="_Toc99707604" w:history="1">
            <w:r w:rsidR="00D617A5" w:rsidRPr="0072738E">
              <w:rPr>
                <w:rStyle w:val="Hipervnculo"/>
                <w:noProof/>
              </w:rPr>
              <w:t>5. Actions to achieve each objective</w:t>
            </w:r>
            <w:r w:rsidR="00D617A5">
              <w:rPr>
                <w:noProof/>
                <w:webHidden/>
              </w:rPr>
              <w:tab/>
            </w:r>
            <w:r w:rsidR="00D617A5">
              <w:rPr>
                <w:noProof/>
                <w:webHidden/>
              </w:rPr>
              <w:fldChar w:fldCharType="begin"/>
            </w:r>
            <w:r w:rsidR="00D617A5">
              <w:rPr>
                <w:noProof/>
                <w:webHidden/>
              </w:rPr>
              <w:instrText xml:space="preserve"> PAGEREF _Toc99707604 \h </w:instrText>
            </w:r>
            <w:r w:rsidR="00D617A5">
              <w:rPr>
                <w:noProof/>
                <w:webHidden/>
              </w:rPr>
            </w:r>
            <w:r w:rsidR="00D617A5">
              <w:rPr>
                <w:noProof/>
                <w:webHidden/>
              </w:rPr>
              <w:fldChar w:fldCharType="separate"/>
            </w:r>
            <w:r w:rsidR="00D617A5">
              <w:rPr>
                <w:noProof/>
                <w:webHidden/>
              </w:rPr>
              <w:t>21</w:t>
            </w:r>
            <w:r w:rsidR="00D617A5">
              <w:rPr>
                <w:noProof/>
                <w:webHidden/>
              </w:rPr>
              <w:fldChar w:fldCharType="end"/>
            </w:r>
          </w:hyperlink>
        </w:p>
        <w:p w14:paraId="5F622EF6" w14:textId="3927F74E" w:rsidR="00D617A5" w:rsidRDefault="000F6AE7">
          <w:pPr>
            <w:pStyle w:val="TDC2"/>
            <w:tabs>
              <w:tab w:val="right" w:leader="dot" w:pos="9016"/>
            </w:tabs>
            <w:rPr>
              <w:rFonts w:eastAsiaTheme="minorEastAsia"/>
              <w:noProof/>
              <w:lang w:eastAsia="en-GB"/>
            </w:rPr>
          </w:pPr>
          <w:hyperlink w:anchor="_Toc99707605" w:history="1">
            <w:r w:rsidR="00D617A5" w:rsidRPr="0072738E">
              <w:rPr>
                <w:rStyle w:val="Hipervnculo"/>
                <w:noProof/>
              </w:rPr>
              <w:t>5.1 Actions to achieve objectives concerning: A. Understanding and knowledge of the conservation status of and threats to the emperor penguin</w:t>
            </w:r>
            <w:r w:rsidR="00D617A5">
              <w:rPr>
                <w:noProof/>
                <w:webHidden/>
              </w:rPr>
              <w:tab/>
            </w:r>
            <w:r w:rsidR="00D617A5">
              <w:rPr>
                <w:noProof/>
                <w:webHidden/>
              </w:rPr>
              <w:fldChar w:fldCharType="begin"/>
            </w:r>
            <w:r w:rsidR="00D617A5">
              <w:rPr>
                <w:noProof/>
                <w:webHidden/>
              </w:rPr>
              <w:instrText xml:space="preserve"> PAGEREF _Toc99707605 \h </w:instrText>
            </w:r>
            <w:r w:rsidR="00D617A5">
              <w:rPr>
                <w:noProof/>
                <w:webHidden/>
              </w:rPr>
            </w:r>
            <w:r w:rsidR="00D617A5">
              <w:rPr>
                <w:noProof/>
                <w:webHidden/>
              </w:rPr>
              <w:fldChar w:fldCharType="separate"/>
            </w:r>
            <w:r w:rsidR="00D617A5">
              <w:rPr>
                <w:noProof/>
                <w:webHidden/>
              </w:rPr>
              <w:t>21</w:t>
            </w:r>
            <w:r w:rsidR="00D617A5">
              <w:rPr>
                <w:noProof/>
                <w:webHidden/>
              </w:rPr>
              <w:fldChar w:fldCharType="end"/>
            </w:r>
          </w:hyperlink>
        </w:p>
        <w:p w14:paraId="54B07692" w14:textId="6D190B53" w:rsidR="00D617A5" w:rsidRDefault="000F6AE7">
          <w:pPr>
            <w:pStyle w:val="TDC2"/>
            <w:tabs>
              <w:tab w:val="right" w:leader="dot" w:pos="9016"/>
            </w:tabs>
            <w:rPr>
              <w:rFonts w:eastAsiaTheme="minorEastAsia"/>
              <w:noProof/>
              <w:lang w:eastAsia="en-GB"/>
            </w:rPr>
          </w:pPr>
          <w:hyperlink w:anchor="_Toc99707606" w:history="1">
            <w:r w:rsidR="00D617A5" w:rsidRPr="0072738E">
              <w:rPr>
                <w:rStyle w:val="Hipervnculo"/>
                <w:noProof/>
              </w:rPr>
              <w:t>5.2 Actions to achieve objectives concerning: B. Protection and management</w:t>
            </w:r>
            <w:r w:rsidR="00D617A5">
              <w:rPr>
                <w:noProof/>
                <w:webHidden/>
              </w:rPr>
              <w:tab/>
            </w:r>
            <w:r w:rsidR="00D617A5">
              <w:rPr>
                <w:noProof/>
                <w:webHidden/>
              </w:rPr>
              <w:fldChar w:fldCharType="begin"/>
            </w:r>
            <w:r w:rsidR="00D617A5">
              <w:rPr>
                <w:noProof/>
                <w:webHidden/>
              </w:rPr>
              <w:instrText xml:space="preserve"> PAGEREF _Toc99707606 \h </w:instrText>
            </w:r>
            <w:r w:rsidR="00D617A5">
              <w:rPr>
                <w:noProof/>
                <w:webHidden/>
              </w:rPr>
            </w:r>
            <w:r w:rsidR="00D617A5">
              <w:rPr>
                <w:noProof/>
                <w:webHidden/>
              </w:rPr>
              <w:fldChar w:fldCharType="separate"/>
            </w:r>
            <w:r w:rsidR="00D617A5">
              <w:rPr>
                <w:noProof/>
                <w:webHidden/>
              </w:rPr>
              <w:t>23</w:t>
            </w:r>
            <w:r w:rsidR="00D617A5">
              <w:rPr>
                <w:noProof/>
                <w:webHidden/>
              </w:rPr>
              <w:fldChar w:fldCharType="end"/>
            </w:r>
          </w:hyperlink>
        </w:p>
        <w:p w14:paraId="10C1ABC3" w14:textId="6BD17B35" w:rsidR="00D617A5" w:rsidRDefault="000F6AE7">
          <w:pPr>
            <w:pStyle w:val="TDC2"/>
            <w:tabs>
              <w:tab w:val="right" w:leader="dot" w:pos="9016"/>
            </w:tabs>
            <w:rPr>
              <w:rFonts w:eastAsiaTheme="minorEastAsia"/>
              <w:noProof/>
              <w:lang w:eastAsia="en-GB"/>
            </w:rPr>
          </w:pPr>
          <w:hyperlink w:anchor="_Toc99707607" w:history="1">
            <w:r w:rsidR="00D617A5" w:rsidRPr="0072738E">
              <w:rPr>
                <w:rStyle w:val="Hipervnculo"/>
                <w:noProof/>
              </w:rPr>
              <w:t>5.3 Actions to achieve objectives concerning: C. Communication and awareness</w:t>
            </w:r>
            <w:r w:rsidR="00D617A5">
              <w:rPr>
                <w:noProof/>
                <w:webHidden/>
              </w:rPr>
              <w:tab/>
            </w:r>
            <w:r w:rsidR="00D617A5">
              <w:rPr>
                <w:noProof/>
                <w:webHidden/>
              </w:rPr>
              <w:fldChar w:fldCharType="begin"/>
            </w:r>
            <w:r w:rsidR="00D617A5">
              <w:rPr>
                <w:noProof/>
                <w:webHidden/>
              </w:rPr>
              <w:instrText xml:space="preserve"> PAGEREF _Toc99707607 \h </w:instrText>
            </w:r>
            <w:r w:rsidR="00D617A5">
              <w:rPr>
                <w:noProof/>
                <w:webHidden/>
              </w:rPr>
            </w:r>
            <w:r w:rsidR="00D617A5">
              <w:rPr>
                <w:noProof/>
                <w:webHidden/>
              </w:rPr>
              <w:fldChar w:fldCharType="separate"/>
            </w:r>
            <w:r w:rsidR="00D617A5">
              <w:rPr>
                <w:noProof/>
                <w:webHidden/>
              </w:rPr>
              <w:t>25</w:t>
            </w:r>
            <w:r w:rsidR="00D617A5">
              <w:rPr>
                <w:noProof/>
                <w:webHidden/>
              </w:rPr>
              <w:fldChar w:fldCharType="end"/>
            </w:r>
          </w:hyperlink>
        </w:p>
        <w:p w14:paraId="70E720D1" w14:textId="71AB6971" w:rsidR="00D617A5" w:rsidRDefault="000F6AE7">
          <w:pPr>
            <w:pStyle w:val="TDC1"/>
            <w:rPr>
              <w:rFonts w:eastAsiaTheme="minorEastAsia"/>
              <w:noProof/>
              <w:lang w:eastAsia="en-GB"/>
            </w:rPr>
          </w:pPr>
          <w:hyperlink w:anchor="_Toc99707608" w:history="1">
            <w:r w:rsidR="00D617A5" w:rsidRPr="0072738E">
              <w:rPr>
                <w:rStyle w:val="Hipervnculo"/>
                <w:noProof/>
              </w:rPr>
              <w:t>6. References</w:t>
            </w:r>
            <w:r w:rsidR="00D617A5">
              <w:rPr>
                <w:noProof/>
                <w:webHidden/>
              </w:rPr>
              <w:tab/>
            </w:r>
            <w:r w:rsidR="00D617A5">
              <w:rPr>
                <w:noProof/>
                <w:webHidden/>
              </w:rPr>
              <w:fldChar w:fldCharType="begin"/>
            </w:r>
            <w:r w:rsidR="00D617A5">
              <w:rPr>
                <w:noProof/>
                <w:webHidden/>
              </w:rPr>
              <w:instrText xml:space="preserve"> PAGEREF _Toc99707608 \h </w:instrText>
            </w:r>
            <w:r w:rsidR="00D617A5">
              <w:rPr>
                <w:noProof/>
                <w:webHidden/>
              </w:rPr>
            </w:r>
            <w:r w:rsidR="00D617A5">
              <w:rPr>
                <w:noProof/>
                <w:webHidden/>
              </w:rPr>
              <w:fldChar w:fldCharType="separate"/>
            </w:r>
            <w:r w:rsidR="00D617A5">
              <w:rPr>
                <w:noProof/>
                <w:webHidden/>
              </w:rPr>
              <w:t>28</w:t>
            </w:r>
            <w:r w:rsidR="00D617A5">
              <w:rPr>
                <w:noProof/>
                <w:webHidden/>
              </w:rPr>
              <w:fldChar w:fldCharType="end"/>
            </w:r>
          </w:hyperlink>
        </w:p>
        <w:p w14:paraId="662135B0" w14:textId="6DE2EEFB" w:rsidR="00CB4C47" w:rsidRDefault="005319C7">
          <w:pPr>
            <w:rPr>
              <w:b/>
              <w:bCs/>
              <w:noProof/>
            </w:rPr>
          </w:pPr>
          <w:r>
            <w:rPr>
              <w:rFonts w:ascii="Times New Roman" w:hAnsi="Times New Roman" w:cs="Times New Roman"/>
            </w:rPr>
            <w:fldChar w:fldCharType="end"/>
          </w:r>
        </w:p>
      </w:sdtContent>
    </w:sdt>
    <w:p w14:paraId="12F60018" w14:textId="5DB439FB" w:rsidR="00023C8D" w:rsidRDefault="00023C8D">
      <w:pPr>
        <w:rPr>
          <w:rStyle w:val="markedcontent"/>
          <w:rFonts w:ascii="Times New Roman" w:eastAsia="Times New Roman" w:hAnsi="Times New Roman" w:cs="Times New Roman"/>
          <w:b/>
          <w:bCs/>
          <w:kern w:val="36"/>
          <w:sz w:val="48"/>
          <w:szCs w:val="48"/>
          <w:lang w:eastAsia="en-GB"/>
        </w:rPr>
      </w:pPr>
      <w:r>
        <w:rPr>
          <w:rStyle w:val="markedcontent"/>
        </w:rPr>
        <w:br w:type="page"/>
      </w:r>
    </w:p>
    <w:p w14:paraId="1F4389F1" w14:textId="51B86F97" w:rsidR="00A53E40" w:rsidRPr="003C5B4A" w:rsidRDefault="007B7A7A" w:rsidP="003C5B4A">
      <w:pPr>
        <w:pStyle w:val="Ttulo1"/>
        <w:rPr>
          <w:rStyle w:val="markedcontent"/>
        </w:rPr>
      </w:pPr>
      <w:r w:rsidRPr="003C5B4A">
        <w:rPr>
          <w:rStyle w:val="markedcontent"/>
        </w:rPr>
        <w:lastRenderedPageBreak/>
        <w:t xml:space="preserve"> </w:t>
      </w:r>
      <w:bookmarkStart w:id="0" w:name="_Toc99707559"/>
      <w:r w:rsidR="003C5B4A">
        <w:rPr>
          <w:rStyle w:val="markedcontent"/>
        </w:rPr>
        <w:t xml:space="preserve">1. </w:t>
      </w:r>
      <w:r w:rsidR="008863D7">
        <w:rPr>
          <w:rStyle w:val="markedcontent"/>
        </w:rPr>
        <w:t>Introduction</w:t>
      </w:r>
      <w:bookmarkEnd w:id="0"/>
    </w:p>
    <w:p w14:paraId="18AA2EB2" w14:textId="498B2F67" w:rsidR="00084941" w:rsidRDefault="004F2166" w:rsidP="00A40396">
      <w:pPr>
        <w:pStyle w:val="NormalWeb"/>
        <w:rPr>
          <w:rStyle w:val="nfasis"/>
          <w:i w:val="0"/>
          <w:iCs w:val="0"/>
          <w:sz w:val="22"/>
          <w:szCs w:val="22"/>
        </w:rPr>
      </w:pPr>
      <w:r w:rsidRPr="00A40396">
        <w:rPr>
          <w:rStyle w:val="nfasis"/>
          <w:i w:val="0"/>
          <w:iCs w:val="0"/>
          <w:sz w:val="22"/>
          <w:szCs w:val="22"/>
        </w:rPr>
        <w:t xml:space="preserve">The Antarctic Treaty Consultative Meeting (ATCM) has developed this Specially Protected Species Action Plan for </w:t>
      </w:r>
      <w:r w:rsidR="00422D85" w:rsidRPr="00A40396">
        <w:rPr>
          <w:rStyle w:val="nfasis"/>
          <w:i w:val="0"/>
          <w:iCs w:val="0"/>
          <w:sz w:val="22"/>
          <w:szCs w:val="22"/>
        </w:rPr>
        <w:t>the emperor penguin (</w:t>
      </w:r>
      <w:r w:rsidR="00422D85" w:rsidRPr="00A40396">
        <w:rPr>
          <w:rStyle w:val="nfasis"/>
          <w:sz w:val="22"/>
          <w:szCs w:val="22"/>
        </w:rPr>
        <w:t xml:space="preserve">Aptenodytes </w:t>
      </w:r>
      <w:proofErr w:type="spellStart"/>
      <w:r w:rsidR="00422D85" w:rsidRPr="00A40396">
        <w:rPr>
          <w:rStyle w:val="nfasis"/>
          <w:sz w:val="22"/>
          <w:szCs w:val="22"/>
        </w:rPr>
        <w:t>forsteri</w:t>
      </w:r>
      <w:proofErr w:type="spellEnd"/>
      <w:r w:rsidR="00422D85" w:rsidRPr="00A40396">
        <w:rPr>
          <w:rStyle w:val="nfasis"/>
          <w:i w:val="0"/>
          <w:iCs w:val="0"/>
          <w:sz w:val="22"/>
          <w:szCs w:val="22"/>
        </w:rPr>
        <w:t xml:space="preserve"> Gray, 1844) </w:t>
      </w:r>
      <w:r w:rsidRPr="00CB4C47">
        <w:rPr>
          <w:rStyle w:val="nfasis"/>
          <w:i w:val="0"/>
          <w:iCs w:val="0"/>
          <w:sz w:val="22"/>
          <w:szCs w:val="22"/>
        </w:rPr>
        <w:t>in response to concern</w:t>
      </w:r>
      <w:r w:rsidR="0091270A" w:rsidRPr="00CB4C47">
        <w:rPr>
          <w:rStyle w:val="nfasis"/>
          <w:i w:val="0"/>
          <w:iCs w:val="0"/>
          <w:sz w:val="22"/>
          <w:szCs w:val="22"/>
        </w:rPr>
        <w:t>s</w:t>
      </w:r>
      <w:r w:rsidRPr="00CB4C47">
        <w:rPr>
          <w:rStyle w:val="nfasis"/>
          <w:i w:val="0"/>
          <w:iCs w:val="0"/>
          <w:sz w:val="22"/>
          <w:szCs w:val="22"/>
        </w:rPr>
        <w:t xml:space="preserve"> about the</w:t>
      </w:r>
      <w:r w:rsidR="00D10046" w:rsidRPr="00CB4C47">
        <w:rPr>
          <w:rStyle w:val="nfasis"/>
          <w:i w:val="0"/>
          <w:iCs w:val="0"/>
          <w:sz w:val="22"/>
          <w:szCs w:val="22"/>
        </w:rPr>
        <w:t xml:space="preserve"> long-term</w:t>
      </w:r>
      <w:r w:rsidRPr="00CB4C47">
        <w:rPr>
          <w:rStyle w:val="nfasis"/>
          <w:i w:val="0"/>
          <w:iCs w:val="0"/>
          <w:sz w:val="22"/>
          <w:szCs w:val="22"/>
        </w:rPr>
        <w:t xml:space="preserve"> </w:t>
      </w:r>
      <w:r w:rsidR="00DF6A20" w:rsidRPr="00CB4C47">
        <w:rPr>
          <w:rStyle w:val="nfasis"/>
          <w:i w:val="0"/>
          <w:iCs w:val="0"/>
          <w:sz w:val="22"/>
          <w:szCs w:val="22"/>
        </w:rPr>
        <w:t>protection</w:t>
      </w:r>
      <w:r w:rsidRPr="00CB4C47">
        <w:rPr>
          <w:rStyle w:val="nfasis"/>
          <w:i w:val="0"/>
          <w:iCs w:val="0"/>
          <w:sz w:val="22"/>
          <w:szCs w:val="22"/>
        </w:rPr>
        <w:t xml:space="preserve"> of the species.</w:t>
      </w:r>
      <w:r w:rsidR="001C19FC" w:rsidRPr="00CB4C47">
        <w:rPr>
          <w:rStyle w:val="nfasis"/>
          <w:i w:val="0"/>
          <w:iCs w:val="0"/>
          <w:sz w:val="22"/>
          <w:szCs w:val="22"/>
        </w:rPr>
        <w:t xml:space="preserve"> The anticipated future impact of climate change in the Antarctic region, with the potential loss of the sea ice habitat relied upon by emperor penguins, is recognised as the most significant threat to the species in the coming decades</w:t>
      </w:r>
      <w:r w:rsidR="008B6460" w:rsidRPr="00A40396">
        <w:rPr>
          <w:rStyle w:val="nfasis"/>
          <w:i w:val="0"/>
          <w:iCs w:val="0"/>
          <w:sz w:val="22"/>
          <w:szCs w:val="22"/>
        </w:rPr>
        <w:t>.  Human interactions with emperor penguins at or adjacent to colonies and with birds while they are away from their breeding locations, may present further threats to the species. Other environmental threats to emperor penguin populations, such as changes in food availability, may also assume greater importance because of the changing climate in the Antarctic</w:t>
      </w:r>
      <w:r w:rsidR="001C19FC" w:rsidRPr="00A40396">
        <w:rPr>
          <w:rStyle w:val="nfasis"/>
          <w:i w:val="0"/>
          <w:iCs w:val="0"/>
          <w:sz w:val="22"/>
          <w:szCs w:val="22"/>
        </w:rPr>
        <w:t>.</w:t>
      </w:r>
      <w:r w:rsidR="005E3EA8" w:rsidRPr="00A40396">
        <w:rPr>
          <w:i/>
          <w:sz w:val="22"/>
          <w:szCs w:val="22"/>
        </w:rPr>
        <w:t xml:space="preserve"> </w:t>
      </w:r>
    </w:p>
    <w:p w14:paraId="10379043" w14:textId="392290F8" w:rsidR="00907ADC" w:rsidRPr="00CB4C47" w:rsidRDefault="00FE2E54" w:rsidP="00A40396">
      <w:pPr>
        <w:pStyle w:val="NormalWeb"/>
        <w:rPr>
          <w:sz w:val="22"/>
          <w:szCs w:val="22"/>
        </w:rPr>
      </w:pPr>
      <w:r w:rsidRPr="00A40396">
        <w:rPr>
          <w:rStyle w:val="nfasis"/>
          <w:i w:val="0"/>
          <w:iCs w:val="0"/>
          <w:sz w:val="22"/>
          <w:szCs w:val="22"/>
        </w:rPr>
        <w:t xml:space="preserve">The </w:t>
      </w:r>
      <w:r w:rsidR="00400E77" w:rsidRPr="00A40396">
        <w:rPr>
          <w:rStyle w:val="nfasis"/>
          <w:i w:val="0"/>
          <w:iCs w:val="0"/>
          <w:sz w:val="22"/>
          <w:szCs w:val="22"/>
        </w:rPr>
        <w:t xml:space="preserve">goal of the </w:t>
      </w:r>
      <w:r w:rsidR="00FF0A73" w:rsidRPr="00A40396">
        <w:rPr>
          <w:rStyle w:val="nfasis"/>
          <w:i w:val="0"/>
          <w:iCs w:val="0"/>
          <w:sz w:val="22"/>
          <w:szCs w:val="22"/>
        </w:rPr>
        <w:t xml:space="preserve">Action Plan </w:t>
      </w:r>
      <w:r w:rsidR="00400E77" w:rsidRPr="00A40396">
        <w:rPr>
          <w:rStyle w:val="nfasis"/>
          <w:i w:val="0"/>
          <w:iCs w:val="0"/>
          <w:sz w:val="22"/>
          <w:szCs w:val="22"/>
        </w:rPr>
        <w:t>is</w:t>
      </w:r>
      <w:r w:rsidR="00FF0A73" w:rsidRPr="00A40396">
        <w:rPr>
          <w:rStyle w:val="nfasis"/>
          <w:i w:val="0"/>
          <w:iCs w:val="0"/>
          <w:sz w:val="22"/>
          <w:szCs w:val="22"/>
        </w:rPr>
        <w:t xml:space="preserve"> t</w:t>
      </w:r>
      <w:r w:rsidR="00E432E8" w:rsidRPr="00A40396">
        <w:rPr>
          <w:sz w:val="22"/>
          <w:szCs w:val="22"/>
        </w:rPr>
        <w:t>o reduce</w:t>
      </w:r>
      <w:r w:rsidR="00D43F2B" w:rsidRPr="00A40396">
        <w:rPr>
          <w:sz w:val="22"/>
          <w:szCs w:val="22"/>
        </w:rPr>
        <w:t xml:space="preserve"> </w:t>
      </w:r>
      <w:r w:rsidR="00C21169" w:rsidRPr="00A40396">
        <w:rPr>
          <w:sz w:val="22"/>
          <w:szCs w:val="22"/>
        </w:rPr>
        <w:t>and</w:t>
      </w:r>
      <w:r w:rsidR="00D43F2B" w:rsidRPr="00A40396">
        <w:rPr>
          <w:sz w:val="22"/>
          <w:szCs w:val="22"/>
        </w:rPr>
        <w:t xml:space="preserve">, where practicable, </w:t>
      </w:r>
      <w:r w:rsidR="00C21169" w:rsidRPr="00A40396">
        <w:rPr>
          <w:sz w:val="22"/>
          <w:szCs w:val="22"/>
        </w:rPr>
        <w:t xml:space="preserve">prevent </w:t>
      </w:r>
      <w:r w:rsidR="00E432E8" w:rsidRPr="00A40396">
        <w:rPr>
          <w:sz w:val="22"/>
          <w:szCs w:val="22"/>
        </w:rPr>
        <w:t xml:space="preserve">threats to emperor penguins </w:t>
      </w:r>
      <w:r w:rsidR="00393012" w:rsidRPr="00A40396">
        <w:rPr>
          <w:sz w:val="22"/>
          <w:szCs w:val="22"/>
        </w:rPr>
        <w:t>and their habitat</w:t>
      </w:r>
      <w:r w:rsidR="00E432E8" w:rsidRPr="00A40396">
        <w:rPr>
          <w:sz w:val="22"/>
          <w:szCs w:val="22"/>
        </w:rPr>
        <w:t xml:space="preserve"> at </w:t>
      </w:r>
      <w:r w:rsidR="00007C04" w:rsidRPr="00A40396">
        <w:rPr>
          <w:sz w:val="22"/>
          <w:szCs w:val="22"/>
        </w:rPr>
        <w:t xml:space="preserve">all stages of </w:t>
      </w:r>
      <w:r w:rsidR="00E432E8" w:rsidRPr="00A40396">
        <w:rPr>
          <w:sz w:val="22"/>
          <w:szCs w:val="22"/>
        </w:rPr>
        <w:t>their life cycle</w:t>
      </w:r>
      <w:r w:rsidR="00CE1A52">
        <w:rPr>
          <w:sz w:val="22"/>
          <w:szCs w:val="22"/>
        </w:rPr>
        <w:t xml:space="preserve">, </w:t>
      </w:r>
      <w:proofErr w:type="gramStart"/>
      <w:r w:rsidR="00CE1A52">
        <w:rPr>
          <w:sz w:val="22"/>
          <w:szCs w:val="22"/>
        </w:rPr>
        <w:t>taking into account</w:t>
      </w:r>
      <w:proofErr w:type="gramEnd"/>
      <w:r w:rsidR="00CE1A52">
        <w:rPr>
          <w:sz w:val="22"/>
          <w:szCs w:val="22"/>
        </w:rPr>
        <w:t xml:space="preserve"> observed and potential impacts of climate change on emperor penguins,</w:t>
      </w:r>
      <w:r w:rsidR="00217FEF" w:rsidRPr="00A40396">
        <w:rPr>
          <w:sz w:val="22"/>
          <w:szCs w:val="22"/>
        </w:rPr>
        <w:t xml:space="preserve"> in order to improve the threat status and degree of endangerment of the species</w:t>
      </w:r>
      <w:r w:rsidR="0041554A">
        <w:rPr>
          <w:sz w:val="22"/>
          <w:szCs w:val="22"/>
        </w:rPr>
        <w:t xml:space="preserve"> t</w:t>
      </w:r>
      <w:r w:rsidR="0041554A" w:rsidRPr="00F05301">
        <w:rPr>
          <w:sz w:val="22"/>
          <w:szCs w:val="22"/>
        </w:rPr>
        <w:t>hrough the implementation of management measures</w:t>
      </w:r>
      <w:r w:rsidR="00FF0A73" w:rsidRPr="00A40396">
        <w:rPr>
          <w:rStyle w:val="nfasis"/>
          <w:i w:val="0"/>
          <w:iCs w:val="0"/>
          <w:sz w:val="22"/>
          <w:szCs w:val="22"/>
        </w:rPr>
        <w:t xml:space="preserve">. </w:t>
      </w:r>
      <w:r w:rsidR="00224DD3" w:rsidRPr="00CB4C47">
        <w:rPr>
          <w:rStyle w:val="nfasis"/>
          <w:i w:val="0"/>
          <w:iCs w:val="0"/>
          <w:sz w:val="22"/>
          <w:szCs w:val="22"/>
        </w:rPr>
        <w:t xml:space="preserve">The Action Plan </w:t>
      </w:r>
      <w:r w:rsidR="00CC31BB" w:rsidRPr="00CB4C47">
        <w:rPr>
          <w:rStyle w:val="nfasis"/>
          <w:i w:val="0"/>
          <w:iCs w:val="0"/>
          <w:sz w:val="22"/>
          <w:szCs w:val="22"/>
        </w:rPr>
        <w:t>identifies and promotes actions by Antarctic Treaty Parties that are needed to avoid or minimise the threats to the conservation of the emperor penguin arising from</w:t>
      </w:r>
      <w:r w:rsidR="00A4002E" w:rsidRPr="00CB4C47">
        <w:rPr>
          <w:rStyle w:val="nfasis"/>
          <w:i w:val="0"/>
          <w:iCs w:val="0"/>
          <w:sz w:val="22"/>
          <w:szCs w:val="22"/>
        </w:rPr>
        <w:t xml:space="preserve"> the effects of climate change </w:t>
      </w:r>
      <w:proofErr w:type="gramStart"/>
      <w:r w:rsidR="00A4002E" w:rsidRPr="00CB4C47">
        <w:rPr>
          <w:rStyle w:val="nfasis"/>
          <w:i w:val="0"/>
          <w:iCs w:val="0"/>
          <w:sz w:val="22"/>
          <w:szCs w:val="22"/>
        </w:rPr>
        <w:t>and also</w:t>
      </w:r>
      <w:proofErr w:type="gramEnd"/>
      <w:r w:rsidR="00A4002E" w:rsidRPr="00CB4C47">
        <w:rPr>
          <w:rStyle w:val="nfasis"/>
          <w:i w:val="0"/>
          <w:iCs w:val="0"/>
          <w:sz w:val="22"/>
          <w:szCs w:val="22"/>
        </w:rPr>
        <w:t xml:space="preserve"> from</w:t>
      </w:r>
      <w:r w:rsidR="00CC31BB" w:rsidRPr="00CB4C47">
        <w:rPr>
          <w:rStyle w:val="nfasis"/>
          <w:i w:val="0"/>
          <w:iCs w:val="0"/>
          <w:sz w:val="22"/>
          <w:szCs w:val="22"/>
        </w:rPr>
        <w:t xml:space="preserve"> activities in the Antarctic Treaty area. </w:t>
      </w:r>
      <w:r w:rsidR="00CC31BB" w:rsidRPr="00CB4C47">
        <w:rPr>
          <w:sz w:val="22"/>
          <w:szCs w:val="22"/>
        </w:rPr>
        <w:t>The Action Plan allows all Parties to agree on actions to assess and mitigate th</w:t>
      </w:r>
      <w:r w:rsidR="003D7764" w:rsidRPr="00CB4C47">
        <w:rPr>
          <w:sz w:val="22"/>
          <w:szCs w:val="22"/>
        </w:rPr>
        <w:t>reats to</w:t>
      </w:r>
      <w:r w:rsidR="00CC31BB" w:rsidRPr="00CB4C47">
        <w:rPr>
          <w:sz w:val="22"/>
          <w:szCs w:val="22"/>
        </w:rPr>
        <w:t xml:space="preserve"> the emperor penguin. </w:t>
      </w:r>
      <w:r w:rsidR="008C42DF" w:rsidRPr="00CB4C47">
        <w:rPr>
          <w:rStyle w:val="nfasis"/>
          <w:i w:val="0"/>
          <w:iCs w:val="0"/>
          <w:sz w:val="22"/>
          <w:szCs w:val="22"/>
        </w:rPr>
        <w:t xml:space="preserve">It promotes a precautionary approach to action, drawing on the best available science, while also advancing priority research and monitoring activities that will contribute to the protection and management of the emperor penguin. </w:t>
      </w:r>
      <w:r w:rsidR="00CC31BB" w:rsidRPr="00CB4C47">
        <w:rPr>
          <w:sz w:val="22"/>
          <w:szCs w:val="22"/>
        </w:rPr>
        <w:t>In this way, Parties may work towards the conservation of the species and help in the</w:t>
      </w:r>
      <w:r w:rsidR="00390649" w:rsidRPr="00CB4C47">
        <w:rPr>
          <w:sz w:val="22"/>
          <w:szCs w:val="22"/>
        </w:rPr>
        <w:t xml:space="preserve"> </w:t>
      </w:r>
      <w:r w:rsidR="00CC31BB" w:rsidRPr="00CB4C47">
        <w:rPr>
          <w:sz w:val="22"/>
          <w:szCs w:val="22"/>
        </w:rPr>
        <w:t>maintenance</w:t>
      </w:r>
      <w:r w:rsidR="00390649" w:rsidRPr="00CB4C47">
        <w:rPr>
          <w:sz w:val="22"/>
          <w:szCs w:val="22"/>
        </w:rPr>
        <w:t xml:space="preserve">, or recovery where appropriate, </w:t>
      </w:r>
      <w:r w:rsidR="00CC31BB" w:rsidRPr="00CB4C47">
        <w:rPr>
          <w:sz w:val="22"/>
          <w:szCs w:val="22"/>
        </w:rPr>
        <w:t xml:space="preserve">of its populations. </w:t>
      </w:r>
    </w:p>
    <w:p w14:paraId="476D153B" w14:textId="7DA5C236" w:rsidR="00CC31BB" w:rsidRDefault="00CC31BB" w:rsidP="00001E25">
      <w:pPr>
        <w:spacing w:before="100" w:beforeAutospacing="1" w:after="100" w:afterAutospacing="1" w:line="240" w:lineRule="auto"/>
        <w:rPr>
          <w:rStyle w:val="nfasis"/>
          <w:rFonts w:ascii="Times New Roman" w:hAnsi="Times New Roman" w:cs="Times New Roman"/>
          <w:i w:val="0"/>
          <w:iCs w:val="0"/>
        </w:rPr>
      </w:pPr>
      <w:r w:rsidRPr="00AB061B">
        <w:rPr>
          <w:rStyle w:val="nfasis"/>
          <w:rFonts w:ascii="Times New Roman" w:hAnsi="Times New Roman" w:cs="Times New Roman"/>
          <w:i w:val="0"/>
          <w:iCs w:val="0"/>
        </w:rPr>
        <w:t>The Action Plan does not attempt to mitigate global climate change, which requires coordinated and unified global action.</w:t>
      </w:r>
      <w:r w:rsidR="007D3F5C" w:rsidRPr="00AB061B">
        <w:rPr>
          <w:rStyle w:val="nfasis"/>
          <w:rFonts w:ascii="Times New Roman" w:hAnsi="Times New Roman" w:cs="Times New Roman"/>
          <w:i w:val="0"/>
          <w:iCs w:val="0"/>
        </w:rPr>
        <w:t xml:space="preserve"> However, the Action Plan promotes collaboration by Antarctic Treaty Parties to encourage action to address global climate</w:t>
      </w:r>
      <w:r w:rsidR="007D3F5C">
        <w:rPr>
          <w:rStyle w:val="nfasis"/>
          <w:rFonts w:ascii="Times New Roman" w:hAnsi="Times New Roman" w:cs="Times New Roman"/>
          <w:i w:val="0"/>
          <w:iCs w:val="0"/>
        </w:rPr>
        <w:t xml:space="preserve"> change for the benefit of the emperor penguin.</w:t>
      </w:r>
    </w:p>
    <w:p w14:paraId="5B1894AA" w14:textId="77777777" w:rsidR="00382861" w:rsidRPr="00001E25" w:rsidRDefault="00382861" w:rsidP="00001E25">
      <w:pPr>
        <w:spacing w:before="100" w:beforeAutospacing="1" w:after="100" w:afterAutospacing="1" w:line="240" w:lineRule="auto"/>
        <w:rPr>
          <w:rStyle w:val="markedcontent"/>
          <w:rFonts w:ascii="Times New Roman" w:eastAsia="Times New Roman" w:hAnsi="Times New Roman" w:cs="Times New Roman"/>
          <w:lang w:eastAsia="en-GB"/>
        </w:rPr>
      </w:pPr>
    </w:p>
    <w:p w14:paraId="315429FC" w14:textId="590C573A" w:rsidR="0058321E" w:rsidRPr="003C5B4A" w:rsidRDefault="007B7A7A" w:rsidP="00A40396">
      <w:pPr>
        <w:pStyle w:val="Ttulo2"/>
        <w:rPr>
          <w:rStyle w:val="markedcontent"/>
          <w:rFonts w:asciiTheme="minorHAnsi" w:eastAsiaTheme="minorHAnsi" w:hAnsiTheme="minorHAnsi" w:cstheme="minorBidi"/>
          <w:b/>
          <w:bCs/>
          <w:sz w:val="22"/>
          <w:szCs w:val="22"/>
        </w:rPr>
      </w:pPr>
      <w:r w:rsidRPr="003C5B4A">
        <w:rPr>
          <w:rStyle w:val="markedcontent"/>
        </w:rPr>
        <w:t xml:space="preserve"> </w:t>
      </w:r>
      <w:bookmarkStart w:id="1" w:name="_Toc99707560"/>
      <w:r w:rsidR="0012451F">
        <w:rPr>
          <w:rStyle w:val="markedcontent"/>
        </w:rPr>
        <w:t>1</w:t>
      </w:r>
      <w:r w:rsidR="003C5B4A">
        <w:rPr>
          <w:rStyle w:val="markedcontent"/>
        </w:rPr>
        <w:t>.</w:t>
      </w:r>
      <w:r w:rsidR="0012451F">
        <w:rPr>
          <w:rStyle w:val="markedcontent"/>
        </w:rPr>
        <w:t>1</w:t>
      </w:r>
      <w:r w:rsidR="003C5B4A">
        <w:rPr>
          <w:rStyle w:val="markedcontent"/>
        </w:rPr>
        <w:t xml:space="preserve"> </w:t>
      </w:r>
      <w:r w:rsidR="008863D7">
        <w:rPr>
          <w:rStyle w:val="markedcontent"/>
        </w:rPr>
        <w:t xml:space="preserve">Action </w:t>
      </w:r>
      <w:r w:rsidR="002F31C1">
        <w:rPr>
          <w:rStyle w:val="markedcontent"/>
        </w:rPr>
        <w:t>P</w:t>
      </w:r>
      <w:r w:rsidR="008863D7">
        <w:rPr>
          <w:rStyle w:val="markedcontent"/>
        </w:rPr>
        <w:t>lan structure</w:t>
      </w:r>
      <w:bookmarkEnd w:id="1"/>
      <w:r w:rsidR="0058321E" w:rsidRPr="003C5B4A">
        <w:rPr>
          <w:rStyle w:val="markedcontent"/>
        </w:rPr>
        <w:t xml:space="preserve"> </w:t>
      </w:r>
    </w:p>
    <w:p w14:paraId="1C24A263" w14:textId="762E7903" w:rsidR="00D21B67" w:rsidRDefault="000379AF" w:rsidP="00D21B67">
      <w:pPr>
        <w:pStyle w:val="NormalWeb"/>
        <w:rPr>
          <w:rStyle w:val="cf01"/>
          <w:rFonts w:ascii="Times New Roman" w:hAnsi="Times New Roman" w:cs="Times New Roman"/>
          <w:sz w:val="22"/>
          <w:szCs w:val="22"/>
        </w:rPr>
      </w:pPr>
      <w:r w:rsidRPr="00751574">
        <w:rPr>
          <w:rStyle w:val="cf01"/>
          <w:rFonts w:ascii="Times New Roman" w:hAnsi="Times New Roman" w:cs="Times New Roman"/>
          <w:sz w:val="22"/>
          <w:szCs w:val="22"/>
        </w:rPr>
        <w:t xml:space="preserve">The Action Plan is </w:t>
      </w:r>
      <w:r w:rsidR="00382AB8" w:rsidRPr="00751574">
        <w:rPr>
          <w:rStyle w:val="cf01"/>
          <w:rFonts w:ascii="Times New Roman" w:hAnsi="Times New Roman" w:cs="Times New Roman"/>
          <w:sz w:val="22"/>
          <w:szCs w:val="22"/>
        </w:rPr>
        <w:t>comprise</w:t>
      </w:r>
      <w:r w:rsidR="00CF24D7" w:rsidRPr="00751574">
        <w:rPr>
          <w:rStyle w:val="cf01"/>
          <w:rFonts w:ascii="Times New Roman" w:hAnsi="Times New Roman" w:cs="Times New Roman"/>
          <w:sz w:val="22"/>
          <w:szCs w:val="22"/>
        </w:rPr>
        <w:t>d</w:t>
      </w:r>
      <w:r w:rsidR="00382AB8" w:rsidRPr="00751574">
        <w:rPr>
          <w:rStyle w:val="cf01"/>
          <w:rFonts w:ascii="Times New Roman" w:hAnsi="Times New Roman" w:cs="Times New Roman"/>
          <w:sz w:val="22"/>
          <w:szCs w:val="22"/>
        </w:rPr>
        <w:t xml:space="preserve"> of several sections. </w:t>
      </w:r>
      <w:r w:rsidR="00784C7C" w:rsidRPr="00751574">
        <w:rPr>
          <w:rStyle w:val="cf01"/>
          <w:rFonts w:ascii="Times New Roman" w:hAnsi="Times New Roman" w:cs="Times New Roman"/>
          <w:sz w:val="22"/>
          <w:szCs w:val="22"/>
        </w:rPr>
        <w:t xml:space="preserve">Section </w:t>
      </w:r>
      <w:r w:rsidR="00784C7C" w:rsidRPr="00A40396">
        <w:rPr>
          <w:rStyle w:val="cf01"/>
          <w:rFonts w:ascii="Times New Roman" w:hAnsi="Times New Roman" w:cs="Times New Roman"/>
          <w:sz w:val="22"/>
          <w:szCs w:val="22"/>
        </w:rPr>
        <w:t>2</w:t>
      </w:r>
      <w:r w:rsidR="00784C7C" w:rsidRPr="00751574">
        <w:rPr>
          <w:rStyle w:val="cf01"/>
          <w:rFonts w:ascii="Times New Roman" w:hAnsi="Times New Roman" w:cs="Times New Roman"/>
          <w:sz w:val="22"/>
          <w:szCs w:val="22"/>
        </w:rPr>
        <w:t xml:space="preserve"> provides background information on emperor penguin biology, conservation status, vulnerability to direct and indirect threats </w:t>
      </w:r>
      <w:proofErr w:type="gramStart"/>
      <w:r w:rsidR="00784C7C" w:rsidRPr="00751574">
        <w:rPr>
          <w:rStyle w:val="cf01"/>
          <w:rFonts w:ascii="Times New Roman" w:hAnsi="Times New Roman" w:cs="Times New Roman"/>
          <w:sz w:val="22"/>
          <w:szCs w:val="22"/>
        </w:rPr>
        <w:t>and also</w:t>
      </w:r>
      <w:proofErr w:type="gramEnd"/>
      <w:r w:rsidR="00784C7C" w:rsidRPr="00751574">
        <w:rPr>
          <w:rStyle w:val="cf01"/>
          <w:rFonts w:ascii="Times New Roman" w:hAnsi="Times New Roman" w:cs="Times New Roman"/>
          <w:sz w:val="22"/>
          <w:szCs w:val="22"/>
        </w:rPr>
        <w:t xml:space="preserve"> provides details of Antarctic Treaty System</w:t>
      </w:r>
      <w:r w:rsidR="00784C7C">
        <w:rPr>
          <w:rStyle w:val="cf01"/>
          <w:rFonts w:ascii="Times New Roman" w:hAnsi="Times New Roman" w:cs="Times New Roman"/>
          <w:sz w:val="22"/>
          <w:szCs w:val="22"/>
        </w:rPr>
        <w:t xml:space="preserve"> (ATS) </w:t>
      </w:r>
      <w:r w:rsidR="00784C7C" w:rsidRPr="00751574">
        <w:rPr>
          <w:rStyle w:val="cf01"/>
          <w:rFonts w:ascii="Times New Roman" w:hAnsi="Times New Roman" w:cs="Times New Roman"/>
          <w:sz w:val="22"/>
          <w:szCs w:val="22"/>
        </w:rPr>
        <w:t>agreements and management tools that are in place to protect this species.</w:t>
      </w:r>
      <w:r w:rsidR="008E7074">
        <w:rPr>
          <w:rStyle w:val="cf01"/>
          <w:rFonts w:ascii="Times New Roman" w:hAnsi="Times New Roman" w:cs="Times New Roman"/>
          <w:sz w:val="22"/>
          <w:szCs w:val="22"/>
        </w:rPr>
        <w:t xml:space="preserve"> </w:t>
      </w:r>
      <w:r w:rsidR="00CD3678">
        <w:rPr>
          <w:rStyle w:val="cf01"/>
          <w:rFonts w:ascii="Times New Roman" w:hAnsi="Times New Roman" w:cs="Times New Roman"/>
          <w:sz w:val="22"/>
          <w:szCs w:val="22"/>
        </w:rPr>
        <w:t xml:space="preserve">In Section </w:t>
      </w:r>
      <w:r w:rsidR="00CD3678" w:rsidRPr="002F31C1">
        <w:rPr>
          <w:rStyle w:val="cf01"/>
          <w:rFonts w:ascii="Times New Roman" w:hAnsi="Times New Roman" w:cs="Times New Roman"/>
          <w:sz w:val="22"/>
          <w:szCs w:val="22"/>
        </w:rPr>
        <w:t>3,</w:t>
      </w:r>
      <w:r w:rsidR="00382AB8" w:rsidRPr="002F31C1">
        <w:rPr>
          <w:rStyle w:val="cf01"/>
          <w:rFonts w:ascii="Times New Roman" w:hAnsi="Times New Roman" w:cs="Times New Roman"/>
          <w:sz w:val="22"/>
          <w:szCs w:val="22"/>
        </w:rPr>
        <w:t xml:space="preserve"> the Action Plan </w:t>
      </w:r>
      <w:r w:rsidR="00CD3678" w:rsidRPr="002F31C1">
        <w:rPr>
          <w:rStyle w:val="cf01"/>
          <w:rFonts w:ascii="Times New Roman" w:hAnsi="Times New Roman" w:cs="Times New Roman"/>
          <w:sz w:val="22"/>
          <w:szCs w:val="22"/>
        </w:rPr>
        <w:t>g</w:t>
      </w:r>
      <w:r w:rsidR="00CF24D7" w:rsidRPr="002F31C1">
        <w:rPr>
          <w:rStyle w:val="cf01"/>
          <w:rFonts w:ascii="Times New Roman" w:hAnsi="Times New Roman" w:cs="Times New Roman"/>
          <w:sz w:val="22"/>
          <w:szCs w:val="22"/>
        </w:rPr>
        <w:t xml:space="preserve">oal is established </w:t>
      </w:r>
      <w:r w:rsidR="00B23838" w:rsidRPr="002F31C1">
        <w:rPr>
          <w:rStyle w:val="cf01"/>
          <w:rFonts w:ascii="Times New Roman" w:hAnsi="Times New Roman" w:cs="Times New Roman"/>
          <w:sz w:val="22"/>
          <w:szCs w:val="22"/>
        </w:rPr>
        <w:t xml:space="preserve">and </w:t>
      </w:r>
      <w:r w:rsidR="000C3E13" w:rsidRPr="002F31C1">
        <w:rPr>
          <w:rStyle w:val="cf01"/>
          <w:rFonts w:ascii="Times New Roman" w:hAnsi="Times New Roman" w:cs="Times New Roman"/>
          <w:sz w:val="22"/>
          <w:szCs w:val="22"/>
        </w:rPr>
        <w:t xml:space="preserve">in Section 4 </w:t>
      </w:r>
      <w:r w:rsidR="00B23838" w:rsidRPr="002F31C1">
        <w:rPr>
          <w:rStyle w:val="cf01"/>
          <w:rFonts w:ascii="Times New Roman" w:hAnsi="Times New Roman" w:cs="Times New Roman"/>
          <w:sz w:val="22"/>
          <w:szCs w:val="22"/>
        </w:rPr>
        <w:t>the</w:t>
      </w:r>
      <w:r w:rsidR="00015AA7" w:rsidRPr="002F31C1">
        <w:rPr>
          <w:rStyle w:val="cf01"/>
          <w:rFonts w:ascii="Times New Roman" w:hAnsi="Times New Roman" w:cs="Times New Roman"/>
          <w:sz w:val="22"/>
          <w:szCs w:val="22"/>
        </w:rPr>
        <w:t xml:space="preserve"> overarching </w:t>
      </w:r>
      <w:r w:rsidR="00B23838" w:rsidRPr="002F31C1">
        <w:rPr>
          <w:rStyle w:val="cf01"/>
          <w:rFonts w:ascii="Times New Roman" w:hAnsi="Times New Roman" w:cs="Times New Roman"/>
          <w:sz w:val="22"/>
          <w:szCs w:val="22"/>
        </w:rPr>
        <w:t>o</w:t>
      </w:r>
      <w:r w:rsidR="00382AB8" w:rsidRPr="002F31C1">
        <w:rPr>
          <w:rStyle w:val="cf01"/>
          <w:rFonts w:ascii="Times New Roman" w:hAnsi="Times New Roman" w:cs="Times New Roman"/>
          <w:sz w:val="22"/>
          <w:szCs w:val="22"/>
        </w:rPr>
        <w:t xml:space="preserve">bjectives </w:t>
      </w:r>
      <w:r w:rsidR="00882AC0" w:rsidRPr="002F31C1">
        <w:rPr>
          <w:rStyle w:val="cf01"/>
          <w:rFonts w:ascii="Times New Roman" w:hAnsi="Times New Roman" w:cs="Times New Roman"/>
          <w:sz w:val="22"/>
          <w:szCs w:val="22"/>
        </w:rPr>
        <w:t xml:space="preserve">to deliver the </w:t>
      </w:r>
      <w:r w:rsidR="00CD3678" w:rsidRPr="002F31C1">
        <w:rPr>
          <w:rStyle w:val="cf01"/>
          <w:rFonts w:ascii="Times New Roman" w:hAnsi="Times New Roman" w:cs="Times New Roman"/>
          <w:sz w:val="22"/>
          <w:szCs w:val="22"/>
        </w:rPr>
        <w:t>g</w:t>
      </w:r>
      <w:r w:rsidR="00882AC0" w:rsidRPr="002F31C1">
        <w:rPr>
          <w:rStyle w:val="cf01"/>
          <w:rFonts w:ascii="Times New Roman" w:hAnsi="Times New Roman" w:cs="Times New Roman"/>
          <w:sz w:val="22"/>
          <w:szCs w:val="22"/>
        </w:rPr>
        <w:t xml:space="preserve">oal </w:t>
      </w:r>
      <w:r w:rsidR="00382AB8" w:rsidRPr="002F31C1">
        <w:rPr>
          <w:rStyle w:val="cf01"/>
          <w:rFonts w:ascii="Times New Roman" w:hAnsi="Times New Roman" w:cs="Times New Roman"/>
          <w:sz w:val="22"/>
          <w:szCs w:val="22"/>
        </w:rPr>
        <w:t>are</w:t>
      </w:r>
      <w:r w:rsidR="00CF24D7" w:rsidRPr="002F31C1">
        <w:rPr>
          <w:rStyle w:val="cf01"/>
          <w:rFonts w:ascii="Times New Roman" w:hAnsi="Times New Roman" w:cs="Times New Roman"/>
          <w:sz w:val="22"/>
          <w:szCs w:val="22"/>
        </w:rPr>
        <w:t xml:space="preserve"> set </w:t>
      </w:r>
      <w:r w:rsidR="00B23838" w:rsidRPr="002F31C1">
        <w:rPr>
          <w:rStyle w:val="cf01"/>
          <w:rFonts w:ascii="Times New Roman" w:hAnsi="Times New Roman" w:cs="Times New Roman"/>
          <w:sz w:val="22"/>
          <w:szCs w:val="22"/>
        </w:rPr>
        <w:t xml:space="preserve">out.  </w:t>
      </w:r>
      <w:r w:rsidR="00E952D7" w:rsidRPr="002F31C1">
        <w:rPr>
          <w:rStyle w:val="cf01"/>
          <w:rFonts w:ascii="Times New Roman" w:hAnsi="Times New Roman" w:cs="Times New Roman"/>
          <w:sz w:val="22"/>
          <w:szCs w:val="22"/>
        </w:rPr>
        <w:t xml:space="preserve">In Section 5, </w:t>
      </w:r>
      <w:r w:rsidR="00235DB6" w:rsidRPr="002F31C1">
        <w:rPr>
          <w:rStyle w:val="cf01"/>
          <w:rFonts w:ascii="Times New Roman" w:hAnsi="Times New Roman" w:cs="Times New Roman"/>
          <w:sz w:val="22"/>
          <w:szCs w:val="22"/>
        </w:rPr>
        <w:t>spe</w:t>
      </w:r>
      <w:r w:rsidR="00235DB6" w:rsidRPr="00751574">
        <w:rPr>
          <w:rStyle w:val="cf01"/>
          <w:rFonts w:ascii="Times New Roman" w:hAnsi="Times New Roman" w:cs="Times New Roman"/>
          <w:sz w:val="22"/>
          <w:szCs w:val="22"/>
        </w:rPr>
        <w:t xml:space="preserve">cific actions are described for each objective, including </w:t>
      </w:r>
      <w:r w:rsidR="00291486">
        <w:rPr>
          <w:rStyle w:val="cf01"/>
          <w:rFonts w:ascii="Times New Roman" w:hAnsi="Times New Roman" w:cs="Times New Roman"/>
          <w:sz w:val="22"/>
          <w:szCs w:val="22"/>
        </w:rPr>
        <w:t xml:space="preserve">the provision of </w:t>
      </w:r>
      <w:r w:rsidR="00530B46" w:rsidRPr="00751574">
        <w:rPr>
          <w:rStyle w:val="cf01"/>
          <w:rFonts w:ascii="Times New Roman" w:hAnsi="Times New Roman" w:cs="Times New Roman"/>
          <w:sz w:val="22"/>
          <w:szCs w:val="22"/>
        </w:rPr>
        <w:t xml:space="preserve">information on the relevant spatial scale </w:t>
      </w:r>
      <w:r w:rsidR="00F64141">
        <w:rPr>
          <w:rStyle w:val="cf01"/>
          <w:rFonts w:ascii="Times New Roman" w:hAnsi="Times New Roman" w:cs="Times New Roman"/>
          <w:sz w:val="22"/>
          <w:szCs w:val="22"/>
        </w:rPr>
        <w:t>of</w:t>
      </w:r>
      <w:r w:rsidR="00530B46" w:rsidRPr="00751574">
        <w:rPr>
          <w:rStyle w:val="cf01"/>
          <w:rFonts w:ascii="Times New Roman" w:hAnsi="Times New Roman" w:cs="Times New Roman"/>
          <w:sz w:val="22"/>
          <w:szCs w:val="22"/>
        </w:rPr>
        <w:t xml:space="preserve"> </w:t>
      </w:r>
      <w:r w:rsidR="00EF478C">
        <w:rPr>
          <w:rStyle w:val="cf01"/>
          <w:rFonts w:ascii="Times New Roman" w:hAnsi="Times New Roman" w:cs="Times New Roman"/>
          <w:sz w:val="22"/>
          <w:szCs w:val="22"/>
        </w:rPr>
        <w:t>each</w:t>
      </w:r>
      <w:r w:rsidR="00530B46" w:rsidRPr="00751574">
        <w:rPr>
          <w:rStyle w:val="cf01"/>
          <w:rFonts w:ascii="Times New Roman" w:hAnsi="Times New Roman" w:cs="Times New Roman"/>
          <w:sz w:val="22"/>
          <w:szCs w:val="22"/>
        </w:rPr>
        <w:t xml:space="preserve"> action, the emperor penguin life cycle stage </w:t>
      </w:r>
      <w:r w:rsidR="00F64141">
        <w:rPr>
          <w:rStyle w:val="cf01"/>
          <w:rFonts w:ascii="Times New Roman" w:hAnsi="Times New Roman" w:cs="Times New Roman"/>
          <w:sz w:val="22"/>
          <w:szCs w:val="22"/>
        </w:rPr>
        <w:t>the action</w:t>
      </w:r>
      <w:r w:rsidR="00530B46" w:rsidRPr="00751574">
        <w:rPr>
          <w:rStyle w:val="cf01"/>
          <w:rFonts w:ascii="Times New Roman" w:hAnsi="Times New Roman" w:cs="Times New Roman"/>
          <w:sz w:val="22"/>
          <w:szCs w:val="22"/>
        </w:rPr>
        <w:t xml:space="preserve"> is relevant to</w:t>
      </w:r>
      <w:r w:rsidR="002E1C2E" w:rsidRPr="00751574">
        <w:rPr>
          <w:rStyle w:val="cf01"/>
          <w:rFonts w:ascii="Times New Roman" w:hAnsi="Times New Roman" w:cs="Times New Roman"/>
          <w:sz w:val="22"/>
          <w:szCs w:val="22"/>
        </w:rPr>
        <w:t xml:space="preserve"> and </w:t>
      </w:r>
      <w:r w:rsidR="00EB0D1E">
        <w:rPr>
          <w:rStyle w:val="cf01"/>
          <w:rFonts w:ascii="Times New Roman" w:hAnsi="Times New Roman" w:cs="Times New Roman"/>
          <w:sz w:val="22"/>
          <w:szCs w:val="22"/>
        </w:rPr>
        <w:t xml:space="preserve">the identification of the organisation(s) that will </w:t>
      </w:r>
      <w:r w:rsidR="00530B46" w:rsidRPr="00751574">
        <w:rPr>
          <w:rStyle w:val="cf01"/>
          <w:rFonts w:ascii="Times New Roman" w:hAnsi="Times New Roman" w:cs="Times New Roman"/>
          <w:sz w:val="22"/>
          <w:szCs w:val="22"/>
        </w:rPr>
        <w:t xml:space="preserve">lead </w:t>
      </w:r>
      <w:r w:rsidR="002E1C2E" w:rsidRPr="00751574">
        <w:rPr>
          <w:rStyle w:val="cf01"/>
          <w:rFonts w:ascii="Times New Roman" w:hAnsi="Times New Roman" w:cs="Times New Roman"/>
          <w:sz w:val="22"/>
          <w:szCs w:val="22"/>
        </w:rPr>
        <w:t xml:space="preserve">work to deliver the action.  </w:t>
      </w:r>
    </w:p>
    <w:p w14:paraId="5AD03D56" w14:textId="75B7E9E8" w:rsidR="00EB753C" w:rsidRDefault="00703294" w:rsidP="00703294">
      <w:pPr>
        <w:rPr>
          <w:rFonts w:ascii="Times New Roman" w:hAnsi="Times New Roman" w:cs="Times New Roman"/>
        </w:rPr>
      </w:pPr>
      <w:r w:rsidRPr="00703294">
        <w:rPr>
          <w:rFonts w:ascii="Times New Roman" w:hAnsi="Times New Roman" w:cs="Times New Roman"/>
        </w:rPr>
        <w:t>The protection and management of emperor penguin habitat</w:t>
      </w:r>
      <w:r w:rsidR="00B143F8">
        <w:rPr>
          <w:rFonts w:ascii="Times New Roman" w:hAnsi="Times New Roman" w:cs="Times New Roman"/>
        </w:rPr>
        <w:t xml:space="preserve"> under the Antarctic Treaty and the Protocol and/or</w:t>
      </w:r>
      <w:r w:rsidRPr="00703294">
        <w:rPr>
          <w:rFonts w:ascii="Times New Roman" w:hAnsi="Times New Roman" w:cs="Times New Roman"/>
        </w:rPr>
        <w:t xml:space="preserve"> </w:t>
      </w:r>
      <w:r w:rsidR="007E56A0">
        <w:rPr>
          <w:rFonts w:ascii="Times New Roman" w:hAnsi="Times New Roman" w:cs="Times New Roman"/>
        </w:rPr>
        <w:t xml:space="preserve">through the ATS </w:t>
      </w:r>
      <w:r w:rsidRPr="00703294">
        <w:rPr>
          <w:rFonts w:ascii="Times New Roman" w:hAnsi="Times New Roman" w:cs="Times New Roman"/>
        </w:rPr>
        <w:t xml:space="preserve">has been established in a hierarchical way. The Action Plan presents a framework for protection </w:t>
      </w:r>
      <w:r w:rsidR="006746BC">
        <w:rPr>
          <w:rFonts w:ascii="Times New Roman" w:hAnsi="Times New Roman" w:cs="Times New Roman"/>
        </w:rPr>
        <w:t xml:space="preserve">of the </w:t>
      </w:r>
      <w:r w:rsidRPr="00703294">
        <w:rPr>
          <w:rFonts w:ascii="Times New Roman" w:hAnsi="Times New Roman" w:cs="Times New Roman"/>
        </w:rPr>
        <w:t xml:space="preserve">emperor penguin </w:t>
      </w:r>
      <w:r w:rsidR="006746BC">
        <w:rPr>
          <w:rFonts w:ascii="Times New Roman" w:hAnsi="Times New Roman" w:cs="Times New Roman"/>
        </w:rPr>
        <w:t xml:space="preserve">and </w:t>
      </w:r>
      <w:r w:rsidR="00B35DEB">
        <w:rPr>
          <w:rFonts w:ascii="Times New Roman" w:hAnsi="Times New Roman" w:cs="Times New Roman"/>
        </w:rPr>
        <w:t xml:space="preserve">management of its </w:t>
      </w:r>
      <w:r w:rsidRPr="00703294">
        <w:rPr>
          <w:rFonts w:ascii="Times New Roman" w:hAnsi="Times New Roman" w:cs="Times New Roman"/>
        </w:rPr>
        <w:t>habitat, which include, with increasing restrictions:</w:t>
      </w:r>
    </w:p>
    <w:p w14:paraId="2B956B95" w14:textId="1E4D082D" w:rsidR="00EB753C" w:rsidRDefault="00EB753C" w:rsidP="00703294">
      <w:pPr>
        <w:rPr>
          <w:rFonts w:ascii="Times New Roman" w:hAnsi="Times New Roman" w:cs="Times New Roman"/>
        </w:rPr>
      </w:pPr>
    </w:p>
    <w:p w14:paraId="0C3F600C" w14:textId="76545A96" w:rsidR="00EB753C" w:rsidRDefault="00EB753C" w:rsidP="00703294">
      <w:pPr>
        <w:rPr>
          <w:rFonts w:ascii="Times New Roman" w:hAnsi="Times New Roman" w:cs="Times New Roman"/>
        </w:rPr>
      </w:pPr>
    </w:p>
    <w:p w14:paraId="1D242F78" w14:textId="77777777" w:rsidR="00EB753C" w:rsidRDefault="00EB753C" w:rsidP="00703294">
      <w:pPr>
        <w:rPr>
          <w:rFonts w:ascii="Times New Roman" w:hAnsi="Times New Roman" w:cs="Times New Roman"/>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5659"/>
        <w:gridCol w:w="936"/>
        <w:gridCol w:w="1350"/>
      </w:tblGrid>
      <w:tr w:rsidR="00D11EE5" w14:paraId="1AF7CB76" w14:textId="77777777" w:rsidTr="005464F5">
        <w:tc>
          <w:tcPr>
            <w:tcW w:w="567" w:type="dxa"/>
          </w:tcPr>
          <w:p w14:paraId="5368C690" w14:textId="77777777" w:rsidR="00D11EE5" w:rsidRDefault="00D11EE5" w:rsidP="00984DF5">
            <w:pPr>
              <w:spacing w:line="254" w:lineRule="auto"/>
              <w:rPr>
                <w:rFonts w:ascii="Times New Roman" w:hAnsi="Times New Roman" w:cs="Times New Roman"/>
              </w:rPr>
            </w:pPr>
          </w:p>
        </w:tc>
        <w:tc>
          <w:tcPr>
            <w:tcW w:w="6147" w:type="dxa"/>
          </w:tcPr>
          <w:p w14:paraId="75966058" w14:textId="77777777" w:rsidR="00D11EE5" w:rsidRPr="00F85CCA" w:rsidRDefault="00D11EE5" w:rsidP="00984DF5">
            <w:pPr>
              <w:spacing w:line="254" w:lineRule="auto"/>
              <w:rPr>
                <w:rFonts w:ascii="Times New Roman" w:hAnsi="Times New Roman" w:cs="Times New Roman"/>
              </w:rPr>
            </w:pPr>
          </w:p>
        </w:tc>
        <w:tc>
          <w:tcPr>
            <w:tcW w:w="936" w:type="dxa"/>
            <w:vMerge w:val="restart"/>
          </w:tcPr>
          <w:p w14:paraId="24FB0E99" w14:textId="51D666F0" w:rsidR="00D11EE5" w:rsidRPr="006E654E" w:rsidRDefault="00D11EE5" w:rsidP="00DD79A2">
            <w:pPr>
              <w:pStyle w:val="NormalWeb"/>
              <w:jc w:val="right"/>
              <w:rPr>
                <w:sz w:val="144"/>
                <w:szCs w:val="144"/>
                <w:lang w:eastAsia="en-US"/>
              </w:rPr>
            </w:pPr>
            <w:r w:rsidRPr="006E654E">
              <w:rPr>
                <w:sz w:val="144"/>
                <w:szCs w:val="144"/>
                <w:lang w:eastAsia="en-US"/>
              </w:rPr>
              <w:t>↓</w:t>
            </w:r>
          </w:p>
        </w:tc>
        <w:tc>
          <w:tcPr>
            <w:tcW w:w="1371" w:type="dxa"/>
          </w:tcPr>
          <w:p w14:paraId="4E6BDC85" w14:textId="77777777" w:rsidR="00D11EE5" w:rsidRDefault="00D11EE5" w:rsidP="00AA21F3">
            <w:pPr>
              <w:pStyle w:val="NormalWeb"/>
              <w:spacing w:before="0" w:beforeAutospacing="0" w:after="0" w:afterAutospacing="0"/>
              <w:rPr>
                <w:sz w:val="22"/>
                <w:szCs w:val="22"/>
                <w:lang w:eastAsia="en-US"/>
              </w:rPr>
            </w:pPr>
          </w:p>
        </w:tc>
      </w:tr>
      <w:tr w:rsidR="00D11EE5" w14:paraId="6A607685" w14:textId="77777777" w:rsidTr="00DD79A2">
        <w:tc>
          <w:tcPr>
            <w:tcW w:w="567" w:type="dxa"/>
          </w:tcPr>
          <w:p w14:paraId="3EA0FF29" w14:textId="101E53B2" w:rsidR="00D11EE5" w:rsidRPr="00AA21F3" w:rsidRDefault="00D11EE5" w:rsidP="00984DF5">
            <w:pPr>
              <w:spacing w:line="254" w:lineRule="auto"/>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w:t>
            </w:r>
          </w:p>
        </w:tc>
        <w:tc>
          <w:tcPr>
            <w:tcW w:w="6147" w:type="dxa"/>
          </w:tcPr>
          <w:p w14:paraId="4169A87A" w14:textId="1D6DD60E" w:rsidR="00D11EE5" w:rsidRPr="00B82BA2" w:rsidRDefault="00D11EE5" w:rsidP="00984DF5">
            <w:pPr>
              <w:spacing w:line="254" w:lineRule="auto"/>
              <w:rPr>
                <w:rFonts w:ascii="Times New Roman" w:hAnsi="Times New Roman" w:cs="Times New Roman"/>
              </w:rPr>
            </w:pPr>
            <w:r w:rsidRPr="00F85CCA">
              <w:rPr>
                <w:rFonts w:ascii="Times New Roman" w:hAnsi="Times New Roman" w:cs="Times New Roman"/>
              </w:rPr>
              <w:t xml:space="preserve">general guidance for authorised/permitted visits to any colonies; </w:t>
            </w:r>
          </w:p>
        </w:tc>
        <w:tc>
          <w:tcPr>
            <w:tcW w:w="936" w:type="dxa"/>
            <w:vMerge/>
          </w:tcPr>
          <w:p w14:paraId="0D712F55" w14:textId="31B13DEF" w:rsidR="00D11EE5" w:rsidRDefault="00D11EE5">
            <w:pPr>
              <w:pStyle w:val="NormalWeb"/>
              <w:jc w:val="right"/>
              <w:rPr>
                <w:sz w:val="96"/>
                <w:szCs w:val="96"/>
                <w:lang w:eastAsia="en-US"/>
              </w:rPr>
            </w:pPr>
          </w:p>
        </w:tc>
        <w:tc>
          <w:tcPr>
            <w:tcW w:w="1371" w:type="dxa"/>
            <w:vMerge w:val="restart"/>
          </w:tcPr>
          <w:p w14:paraId="3E2A29D1" w14:textId="77777777" w:rsidR="00D11EE5" w:rsidRDefault="00D11EE5" w:rsidP="00AA21F3">
            <w:pPr>
              <w:pStyle w:val="NormalWeb"/>
              <w:spacing w:before="0" w:beforeAutospacing="0" w:after="0" w:afterAutospacing="0"/>
              <w:rPr>
                <w:sz w:val="22"/>
                <w:szCs w:val="22"/>
                <w:lang w:eastAsia="en-US"/>
              </w:rPr>
            </w:pPr>
          </w:p>
          <w:p w14:paraId="4A318FA5" w14:textId="729304D9" w:rsidR="00D11EE5" w:rsidRDefault="00D11EE5" w:rsidP="00AA21F3">
            <w:pPr>
              <w:pStyle w:val="NormalWeb"/>
              <w:spacing w:before="0" w:beforeAutospacing="0" w:after="0" w:afterAutospacing="0"/>
              <w:rPr>
                <w:sz w:val="22"/>
                <w:szCs w:val="22"/>
                <w:lang w:eastAsia="en-US"/>
              </w:rPr>
            </w:pPr>
            <w:r>
              <w:rPr>
                <w:sz w:val="22"/>
                <w:szCs w:val="22"/>
                <w:lang w:eastAsia="en-US"/>
              </w:rPr>
              <w:t>Increasing restrictions</w:t>
            </w:r>
          </w:p>
        </w:tc>
      </w:tr>
      <w:tr w:rsidR="00D11EE5" w14:paraId="3455E6E5" w14:textId="77777777" w:rsidTr="00DD79A2">
        <w:tc>
          <w:tcPr>
            <w:tcW w:w="567" w:type="dxa"/>
          </w:tcPr>
          <w:p w14:paraId="2E1A2203" w14:textId="1D9B704B" w:rsidR="00D11EE5" w:rsidRPr="00606D6D" w:rsidRDefault="00D11EE5" w:rsidP="00606D6D">
            <w:pPr>
              <w:spacing w:line="254" w:lineRule="auto"/>
              <w:rPr>
                <w:rFonts w:ascii="Times New Roman" w:hAnsi="Times New Roman" w:cs="Times New Roman"/>
              </w:rPr>
            </w:pPr>
            <w:r>
              <w:rPr>
                <w:rFonts w:ascii="Times New Roman" w:hAnsi="Times New Roman" w:cs="Times New Roman"/>
              </w:rPr>
              <w:t>(ii)</w:t>
            </w:r>
          </w:p>
        </w:tc>
        <w:tc>
          <w:tcPr>
            <w:tcW w:w="6147" w:type="dxa"/>
          </w:tcPr>
          <w:p w14:paraId="3B979279" w14:textId="6B75D2C3" w:rsidR="00D11EE5" w:rsidRPr="00984DF5" w:rsidRDefault="00D11EE5" w:rsidP="00984DF5">
            <w:pPr>
              <w:spacing w:line="254" w:lineRule="auto"/>
              <w:rPr>
                <w:rFonts w:ascii="Times New Roman" w:hAnsi="Times New Roman" w:cs="Times New Roman"/>
              </w:rPr>
            </w:pPr>
            <w:r w:rsidRPr="00B82BA2">
              <w:rPr>
                <w:rFonts w:ascii="Times New Roman" w:hAnsi="Times New Roman" w:cs="Times New Roman"/>
              </w:rPr>
              <w:t>restricting access to some areas for only specified purposes;</w:t>
            </w:r>
          </w:p>
        </w:tc>
        <w:tc>
          <w:tcPr>
            <w:tcW w:w="936" w:type="dxa"/>
            <w:vMerge/>
          </w:tcPr>
          <w:p w14:paraId="40DB0D70" w14:textId="77777777" w:rsidR="00D11EE5" w:rsidRDefault="00D11EE5">
            <w:pPr>
              <w:pStyle w:val="NormalWeb"/>
              <w:jc w:val="right"/>
              <w:rPr>
                <w:sz w:val="96"/>
                <w:szCs w:val="96"/>
                <w:lang w:eastAsia="en-US"/>
              </w:rPr>
            </w:pPr>
          </w:p>
        </w:tc>
        <w:tc>
          <w:tcPr>
            <w:tcW w:w="1371" w:type="dxa"/>
            <w:vMerge/>
          </w:tcPr>
          <w:p w14:paraId="2E9F6797" w14:textId="77777777" w:rsidR="00D11EE5" w:rsidRDefault="00D11EE5">
            <w:pPr>
              <w:pStyle w:val="NormalWeb"/>
              <w:spacing w:before="0" w:beforeAutospacing="0" w:after="0" w:afterAutospacing="0"/>
              <w:rPr>
                <w:sz w:val="22"/>
                <w:szCs w:val="22"/>
                <w:lang w:eastAsia="en-US"/>
              </w:rPr>
            </w:pPr>
          </w:p>
        </w:tc>
      </w:tr>
      <w:tr w:rsidR="00D11EE5" w14:paraId="3810BE36" w14:textId="77777777" w:rsidTr="00DD79A2">
        <w:tc>
          <w:tcPr>
            <w:tcW w:w="567" w:type="dxa"/>
          </w:tcPr>
          <w:p w14:paraId="63745000" w14:textId="48CAA7B3" w:rsidR="00D11EE5" w:rsidRPr="00606D6D" w:rsidRDefault="00D11EE5" w:rsidP="00606D6D">
            <w:pPr>
              <w:spacing w:line="254" w:lineRule="auto"/>
              <w:rPr>
                <w:rFonts w:ascii="Times New Roman" w:hAnsi="Times New Roman" w:cs="Times New Roman"/>
              </w:rPr>
            </w:pPr>
            <w:r>
              <w:rPr>
                <w:rFonts w:ascii="Times New Roman" w:hAnsi="Times New Roman" w:cs="Times New Roman"/>
              </w:rPr>
              <w:t>(iii)</w:t>
            </w:r>
          </w:p>
        </w:tc>
        <w:tc>
          <w:tcPr>
            <w:tcW w:w="6147" w:type="dxa"/>
          </w:tcPr>
          <w:p w14:paraId="002DEDE4" w14:textId="4F003E5A" w:rsidR="00D11EE5" w:rsidRPr="00984DF5" w:rsidRDefault="00D11EE5" w:rsidP="00984DF5">
            <w:pPr>
              <w:spacing w:line="254" w:lineRule="auto"/>
              <w:rPr>
                <w:rFonts w:ascii="Times New Roman" w:hAnsi="Times New Roman" w:cs="Times New Roman"/>
              </w:rPr>
            </w:pPr>
            <w:r w:rsidRPr="004B3749">
              <w:rPr>
                <w:rFonts w:ascii="Times New Roman" w:hAnsi="Times New Roman" w:cs="Times New Roman"/>
              </w:rPr>
              <w:t>restricting access to some colonies for only specified purposes; and</w:t>
            </w:r>
          </w:p>
        </w:tc>
        <w:tc>
          <w:tcPr>
            <w:tcW w:w="936" w:type="dxa"/>
            <w:vMerge/>
          </w:tcPr>
          <w:p w14:paraId="7D0BE7CA" w14:textId="77777777" w:rsidR="00D11EE5" w:rsidRDefault="00D11EE5">
            <w:pPr>
              <w:pStyle w:val="NormalWeb"/>
              <w:jc w:val="right"/>
              <w:rPr>
                <w:sz w:val="96"/>
                <w:szCs w:val="96"/>
                <w:lang w:eastAsia="en-US"/>
              </w:rPr>
            </w:pPr>
          </w:p>
        </w:tc>
        <w:tc>
          <w:tcPr>
            <w:tcW w:w="1371" w:type="dxa"/>
            <w:vMerge/>
          </w:tcPr>
          <w:p w14:paraId="4CC837C7" w14:textId="77777777" w:rsidR="00D11EE5" w:rsidRDefault="00D11EE5">
            <w:pPr>
              <w:pStyle w:val="NormalWeb"/>
              <w:spacing w:before="0" w:beforeAutospacing="0" w:after="0" w:afterAutospacing="0"/>
              <w:rPr>
                <w:sz w:val="22"/>
                <w:szCs w:val="22"/>
                <w:lang w:eastAsia="en-US"/>
              </w:rPr>
            </w:pPr>
          </w:p>
        </w:tc>
      </w:tr>
      <w:tr w:rsidR="00D11EE5" w14:paraId="08267B3F" w14:textId="77777777" w:rsidTr="00DD79A2">
        <w:tc>
          <w:tcPr>
            <w:tcW w:w="567" w:type="dxa"/>
          </w:tcPr>
          <w:p w14:paraId="3297B920" w14:textId="42F83A17" w:rsidR="00D11EE5" w:rsidRPr="00606D6D" w:rsidRDefault="00D11EE5" w:rsidP="00606D6D">
            <w:pPr>
              <w:spacing w:line="254" w:lineRule="auto"/>
              <w:rPr>
                <w:rFonts w:ascii="Times New Roman" w:hAnsi="Times New Roman" w:cs="Times New Roman"/>
              </w:rPr>
            </w:pPr>
            <w:r>
              <w:rPr>
                <w:rFonts w:ascii="Times New Roman" w:hAnsi="Times New Roman" w:cs="Times New Roman"/>
              </w:rPr>
              <w:t>(iv)</w:t>
            </w:r>
          </w:p>
        </w:tc>
        <w:tc>
          <w:tcPr>
            <w:tcW w:w="6147" w:type="dxa"/>
          </w:tcPr>
          <w:p w14:paraId="0CCCC839" w14:textId="6AA0175A" w:rsidR="00D11EE5" w:rsidRDefault="00D11EE5" w:rsidP="00984DF5">
            <w:pPr>
              <w:spacing w:line="254" w:lineRule="auto"/>
              <w:rPr>
                <w:rFonts w:ascii="Times New Roman" w:hAnsi="Times New Roman" w:cs="Times New Roman"/>
              </w:rPr>
            </w:pPr>
            <w:r w:rsidRPr="00702496">
              <w:rPr>
                <w:rFonts w:ascii="Times New Roman" w:hAnsi="Times New Roman" w:cs="Times New Roman"/>
              </w:rPr>
              <w:t>keep</w:t>
            </w:r>
            <w:r w:rsidR="000E62DE">
              <w:rPr>
                <w:rFonts w:ascii="Times New Roman" w:hAnsi="Times New Roman" w:cs="Times New Roman"/>
              </w:rPr>
              <w:t>ing</w:t>
            </w:r>
            <w:r w:rsidRPr="00702496">
              <w:rPr>
                <w:rFonts w:ascii="Times New Roman" w:hAnsi="Times New Roman" w:cs="Times New Roman"/>
              </w:rPr>
              <w:t xml:space="preserve"> some colonie</w:t>
            </w:r>
            <w:r w:rsidRPr="00FE2284">
              <w:rPr>
                <w:rFonts w:ascii="Times New Roman" w:hAnsi="Times New Roman" w:cs="Times New Roman"/>
              </w:rPr>
              <w:t xml:space="preserve">s </w:t>
            </w:r>
            <w:r w:rsidR="00D01D6F" w:rsidRPr="00FE2284">
              <w:rPr>
                <w:rFonts w:ascii="Times New Roman" w:hAnsi="Times New Roman" w:cs="Times New Roman"/>
              </w:rPr>
              <w:t>l</w:t>
            </w:r>
            <w:r w:rsidR="00D01D6F" w:rsidRPr="007F582C">
              <w:rPr>
                <w:rFonts w:ascii="Times New Roman" w:hAnsi="Times New Roman" w:cs="Times New Roman"/>
              </w:rPr>
              <w:t xml:space="preserve">argely </w:t>
            </w:r>
            <w:r w:rsidRPr="00702496">
              <w:rPr>
                <w:rFonts w:ascii="Times New Roman" w:hAnsi="Times New Roman" w:cs="Times New Roman"/>
              </w:rPr>
              <w:t xml:space="preserve">free from visitation, </w:t>
            </w:r>
            <w:proofErr w:type="gramStart"/>
            <w:r w:rsidRPr="00702496">
              <w:rPr>
                <w:rFonts w:ascii="Times New Roman" w:hAnsi="Times New Roman" w:cs="Times New Roman"/>
              </w:rPr>
              <w:t>with the exception of</w:t>
            </w:r>
            <w:proofErr w:type="gramEnd"/>
            <w:r w:rsidRPr="00702496">
              <w:rPr>
                <w:rFonts w:ascii="Times New Roman" w:hAnsi="Times New Roman" w:cs="Times New Roman"/>
              </w:rPr>
              <w:t xml:space="preserve"> very infrequent visits for scientific research that is strongly justified for conservation purposes</w:t>
            </w:r>
          </w:p>
          <w:p w14:paraId="01A5CBA2" w14:textId="68B1EC8D" w:rsidR="00D11EE5" w:rsidRPr="00984DF5" w:rsidRDefault="00D11EE5" w:rsidP="00984DF5">
            <w:pPr>
              <w:spacing w:line="254" w:lineRule="auto"/>
              <w:rPr>
                <w:rFonts w:ascii="Times New Roman" w:hAnsi="Times New Roman" w:cs="Times New Roman"/>
              </w:rPr>
            </w:pPr>
          </w:p>
        </w:tc>
        <w:tc>
          <w:tcPr>
            <w:tcW w:w="936" w:type="dxa"/>
            <w:vMerge/>
          </w:tcPr>
          <w:p w14:paraId="5081B282" w14:textId="77777777" w:rsidR="00D11EE5" w:rsidRDefault="00D11EE5">
            <w:pPr>
              <w:pStyle w:val="NormalWeb"/>
              <w:jc w:val="right"/>
              <w:rPr>
                <w:sz w:val="96"/>
                <w:szCs w:val="96"/>
                <w:lang w:eastAsia="en-US"/>
              </w:rPr>
            </w:pPr>
          </w:p>
        </w:tc>
        <w:tc>
          <w:tcPr>
            <w:tcW w:w="1371" w:type="dxa"/>
            <w:vMerge/>
          </w:tcPr>
          <w:p w14:paraId="1AAA08F6" w14:textId="77777777" w:rsidR="00D11EE5" w:rsidRDefault="00D11EE5">
            <w:pPr>
              <w:pStyle w:val="NormalWeb"/>
              <w:spacing w:before="0" w:beforeAutospacing="0" w:after="0" w:afterAutospacing="0"/>
              <w:rPr>
                <w:sz w:val="22"/>
                <w:szCs w:val="22"/>
                <w:lang w:eastAsia="en-US"/>
              </w:rPr>
            </w:pPr>
          </w:p>
        </w:tc>
      </w:tr>
    </w:tbl>
    <w:p w14:paraId="18E48360" w14:textId="77777777" w:rsidR="002840EB" w:rsidRPr="002840EB" w:rsidRDefault="002840EB" w:rsidP="002840EB">
      <w:pPr>
        <w:rPr>
          <w:rStyle w:val="cf01"/>
          <w:rFonts w:ascii="Times New Roman" w:hAnsi="Times New Roman" w:cs="Times New Roman"/>
          <w:sz w:val="22"/>
          <w:szCs w:val="22"/>
        </w:rPr>
      </w:pPr>
    </w:p>
    <w:p w14:paraId="12FB8FE5" w14:textId="7F6224AE" w:rsidR="004D2B85" w:rsidRPr="008922E8" w:rsidRDefault="0012451F" w:rsidP="008922E8">
      <w:pPr>
        <w:pStyle w:val="Ttulo2"/>
        <w:rPr>
          <w:rStyle w:val="markedcontent"/>
        </w:rPr>
      </w:pPr>
      <w:bookmarkStart w:id="2" w:name="_Toc99707561"/>
      <w:r>
        <w:rPr>
          <w:rStyle w:val="markedcontent"/>
        </w:rPr>
        <w:t>1</w:t>
      </w:r>
      <w:r w:rsidR="00953819" w:rsidRPr="008922E8">
        <w:rPr>
          <w:rStyle w:val="markedcontent"/>
        </w:rPr>
        <w:t>.</w:t>
      </w:r>
      <w:r>
        <w:rPr>
          <w:rStyle w:val="markedcontent"/>
        </w:rPr>
        <w:t>2</w:t>
      </w:r>
      <w:r w:rsidR="00953819" w:rsidRPr="008922E8">
        <w:rPr>
          <w:rStyle w:val="markedcontent"/>
        </w:rPr>
        <w:t xml:space="preserve"> </w:t>
      </w:r>
      <w:r w:rsidR="00D951CB" w:rsidRPr="008922E8">
        <w:rPr>
          <w:rStyle w:val="markedcontent"/>
        </w:rPr>
        <w:t>Review of the Action Plan</w:t>
      </w:r>
      <w:bookmarkEnd w:id="2"/>
    </w:p>
    <w:p w14:paraId="16343B78" w14:textId="72CEEAEF" w:rsidR="00BA56BF" w:rsidRPr="00A25813" w:rsidRDefault="005637C9" w:rsidP="0058321E">
      <w:pPr>
        <w:pStyle w:val="ATSBullet1"/>
        <w:numPr>
          <w:ilvl w:val="0"/>
          <w:numId w:val="0"/>
        </w:numPr>
        <w:spacing w:before="120" w:after="120"/>
        <w:rPr>
          <w:rStyle w:val="markedcontent"/>
          <w:rFonts w:ascii="Times New Roman" w:hAnsi="Times New Roman" w:cs="Times New Roman"/>
          <w:szCs w:val="22"/>
        </w:rPr>
      </w:pPr>
      <w:r w:rsidRPr="00A25813">
        <w:rPr>
          <w:rStyle w:val="markedcontent"/>
          <w:rFonts w:ascii="Times New Roman" w:hAnsi="Times New Roman" w:cs="Times New Roman"/>
          <w:szCs w:val="22"/>
        </w:rPr>
        <w:t xml:space="preserve">The Action Plan shall be assessed and revised </w:t>
      </w:r>
      <w:r w:rsidR="00C965DC" w:rsidRPr="00A25813">
        <w:rPr>
          <w:rStyle w:val="markedcontent"/>
          <w:rFonts w:ascii="Times New Roman" w:hAnsi="Times New Roman" w:cs="Times New Roman"/>
          <w:szCs w:val="22"/>
        </w:rPr>
        <w:t>every 5 years</w:t>
      </w:r>
      <w:r w:rsidR="0058321E" w:rsidRPr="00A25813">
        <w:rPr>
          <w:rStyle w:val="markedcontent"/>
          <w:rFonts w:ascii="Times New Roman" w:hAnsi="Times New Roman" w:cs="Times New Roman"/>
          <w:szCs w:val="22"/>
        </w:rPr>
        <w:t xml:space="preserve">. </w:t>
      </w:r>
      <w:r w:rsidR="008526F9" w:rsidRPr="00A25813">
        <w:rPr>
          <w:rStyle w:val="markedcontent"/>
          <w:rFonts w:ascii="Times New Roman" w:hAnsi="Times New Roman" w:cs="Times New Roman"/>
          <w:szCs w:val="22"/>
        </w:rPr>
        <w:t>Each</w:t>
      </w:r>
      <w:r w:rsidR="004F6066" w:rsidRPr="00A25813">
        <w:rPr>
          <w:rStyle w:val="markedcontent"/>
          <w:rFonts w:ascii="Times New Roman" w:hAnsi="Times New Roman" w:cs="Times New Roman"/>
          <w:szCs w:val="22"/>
        </w:rPr>
        <w:t xml:space="preserve"> review should</w:t>
      </w:r>
      <w:r w:rsidR="0099146D" w:rsidRPr="00A25813">
        <w:rPr>
          <w:rStyle w:val="markedcontent"/>
          <w:rFonts w:ascii="Times New Roman" w:hAnsi="Times New Roman" w:cs="Times New Roman"/>
          <w:szCs w:val="22"/>
        </w:rPr>
        <w:t xml:space="preserve"> </w:t>
      </w:r>
      <w:r w:rsidR="00352777" w:rsidRPr="00A25813">
        <w:rPr>
          <w:rStyle w:val="markedcontent"/>
          <w:rFonts w:ascii="Times New Roman" w:hAnsi="Times New Roman" w:cs="Times New Roman"/>
          <w:szCs w:val="22"/>
        </w:rPr>
        <w:t>revise the</w:t>
      </w:r>
      <w:r w:rsidR="00CD45AC" w:rsidRPr="00A25813">
        <w:rPr>
          <w:rStyle w:val="markedcontent"/>
          <w:rFonts w:ascii="Times New Roman" w:hAnsi="Times New Roman" w:cs="Times New Roman"/>
          <w:szCs w:val="22"/>
        </w:rPr>
        <w:t xml:space="preserve"> </w:t>
      </w:r>
      <w:r w:rsidR="00A026CA" w:rsidRPr="00A25813">
        <w:rPr>
          <w:rStyle w:val="markedcontent"/>
          <w:rFonts w:ascii="Times New Roman" w:hAnsi="Times New Roman" w:cs="Times New Roman"/>
          <w:szCs w:val="22"/>
        </w:rPr>
        <w:t>a</w:t>
      </w:r>
      <w:r w:rsidR="00CD45AC" w:rsidRPr="00A25813">
        <w:rPr>
          <w:rStyle w:val="markedcontent"/>
          <w:rFonts w:ascii="Times New Roman" w:hAnsi="Times New Roman" w:cs="Times New Roman"/>
          <w:szCs w:val="22"/>
        </w:rPr>
        <w:t>ction</w:t>
      </w:r>
      <w:r w:rsidR="00A026CA" w:rsidRPr="00A25813">
        <w:rPr>
          <w:rStyle w:val="markedcontent"/>
          <w:rFonts w:ascii="Times New Roman" w:hAnsi="Times New Roman" w:cs="Times New Roman"/>
          <w:szCs w:val="22"/>
        </w:rPr>
        <w:t>s</w:t>
      </w:r>
      <w:r w:rsidR="00CD45AC" w:rsidRPr="00A25813">
        <w:rPr>
          <w:rStyle w:val="markedcontent"/>
          <w:rFonts w:ascii="Times New Roman" w:hAnsi="Times New Roman" w:cs="Times New Roman"/>
          <w:szCs w:val="22"/>
        </w:rPr>
        <w:t xml:space="preserve"> presented in the Action Plan</w:t>
      </w:r>
      <w:r w:rsidR="00D96B69" w:rsidRPr="00A25813">
        <w:rPr>
          <w:rStyle w:val="markedcontent"/>
          <w:rFonts w:ascii="Times New Roman" w:hAnsi="Times New Roman" w:cs="Times New Roman"/>
          <w:szCs w:val="22"/>
        </w:rPr>
        <w:t xml:space="preserve">, </w:t>
      </w:r>
      <w:r w:rsidR="00AB241E" w:rsidRPr="00A25813">
        <w:rPr>
          <w:rStyle w:val="markedcontent"/>
          <w:rFonts w:ascii="Times New Roman" w:hAnsi="Times New Roman" w:cs="Times New Roman"/>
          <w:szCs w:val="22"/>
        </w:rPr>
        <w:t>as</w:t>
      </w:r>
      <w:r w:rsidR="00A650F5" w:rsidRPr="00A25813">
        <w:rPr>
          <w:rStyle w:val="markedcontent"/>
          <w:rFonts w:ascii="Times New Roman" w:hAnsi="Times New Roman" w:cs="Times New Roman"/>
          <w:szCs w:val="22"/>
        </w:rPr>
        <w:t xml:space="preserve"> necessary</w:t>
      </w:r>
      <w:r w:rsidR="00C8086A" w:rsidRPr="00A25813">
        <w:rPr>
          <w:rStyle w:val="markedcontent"/>
          <w:rFonts w:ascii="Times New Roman" w:hAnsi="Times New Roman" w:cs="Times New Roman"/>
          <w:szCs w:val="22"/>
        </w:rPr>
        <w:t>,</w:t>
      </w:r>
      <w:r w:rsidR="00EF681F" w:rsidRPr="00A25813">
        <w:rPr>
          <w:rStyle w:val="markedcontent"/>
          <w:rFonts w:ascii="Times New Roman" w:hAnsi="Times New Roman" w:cs="Times New Roman"/>
          <w:szCs w:val="22"/>
        </w:rPr>
        <w:t xml:space="preserve"> and </w:t>
      </w:r>
      <w:r w:rsidR="00BA56BF" w:rsidRPr="00A25813">
        <w:rPr>
          <w:rFonts w:ascii="Times New Roman" w:hAnsi="Times New Roman" w:cs="Times New Roman"/>
          <w:szCs w:val="22"/>
        </w:rPr>
        <w:t xml:space="preserve">ensure that the </w:t>
      </w:r>
      <w:r w:rsidR="002F54A6" w:rsidRPr="00A25813">
        <w:rPr>
          <w:rFonts w:ascii="Times New Roman" w:hAnsi="Times New Roman" w:cs="Times New Roman"/>
          <w:szCs w:val="22"/>
        </w:rPr>
        <w:t xml:space="preserve">Action Plan </w:t>
      </w:r>
      <w:r w:rsidR="002606F9" w:rsidRPr="00A25813">
        <w:rPr>
          <w:rFonts w:ascii="Times New Roman" w:hAnsi="Times New Roman" w:cs="Times New Roman"/>
          <w:szCs w:val="22"/>
        </w:rPr>
        <w:t xml:space="preserve">information </w:t>
      </w:r>
      <w:r w:rsidR="002F54A6" w:rsidRPr="00A25813">
        <w:rPr>
          <w:rFonts w:ascii="Times New Roman" w:hAnsi="Times New Roman" w:cs="Times New Roman"/>
          <w:szCs w:val="22"/>
        </w:rPr>
        <w:t xml:space="preserve">is </w:t>
      </w:r>
      <w:r w:rsidR="00BA56BF" w:rsidRPr="00A25813">
        <w:rPr>
          <w:rFonts w:ascii="Times New Roman" w:hAnsi="Times New Roman" w:cs="Times New Roman"/>
          <w:szCs w:val="22"/>
        </w:rPr>
        <w:t xml:space="preserve">up to date, based upon best available science.  </w:t>
      </w:r>
    </w:p>
    <w:p w14:paraId="09680279" w14:textId="192C6DE9" w:rsidR="004F0048" w:rsidRDefault="00D21DA7" w:rsidP="004F0048">
      <w:pPr>
        <w:pStyle w:val="NormalWeb"/>
        <w:spacing w:before="120" w:beforeAutospacing="0" w:after="120" w:afterAutospacing="0"/>
        <w:rPr>
          <w:rStyle w:val="markedcontent"/>
          <w:sz w:val="22"/>
          <w:szCs w:val="22"/>
        </w:rPr>
      </w:pPr>
      <w:r w:rsidRPr="00A25813">
        <w:rPr>
          <w:rStyle w:val="markedcontent"/>
          <w:sz w:val="22"/>
          <w:szCs w:val="22"/>
        </w:rPr>
        <w:t>As part of the Action Plan review</w:t>
      </w:r>
      <w:r w:rsidR="0025234E" w:rsidRPr="00A25813">
        <w:rPr>
          <w:rStyle w:val="markedcontent"/>
          <w:sz w:val="22"/>
          <w:szCs w:val="22"/>
        </w:rPr>
        <w:t>,</w:t>
      </w:r>
      <w:r w:rsidRPr="00A25813">
        <w:rPr>
          <w:rStyle w:val="markedcontent"/>
          <w:sz w:val="22"/>
          <w:szCs w:val="22"/>
        </w:rPr>
        <w:t xml:space="preserve"> </w:t>
      </w:r>
      <w:r w:rsidR="0025234E" w:rsidRPr="00A25813">
        <w:rPr>
          <w:rStyle w:val="markedcontent"/>
          <w:sz w:val="22"/>
          <w:szCs w:val="22"/>
        </w:rPr>
        <w:t>t</w:t>
      </w:r>
      <w:r w:rsidR="00ED6BC2" w:rsidRPr="00A25813">
        <w:rPr>
          <w:rStyle w:val="markedcontent"/>
          <w:sz w:val="22"/>
          <w:szCs w:val="22"/>
        </w:rPr>
        <w:t>he Committee s</w:t>
      </w:r>
      <w:r w:rsidR="002E349B" w:rsidRPr="00A25813">
        <w:rPr>
          <w:rStyle w:val="markedcontent"/>
          <w:sz w:val="22"/>
          <w:szCs w:val="22"/>
        </w:rPr>
        <w:t>hould co</w:t>
      </w:r>
      <w:r w:rsidR="008651E8" w:rsidRPr="00A25813">
        <w:rPr>
          <w:rStyle w:val="markedcontent"/>
          <w:sz w:val="22"/>
          <w:szCs w:val="22"/>
        </w:rPr>
        <w:t>nsider the outcome</w:t>
      </w:r>
      <w:r w:rsidR="00AC4524" w:rsidRPr="00A25813">
        <w:rPr>
          <w:rStyle w:val="markedcontent"/>
          <w:sz w:val="22"/>
          <w:szCs w:val="22"/>
        </w:rPr>
        <w:t>s</w:t>
      </w:r>
      <w:r w:rsidR="008651E8" w:rsidRPr="00A25813">
        <w:rPr>
          <w:rStyle w:val="markedcontent"/>
          <w:sz w:val="22"/>
          <w:szCs w:val="22"/>
        </w:rPr>
        <w:t xml:space="preserve"> from research and monitoring programmes and </w:t>
      </w:r>
      <w:r w:rsidR="00714C31" w:rsidRPr="00A25813">
        <w:rPr>
          <w:rStyle w:val="markedcontent"/>
          <w:sz w:val="22"/>
          <w:szCs w:val="22"/>
        </w:rPr>
        <w:t>as</w:t>
      </w:r>
      <w:r w:rsidR="00E94FC5" w:rsidRPr="00A25813">
        <w:rPr>
          <w:rStyle w:val="markedcontent"/>
          <w:sz w:val="22"/>
          <w:szCs w:val="22"/>
        </w:rPr>
        <w:t>sess</w:t>
      </w:r>
      <w:r w:rsidR="00714C31" w:rsidRPr="00A25813">
        <w:rPr>
          <w:rStyle w:val="markedcontent"/>
          <w:sz w:val="22"/>
          <w:szCs w:val="22"/>
        </w:rPr>
        <w:t xml:space="preserve"> the effectiveness of existing management actions in the conservation of the emperor penguin</w:t>
      </w:r>
      <w:r w:rsidR="00D25C51" w:rsidRPr="00A25813">
        <w:rPr>
          <w:rStyle w:val="markedcontent"/>
          <w:sz w:val="22"/>
          <w:szCs w:val="22"/>
        </w:rPr>
        <w:t>.</w:t>
      </w:r>
      <w:r w:rsidR="00714C31" w:rsidRPr="00A25813">
        <w:rPr>
          <w:rStyle w:val="markedcontent"/>
          <w:sz w:val="22"/>
          <w:szCs w:val="22"/>
        </w:rPr>
        <w:t xml:space="preserve"> </w:t>
      </w:r>
      <w:r w:rsidR="0058321E" w:rsidRPr="00A25813">
        <w:rPr>
          <w:sz w:val="22"/>
          <w:szCs w:val="22"/>
        </w:rPr>
        <w:t xml:space="preserve">To audit the efficacy of recovery actions, the Committee should </w:t>
      </w:r>
      <w:r w:rsidR="0058321E" w:rsidRPr="00973527">
        <w:rPr>
          <w:sz w:val="22"/>
          <w:szCs w:val="22"/>
        </w:rPr>
        <w:t xml:space="preserve">assess the present and likely future risk of extinction of the species. Such assessments should take account of the status and trends of the species at circumpolar, </w:t>
      </w:r>
      <w:proofErr w:type="gramStart"/>
      <w:r w:rsidR="0058321E" w:rsidRPr="00973527">
        <w:rPr>
          <w:sz w:val="22"/>
          <w:szCs w:val="22"/>
        </w:rPr>
        <w:t>regional</w:t>
      </w:r>
      <w:proofErr w:type="gramEnd"/>
      <w:r w:rsidR="0058321E" w:rsidRPr="00973527">
        <w:rPr>
          <w:sz w:val="22"/>
          <w:szCs w:val="22"/>
        </w:rPr>
        <w:t xml:space="preserve"> and local scales.</w:t>
      </w:r>
      <w:r w:rsidR="009F6518" w:rsidRPr="00973527">
        <w:rPr>
          <w:sz w:val="22"/>
          <w:szCs w:val="22"/>
        </w:rPr>
        <w:t xml:space="preserve"> </w:t>
      </w:r>
      <w:r w:rsidR="00971EAE" w:rsidRPr="00973527">
        <w:rPr>
          <w:rStyle w:val="markedcontent"/>
          <w:sz w:val="22"/>
          <w:szCs w:val="22"/>
        </w:rPr>
        <w:t>During the review of the Action Plan, the Committee sh</w:t>
      </w:r>
      <w:r w:rsidR="008958FA" w:rsidRPr="00973527">
        <w:rPr>
          <w:rStyle w:val="markedcontent"/>
          <w:sz w:val="22"/>
          <w:szCs w:val="22"/>
        </w:rPr>
        <w:t>ould</w:t>
      </w:r>
      <w:r w:rsidR="00971EAE" w:rsidRPr="00973527">
        <w:rPr>
          <w:rStyle w:val="markedcontent"/>
          <w:sz w:val="22"/>
          <w:szCs w:val="22"/>
        </w:rPr>
        <w:t xml:space="preserve"> </w:t>
      </w:r>
      <w:proofErr w:type="gramStart"/>
      <w:r w:rsidR="00971EAE" w:rsidRPr="00973527">
        <w:rPr>
          <w:rStyle w:val="markedcontent"/>
          <w:sz w:val="22"/>
          <w:szCs w:val="22"/>
        </w:rPr>
        <w:t>take into account</w:t>
      </w:r>
      <w:proofErr w:type="gramEnd"/>
      <w:r w:rsidR="00971EAE" w:rsidRPr="00973527">
        <w:rPr>
          <w:rStyle w:val="markedcontent"/>
          <w:sz w:val="22"/>
          <w:szCs w:val="22"/>
        </w:rPr>
        <w:t xml:space="preserve"> </w:t>
      </w:r>
      <w:r w:rsidR="00B15383">
        <w:rPr>
          <w:rStyle w:val="markedcontent"/>
          <w:sz w:val="22"/>
          <w:szCs w:val="22"/>
        </w:rPr>
        <w:t xml:space="preserve">scientific data </w:t>
      </w:r>
      <w:r w:rsidR="00D25C1B">
        <w:rPr>
          <w:rStyle w:val="markedcontent"/>
          <w:sz w:val="22"/>
          <w:szCs w:val="22"/>
        </w:rPr>
        <w:t>and</w:t>
      </w:r>
      <w:r w:rsidR="00971EAE" w:rsidRPr="00973527">
        <w:rPr>
          <w:rStyle w:val="markedcontent"/>
          <w:sz w:val="22"/>
          <w:szCs w:val="22"/>
        </w:rPr>
        <w:t xml:space="preserve"> information provided by </w:t>
      </w:r>
      <w:r w:rsidR="00D25C1B">
        <w:rPr>
          <w:rStyle w:val="markedcontent"/>
          <w:sz w:val="22"/>
          <w:szCs w:val="22"/>
        </w:rPr>
        <w:t xml:space="preserve">members, as well as observers such as </w:t>
      </w:r>
      <w:r w:rsidR="00971EAE" w:rsidRPr="00973527">
        <w:rPr>
          <w:rStyle w:val="markedcontent"/>
          <w:sz w:val="22"/>
          <w:szCs w:val="22"/>
        </w:rPr>
        <w:t>SCAR, CCAMLR and COMNAP</w:t>
      </w:r>
      <w:r w:rsidR="00907C35">
        <w:rPr>
          <w:rStyle w:val="markedcontent"/>
          <w:sz w:val="22"/>
          <w:szCs w:val="22"/>
        </w:rPr>
        <w:t xml:space="preserve"> and experts </w:t>
      </w:r>
      <w:r w:rsidR="00E9312F">
        <w:rPr>
          <w:rStyle w:val="markedcontent"/>
          <w:sz w:val="22"/>
          <w:szCs w:val="22"/>
        </w:rPr>
        <w:t>such as IAATO and ASOC</w:t>
      </w:r>
      <w:r w:rsidR="00971EAE" w:rsidRPr="00973527">
        <w:rPr>
          <w:rStyle w:val="markedcontent"/>
          <w:sz w:val="22"/>
          <w:szCs w:val="22"/>
        </w:rPr>
        <w:t xml:space="preserve">.  </w:t>
      </w:r>
    </w:p>
    <w:p w14:paraId="11DA1314" w14:textId="3B703182" w:rsidR="004F0048" w:rsidRDefault="004F0048" w:rsidP="004F0048">
      <w:pPr>
        <w:pStyle w:val="NormalWeb"/>
        <w:spacing w:before="120" w:beforeAutospacing="0" w:after="120" w:afterAutospacing="0"/>
        <w:rPr>
          <w:rStyle w:val="markedcontent"/>
          <w:sz w:val="22"/>
          <w:szCs w:val="22"/>
        </w:rPr>
      </w:pPr>
    </w:p>
    <w:p w14:paraId="5A280FDB" w14:textId="05233B79" w:rsidR="00905817" w:rsidRDefault="00905817" w:rsidP="004F0048">
      <w:pPr>
        <w:pStyle w:val="NormalWeb"/>
        <w:spacing w:before="120" w:beforeAutospacing="0" w:after="120" w:afterAutospacing="0"/>
        <w:rPr>
          <w:rStyle w:val="markedcontent"/>
          <w:sz w:val="22"/>
          <w:szCs w:val="22"/>
        </w:rPr>
      </w:pPr>
    </w:p>
    <w:p w14:paraId="66D92632" w14:textId="4B03AE5C" w:rsidR="00905817" w:rsidRPr="00517C76" w:rsidRDefault="0012451F" w:rsidP="00905817">
      <w:pPr>
        <w:pStyle w:val="Ttulo1"/>
        <w:rPr>
          <w:rStyle w:val="markedcontent"/>
        </w:rPr>
      </w:pPr>
      <w:bookmarkStart w:id="3" w:name="_Toc99707562"/>
      <w:r>
        <w:rPr>
          <w:rStyle w:val="markedcontent"/>
        </w:rPr>
        <w:t>2</w:t>
      </w:r>
      <w:r w:rsidR="00905817">
        <w:rPr>
          <w:rStyle w:val="markedcontent"/>
        </w:rPr>
        <w:t>. Background i</w:t>
      </w:r>
      <w:r w:rsidR="00905817" w:rsidRPr="00C2441E">
        <w:rPr>
          <w:rStyle w:val="markedcontent"/>
        </w:rPr>
        <w:t>n</w:t>
      </w:r>
      <w:r w:rsidR="00905817">
        <w:rPr>
          <w:rStyle w:val="markedcontent"/>
        </w:rPr>
        <w:t>formation</w:t>
      </w:r>
      <w:bookmarkEnd w:id="3"/>
      <w:r w:rsidR="00905817" w:rsidRPr="00517C76">
        <w:rPr>
          <w:rStyle w:val="markedcontent"/>
        </w:rPr>
        <w:t xml:space="preserve"> </w:t>
      </w:r>
    </w:p>
    <w:p w14:paraId="339B440D" w14:textId="49FCC592" w:rsidR="00905817" w:rsidRPr="004619C3" w:rsidRDefault="0012451F" w:rsidP="00905817">
      <w:pPr>
        <w:pStyle w:val="Ttulo2"/>
      </w:pPr>
      <w:bookmarkStart w:id="4" w:name="_Toc99707563"/>
      <w:r>
        <w:t>2</w:t>
      </w:r>
      <w:r w:rsidR="00905817">
        <w:t>.1 Species d</w:t>
      </w:r>
      <w:r w:rsidR="00905817" w:rsidRPr="004619C3">
        <w:t>escription</w:t>
      </w:r>
      <w:bookmarkEnd w:id="4"/>
    </w:p>
    <w:p w14:paraId="668E722C" w14:textId="607C61CA" w:rsidR="00905817" w:rsidRPr="00466557" w:rsidRDefault="00905817" w:rsidP="00905817">
      <w:pPr>
        <w:pStyle w:val="NormalWeb"/>
        <w:spacing w:before="120" w:beforeAutospacing="0" w:after="120" w:afterAutospacing="0"/>
        <w:rPr>
          <w:sz w:val="22"/>
          <w:szCs w:val="22"/>
        </w:rPr>
      </w:pPr>
      <w:r w:rsidRPr="00F03D8C">
        <w:rPr>
          <w:sz w:val="22"/>
          <w:szCs w:val="22"/>
        </w:rPr>
        <w:t>The emperor penguin (</w:t>
      </w:r>
      <w:r w:rsidRPr="00F03D8C">
        <w:rPr>
          <w:rStyle w:val="markedcontent"/>
          <w:i/>
          <w:iCs/>
          <w:sz w:val="22"/>
          <w:szCs w:val="22"/>
        </w:rPr>
        <w:t xml:space="preserve">Aptenodytes </w:t>
      </w:r>
      <w:proofErr w:type="spellStart"/>
      <w:r w:rsidRPr="00F03D8C">
        <w:rPr>
          <w:rStyle w:val="markedcontent"/>
          <w:i/>
          <w:iCs/>
          <w:sz w:val="22"/>
          <w:szCs w:val="22"/>
        </w:rPr>
        <w:t>forsteri</w:t>
      </w:r>
      <w:proofErr w:type="spellEnd"/>
      <w:r w:rsidRPr="00F03D8C">
        <w:rPr>
          <w:rStyle w:val="markedcontent"/>
          <w:sz w:val="22"/>
          <w:szCs w:val="22"/>
        </w:rPr>
        <w:t xml:space="preserve"> Gray, 1844) </w:t>
      </w:r>
      <w:r w:rsidRPr="00F03D8C">
        <w:rPr>
          <w:sz w:val="22"/>
          <w:szCs w:val="22"/>
        </w:rPr>
        <w:t>was first described scientifically and distinguished from its closest relative, the king penguin (</w:t>
      </w:r>
      <w:r w:rsidRPr="00F03D8C">
        <w:rPr>
          <w:rStyle w:val="nfasis"/>
          <w:sz w:val="22"/>
          <w:szCs w:val="22"/>
        </w:rPr>
        <w:t xml:space="preserve">A. </w:t>
      </w:r>
      <w:proofErr w:type="spellStart"/>
      <w:r w:rsidRPr="00F03D8C">
        <w:rPr>
          <w:rStyle w:val="nfasis"/>
          <w:sz w:val="22"/>
          <w:szCs w:val="22"/>
        </w:rPr>
        <w:t>patagonicus</w:t>
      </w:r>
      <w:proofErr w:type="spellEnd"/>
      <w:r w:rsidRPr="00F03D8C">
        <w:rPr>
          <w:sz w:val="22"/>
          <w:szCs w:val="22"/>
        </w:rPr>
        <w:t xml:space="preserve"> Miller, 1778), in 1844 by George Robert Gray. The emperor penguin is the largest</w:t>
      </w:r>
      <w:r>
        <w:rPr>
          <w:sz w:val="22"/>
          <w:szCs w:val="22"/>
        </w:rPr>
        <w:t xml:space="preserve">, </w:t>
      </w:r>
      <w:proofErr w:type="gramStart"/>
      <w:r>
        <w:rPr>
          <w:sz w:val="22"/>
          <w:szCs w:val="22"/>
        </w:rPr>
        <w:t>tallest</w:t>
      </w:r>
      <w:proofErr w:type="gramEnd"/>
      <w:r>
        <w:rPr>
          <w:sz w:val="22"/>
          <w:szCs w:val="22"/>
        </w:rPr>
        <w:t xml:space="preserve"> and heaviest of all living </w:t>
      </w:r>
      <w:r w:rsidRPr="00F03D8C">
        <w:rPr>
          <w:sz w:val="22"/>
          <w:szCs w:val="22"/>
        </w:rPr>
        <w:t>penguin species.</w:t>
      </w:r>
      <w:r>
        <w:rPr>
          <w:sz w:val="22"/>
          <w:szCs w:val="22"/>
        </w:rPr>
        <w:t xml:space="preserve"> </w:t>
      </w:r>
      <w:r w:rsidRPr="00F03D8C">
        <w:rPr>
          <w:sz w:val="22"/>
          <w:szCs w:val="22"/>
        </w:rPr>
        <w:t xml:space="preserve">Measured from the tip of the beak to the end of the tail, adults measure </w:t>
      </w:r>
      <w:r>
        <w:rPr>
          <w:sz w:val="22"/>
          <w:szCs w:val="22"/>
        </w:rPr>
        <w:t xml:space="preserve">between </w:t>
      </w:r>
      <w:r w:rsidRPr="00F03D8C">
        <w:rPr>
          <w:sz w:val="22"/>
          <w:szCs w:val="22"/>
        </w:rPr>
        <w:t>110 to 120 cm</w:t>
      </w:r>
      <w:r>
        <w:rPr>
          <w:sz w:val="22"/>
          <w:szCs w:val="22"/>
        </w:rPr>
        <w:t>,</w:t>
      </w:r>
      <w:r w:rsidRPr="00F03D8C">
        <w:rPr>
          <w:sz w:val="22"/>
          <w:szCs w:val="22"/>
        </w:rPr>
        <w:t xml:space="preserve"> and body mass varies </w:t>
      </w:r>
      <w:r w:rsidRPr="00466557">
        <w:rPr>
          <w:sz w:val="22"/>
          <w:szCs w:val="22"/>
        </w:rPr>
        <w:t>seasonally, ranging from about 23 to 45 kg.</w:t>
      </w:r>
      <w:r w:rsidRPr="008C1C0B">
        <w:rPr>
          <w:sz w:val="22"/>
          <w:szCs w:val="22"/>
        </w:rPr>
        <w:t xml:space="preserve"> Males </w:t>
      </w:r>
      <w:r w:rsidRPr="00016396">
        <w:rPr>
          <w:sz w:val="22"/>
          <w:szCs w:val="22"/>
        </w:rPr>
        <w:t>and females are similar in plumage and size</w:t>
      </w:r>
      <w:r w:rsidRPr="00FF3B50">
        <w:rPr>
          <w:sz w:val="22"/>
          <w:szCs w:val="22"/>
        </w:rPr>
        <w:t xml:space="preserve">, although males tend to be slightly larger than females. </w:t>
      </w:r>
      <w:r w:rsidRPr="00564D75">
        <w:rPr>
          <w:sz w:val="22"/>
          <w:szCs w:val="22"/>
        </w:rPr>
        <w:t xml:space="preserve">Emperor penguins </w:t>
      </w:r>
      <w:r w:rsidR="008C6C01">
        <w:rPr>
          <w:sz w:val="22"/>
          <w:szCs w:val="22"/>
        </w:rPr>
        <w:t>require</w:t>
      </w:r>
      <w:r w:rsidRPr="00564D75">
        <w:rPr>
          <w:sz w:val="22"/>
          <w:szCs w:val="22"/>
        </w:rPr>
        <w:t xml:space="preserve"> large reserves of energy-giving body fat, </w:t>
      </w:r>
      <w:r w:rsidR="008C6C01">
        <w:rPr>
          <w:sz w:val="22"/>
          <w:szCs w:val="22"/>
        </w:rPr>
        <w:t xml:space="preserve">particularly at the commencement of the breeding season and prior to the annual moult. They have </w:t>
      </w:r>
      <w:r w:rsidRPr="00564D75">
        <w:rPr>
          <w:sz w:val="22"/>
          <w:szCs w:val="22"/>
        </w:rPr>
        <w:t>excellent insulation in the form of several layers of very dense scale-like feathers, and strong claws for gripping the ice.</w:t>
      </w:r>
    </w:p>
    <w:p w14:paraId="01BEFED2" w14:textId="77777777" w:rsidR="00905817" w:rsidRDefault="00905817" w:rsidP="00905817">
      <w:pPr>
        <w:pStyle w:val="NormalWeb"/>
        <w:spacing w:before="120" w:beforeAutospacing="0" w:after="120" w:afterAutospacing="0"/>
        <w:jc w:val="center"/>
        <w:rPr>
          <w:rStyle w:val="markedcontent"/>
          <w:sz w:val="22"/>
          <w:szCs w:val="22"/>
        </w:rPr>
      </w:pPr>
      <w:r>
        <w:rPr>
          <w:noProof/>
          <w:sz w:val="22"/>
          <w:szCs w:val="22"/>
        </w:rPr>
        <w:lastRenderedPageBreak/>
        <w:drawing>
          <wp:inline distT="0" distB="0" distL="0" distR="0" wp14:anchorId="2ED371B5" wp14:editId="3E62AD18">
            <wp:extent cx="2369820" cy="2949040"/>
            <wp:effectExtent l="0" t="0" r="0" b="3810"/>
            <wp:docPr id="5" name="Picture 5" descr="A group of penguins stand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nguins standing in the snow&#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18400"/>
                    <a:stretch/>
                  </pic:blipFill>
                  <pic:spPr bwMode="auto">
                    <a:xfrm>
                      <a:off x="0" y="0"/>
                      <a:ext cx="2387768" cy="2971375"/>
                    </a:xfrm>
                    <a:prstGeom prst="rect">
                      <a:avLst/>
                    </a:prstGeom>
                    <a:ln>
                      <a:noFill/>
                    </a:ln>
                    <a:extLst>
                      <a:ext uri="{53640926-AAD7-44D8-BBD7-CCE9431645EC}">
                        <a14:shadowObscured xmlns:a14="http://schemas.microsoft.com/office/drawing/2010/main"/>
                      </a:ext>
                    </a:extLst>
                  </pic:spPr>
                </pic:pic>
              </a:graphicData>
            </a:graphic>
          </wp:inline>
        </w:drawing>
      </w:r>
    </w:p>
    <w:p w14:paraId="174262EF" w14:textId="77777777" w:rsidR="00905817" w:rsidRDefault="00905817" w:rsidP="00905817">
      <w:pPr>
        <w:pStyle w:val="NormalWeb"/>
        <w:spacing w:before="120" w:beforeAutospacing="0" w:after="120" w:afterAutospacing="0"/>
        <w:jc w:val="center"/>
        <w:rPr>
          <w:rStyle w:val="markedcontent"/>
          <w:sz w:val="22"/>
          <w:szCs w:val="22"/>
        </w:rPr>
      </w:pPr>
      <w:r w:rsidRPr="001C1F79">
        <w:rPr>
          <w:rStyle w:val="markedcontent"/>
          <w:sz w:val="22"/>
          <w:szCs w:val="22"/>
        </w:rPr>
        <w:t xml:space="preserve">Figure 1.  </w:t>
      </w:r>
      <w:r>
        <w:rPr>
          <w:rStyle w:val="markedcontent"/>
          <w:sz w:val="22"/>
          <w:szCs w:val="22"/>
        </w:rPr>
        <w:t>Fem</w:t>
      </w:r>
      <w:r w:rsidRPr="001C1F79">
        <w:rPr>
          <w:rStyle w:val="markedcontent"/>
          <w:sz w:val="22"/>
          <w:szCs w:val="22"/>
        </w:rPr>
        <w:t>ale (</w:t>
      </w:r>
      <w:r>
        <w:rPr>
          <w:rStyle w:val="markedcontent"/>
          <w:sz w:val="22"/>
          <w:szCs w:val="22"/>
        </w:rPr>
        <w:t>left</w:t>
      </w:r>
      <w:r w:rsidRPr="001C1F79">
        <w:rPr>
          <w:rStyle w:val="markedcontent"/>
          <w:sz w:val="22"/>
          <w:szCs w:val="22"/>
        </w:rPr>
        <w:t>) and male (</w:t>
      </w:r>
      <w:r>
        <w:rPr>
          <w:rStyle w:val="markedcontent"/>
          <w:sz w:val="22"/>
          <w:szCs w:val="22"/>
        </w:rPr>
        <w:t>right</w:t>
      </w:r>
      <w:r w:rsidRPr="001C1F79">
        <w:rPr>
          <w:rStyle w:val="markedcontent"/>
          <w:sz w:val="22"/>
          <w:szCs w:val="22"/>
        </w:rPr>
        <w:t>) emperor penguins with their chick (centre).</w:t>
      </w:r>
      <w:r>
        <w:rPr>
          <w:rStyle w:val="markedcontent"/>
          <w:sz w:val="22"/>
          <w:szCs w:val="22"/>
        </w:rPr>
        <w:t xml:space="preserve"> </w:t>
      </w:r>
    </w:p>
    <w:p w14:paraId="68DA177B" w14:textId="77777777" w:rsidR="00905817" w:rsidRDefault="00905817" w:rsidP="00905817">
      <w:pPr>
        <w:pStyle w:val="NormalWeb"/>
        <w:spacing w:before="120" w:beforeAutospacing="0" w:after="120" w:afterAutospacing="0"/>
        <w:jc w:val="center"/>
        <w:rPr>
          <w:rStyle w:val="markedcontent"/>
          <w:sz w:val="22"/>
          <w:szCs w:val="22"/>
        </w:rPr>
      </w:pPr>
      <w:r>
        <w:rPr>
          <w:rStyle w:val="markedcontent"/>
          <w:sz w:val="22"/>
          <w:szCs w:val="22"/>
        </w:rPr>
        <w:t>Image: Mark Ryan.</w:t>
      </w:r>
    </w:p>
    <w:p w14:paraId="11C3C46B" w14:textId="77777777" w:rsidR="00905817" w:rsidRPr="004759F0" w:rsidRDefault="00905817" w:rsidP="00905817">
      <w:pPr>
        <w:pStyle w:val="NormalWeb"/>
        <w:spacing w:before="120" w:beforeAutospacing="0" w:after="120" w:afterAutospacing="0"/>
        <w:rPr>
          <w:rStyle w:val="markedcontent"/>
          <w:sz w:val="22"/>
          <w:szCs w:val="22"/>
        </w:rPr>
      </w:pPr>
    </w:p>
    <w:p w14:paraId="1E530494" w14:textId="70F49CF0" w:rsidR="00905817" w:rsidRPr="00497567" w:rsidRDefault="0012451F" w:rsidP="00905817">
      <w:pPr>
        <w:pStyle w:val="Ttulo2"/>
        <w:rPr>
          <w:rStyle w:val="markedcontent"/>
        </w:rPr>
      </w:pPr>
      <w:bookmarkStart w:id="5" w:name="_Toc99707564"/>
      <w:r>
        <w:rPr>
          <w:rStyle w:val="markedcontent"/>
        </w:rPr>
        <w:t>2</w:t>
      </w:r>
      <w:r w:rsidR="00905817" w:rsidRPr="00497567">
        <w:rPr>
          <w:rStyle w:val="markedcontent"/>
        </w:rPr>
        <w:t>.2 Species reproductive ecology</w:t>
      </w:r>
      <w:bookmarkEnd w:id="5"/>
    </w:p>
    <w:p w14:paraId="71E37515" w14:textId="15B24578" w:rsidR="00905817" w:rsidRPr="00BE29A7" w:rsidRDefault="00905817" w:rsidP="00905817">
      <w:pPr>
        <w:pStyle w:val="ATSNormal"/>
        <w:rPr>
          <w:rFonts w:ascii="Times New Roman" w:hAnsi="Times New Roman" w:cs="Times New Roman"/>
          <w:b/>
          <w:i/>
        </w:rPr>
      </w:pPr>
      <w:r>
        <w:rPr>
          <w:rFonts w:ascii="Times New Roman" w:hAnsi="Times New Roman" w:cs="Times New Roman"/>
        </w:rPr>
        <w:t>The em</w:t>
      </w:r>
      <w:r w:rsidRPr="00365EDE">
        <w:rPr>
          <w:rFonts w:ascii="Times New Roman" w:hAnsi="Times New Roman" w:cs="Times New Roman"/>
        </w:rPr>
        <w:t>peror pengui</w:t>
      </w:r>
      <w:r>
        <w:rPr>
          <w:rFonts w:ascii="Times New Roman" w:hAnsi="Times New Roman" w:cs="Times New Roman"/>
        </w:rPr>
        <w:t>n is</w:t>
      </w:r>
      <w:r w:rsidRPr="00365EDE">
        <w:rPr>
          <w:rFonts w:ascii="Times New Roman" w:hAnsi="Times New Roman" w:cs="Times New Roman"/>
        </w:rPr>
        <w:t xml:space="preserve"> the only </w:t>
      </w:r>
      <w:r>
        <w:rPr>
          <w:rFonts w:ascii="Times New Roman" w:hAnsi="Times New Roman" w:cs="Times New Roman"/>
        </w:rPr>
        <w:t xml:space="preserve">warm-blooded Antarctic species </w:t>
      </w:r>
      <w:r w:rsidRPr="00365EDE">
        <w:rPr>
          <w:rFonts w:ascii="Times New Roman" w:hAnsi="Times New Roman" w:cs="Times New Roman"/>
        </w:rPr>
        <w:t>that breed</w:t>
      </w:r>
      <w:r>
        <w:rPr>
          <w:rFonts w:ascii="Times New Roman" w:hAnsi="Times New Roman" w:cs="Times New Roman"/>
        </w:rPr>
        <w:t>s</w:t>
      </w:r>
      <w:r w:rsidRPr="00365EDE">
        <w:rPr>
          <w:rFonts w:ascii="Times New Roman" w:hAnsi="Times New Roman" w:cs="Times New Roman"/>
        </w:rPr>
        <w:t xml:space="preserve"> during the </w:t>
      </w:r>
      <w:r>
        <w:rPr>
          <w:rFonts w:ascii="Times New Roman" w:hAnsi="Times New Roman" w:cs="Times New Roman"/>
        </w:rPr>
        <w:t xml:space="preserve">austral </w:t>
      </w:r>
      <w:r w:rsidRPr="00365EDE">
        <w:rPr>
          <w:rFonts w:ascii="Times New Roman" w:hAnsi="Times New Roman" w:cs="Times New Roman"/>
        </w:rPr>
        <w:t>winter</w:t>
      </w:r>
      <w:r>
        <w:rPr>
          <w:rFonts w:ascii="Times New Roman" w:hAnsi="Times New Roman" w:cs="Times New Roman"/>
        </w:rPr>
        <w:t xml:space="preserve"> in the region</w:t>
      </w:r>
      <w:r w:rsidRPr="00365EDE">
        <w:rPr>
          <w:rFonts w:ascii="Times New Roman" w:hAnsi="Times New Roman" w:cs="Times New Roman"/>
        </w:rPr>
        <w:t>.</w:t>
      </w:r>
      <w:r>
        <w:rPr>
          <w:rFonts w:ascii="Times New Roman" w:hAnsi="Times New Roman" w:cs="Times New Roman"/>
        </w:rPr>
        <w:t xml:space="preserve"> </w:t>
      </w:r>
      <w:r w:rsidRPr="00365EDE">
        <w:rPr>
          <w:rFonts w:ascii="Times New Roman" w:hAnsi="Times New Roman" w:cs="Times New Roman"/>
        </w:rPr>
        <w:t>As with many seabirds, emperor penguins are long-lived</w:t>
      </w:r>
      <w:r>
        <w:rPr>
          <w:rFonts w:ascii="Times New Roman" w:hAnsi="Times New Roman" w:cs="Times New Roman"/>
        </w:rPr>
        <w:t xml:space="preserve"> with an </w:t>
      </w:r>
      <w:r w:rsidRPr="00365EDE">
        <w:rPr>
          <w:rFonts w:ascii="Times New Roman" w:hAnsi="Times New Roman" w:cs="Times New Roman"/>
        </w:rPr>
        <w:t xml:space="preserve">age </w:t>
      </w:r>
      <w:r>
        <w:rPr>
          <w:rFonts w:ascii="Times New Roman" w:hAnsi="Times New Roman" w:cs="Times New Roman"/>
        </w:rPr>
        <w:t>at</w:t>
      </w:r>
      <w:r w:rsidRPr="00365EDE">
        <w:rPr>
          <w:rFonts w:ascii="Times New Roman" w:hAnsi="Times New Roman" w:cs="Times New Roman"/>
        </w:rPr>
        <w:t xml:space="preserve"> first breeding </w:t>
      </w:r>
      <w:r>
        <w:rPr>
          <w:rFonts w:ascii="Times New Roman" w:hAnsi="Times New Roman" w:cs="Times New Roman"/>
        </w:rPr>
        <w:t>of five</w:t>
      </w:r>
      <w:r w:rsidRPr="00365EDE">
        <w:rPr>
          <w:rFonts w:ascii="Times New Roman" w:hAnsi="Times New Roman" w:cs="Times New Roman"/>
        </w:rPr>
        <w:t xml:space="preserve"> or </w:t>
      </w:r>
      <w:r>
        <w:rPr>
          <w:rFonts w:ascii="Times New Roman" w:hAnsi="Times New Roman" w:cs="Times New Roman"/>
        </w:rPr>
        <w:t>six</w:t>
      </w:r>
      <w:r w:rsidRPr="00365EDE">
        <w:rPr>
          <w:rFonts w:ascii="Times New Roman" w:hAnsi="Times New Roman" w:cs="Times New Roman"/>
        </w:rPr>
        <w:t xml:space="preserve"> years</w:t>
      </w:r>
      <w:r>
        <w:rPr>
          <w:rFonts w:ascii="Times New Roman" w:hAnsi="Times New Roman" w:cs="Times New Roman"/>
        </w:rPr>
        <w:t xml:space="preserve"> old,</w:t>
      </w:r>
      <w:r w:rsidRPr="00365EDE">
        <w:rPr>
          <w:rFonts w:ascii="Times New Roman" w:hAnsi="Times New Roman" w:cs="Times New Roman"/>
        </w:rPr>
        <w:t xml:space="preserve"> although some birds attempt to breed </w:t>
      </w:r>
      <w:r>
        <w:rPr>
          <w:rFonts w:ascii="Times New Roman" w:hAnsi="Times New Roman" w:cs="Times New Roman"/>
        </w:rPr>
        <w:t>when they are</w:t>
      </w:r>
      <w:r w:rsidRPr="00365EDE">
        <w:rPr>
          <w:rFonts w:ascii="Times New Roman" w:hAnsi="Times New Roman" w:cs="Times New Roman"/>
        </w:rPr>
        <w:t xml:space="preserve"> </w:t>
      </w:r>
      <w:r>
        <w:rPr>
          <w:rFonts w:ascii="Times New Roman" w:hAnsi="Times New Roman" w:cs="Times New Roman"/>
        </w:rPr>
        <w:t>three</w:t>
      </w:r>
      <w:r w:rsidRPr="00365EDE">
        <w:rPr>
          <w:rFonts w:ascii="Times New Roman" w:hAnsi="Times New Roman" w:cs="Times New Roman"/>
        </w:rPr>
        <w:t xml:space="preserve"> years </w:t>
      </w:r>
      <w:r>
        <w:rPr>
          <w:rFonts w:ascii="Times New Roman" w:hAnsi="Times New Roman" w:cs="Times New Roman"/>
        </w:rPr>
        <w:t xml:space="preserve">old </w:t>
      </w:r>
      <w:r w:rsidRPr="00365EDE">
        <w:rPr>
          <w:rFonts w:ascii="Times New Roman" w:hAnsi="Times New Roman" w:cs="Times New Roman"/>
        </w:rPr>
        <w:t>(</w:t>
      </w:r>
      <w:proofErr w:type="spellStart"/>
      <w:r w:rsidRPr="00365EDE">
        <w:rPr>
          <w:rFonts w:ascii="Times New Roman" w:hAnsi="Times New Roman" w:cs="Times New Roman"/>
        </w:rPr>
        <w:t>Jenouvrier</w:t>
      </w:r>
      <w:proofErr w:type="spellEnd"/>
      <w:r w:rsidRPr="00365EDE">
        <w:rPr>
          <w:rFonts w:ascii="Times New Roman" w:hAnsi="Times New Roman" w:cs="Times New Roman"/>
        </w:rPr>
        <w:t xml:space="preserve"> et al., 2005</w:t>
      </w:r>
      <w:r w:rsidRPr="007722F2">
        <w:rPr>
          <w:rFonts w:ascii="Times New Roman" w:hAnsi="Times New Roman" w:cs="Times New Roman"/>
        </w:rPr>
        <w:t xml:space="preserve">). </w:t>
      </w:r>
      <w:r w:rsidRPr="007722F2">
        <w:rPr>
          <w:rFonts w:ascii="Times New Roman" w:hAnsi="Times New Roman" w:cs="Times New Roman"/>
          <w:szCs w:val="22"/>
        </w:rPr>
        <w:t xml:space="preserve">The average </w:t>
      </w:r>
      <w:r>
        <w:rPr>
          <w:rFonts w:ascii="Times New Roman" w:hAnsi="Times New Roman" w:cs="Times New Roman"/>
          <w:szCs w:val="22"/>
        </w:rPr>
        <w:t xml:space="preserve">annual </w:t>
      </w:r>
      <w:r w:rsidRPr="007722F2">
        <w:rPr>
          <w:rFonts w:ascii="Times New Roman" w:hAnsi="Times New Roman" w:cs="Times New Roman"/>
          <w:szCs w:val="22"/>
        </w:rPr>
        <w:t>survival rate for adult emperor penguins is estimated to be over 95%,</w:t>
      </w:r>
      <w:r w:rsidRPr="007722F2">
        <w:rPr>
          <w:rFonts w:ascii="Times New Roman" w:hAnsi="Times New Roman" w:cs="Times New Roman"/>
        </w:rPr>
        <w:t xml:space="preserve"> with an average g</w:t>
      </w:r>
      <w:r w:rsidRPr="007722F2">
        <w:rPr>
          <w:rFonts w:ascii="Times New Roman" w:hAnsi="Times New Roman" w:cs="Times New Roman"/>
          <w:szCs w:val="22"/>
        </w:rPr>
        <w:t xml:space="preserve">eneration length </w:t>
      </w:r>
      <w:r w:rsidRPr="007722F2">
        <w:rPr>
          <w:rFonts w:ascii="Times New Roman" w:hAnsi="Times New Roman" w:cs="Times New Roman"/>
        </w:rPr>
        <w:t xml:space="preserve">of </w:t>
      </w:r>
      <w:r w:rsidRPr="007722F2">
        <w:rPr>
          <w:rFonts w:ascii="Times New Roman" w:hAnsi="Times New Roman" w:cs="Times New Roman"/>
          <w:szCs w:val="22"/>
        </w:rPr>
        <w:t xml:space="preserve">22.4 </w:t>
      </w:r>
      <w:r w:rsidRPr="007722F2">
        <w:rPr>
          <w:rFonts w:ascii="Times New Roman" w:hAnsi="Times New Roman" w:cs="Times New Roman"/>
        </w:rPr>
        <w:t>years (</w:t>
      </w:r>
      <w:proofErr w:type="spellStart"/>
      <w:r w:rsidRPr="007722F2">
        <w:rPr>
          <w:rFonts w:ascii="Times New Roman" w:hAnsi="Times New Roman" w:cs="Times New Roman"/>
        </w:rPr>
        <w:t>BirdLife</w:t>
      </w:r>
      <w:proofErr w:type="spellEnd"/>
      <w:r w:rsidRPr="007722F2">
        <w:rPr>
          <w:rFonts w:ascii="Times New Roman" w:hAnsi="Times New Roman" w:cs="Times New Roman"/>
        </w:rPr>
        <w:t xml:space="preserve"> International</w:t>
      </w:r>
      <w:r>
        <w:rPr>
          <w:rFonts w:ascii="Times New Roman" w:hAnsi="Times New Roman" w:cs="Times New Roman"/>
        </w:rPr>
        <w:t>,</w:t>
      </w:r>
      <w:r w:rsidRPr="007722F2">
        <w:rPr>
          <w:rFonts w:ascii="Times New Roman" w:hAnsi="Times New Roman" w:cs="Times New Roman"/>
        </w:rPr>
        <w:t xml:space="preserve"> 2020) and </w:t>
      </w:r>
      <w:r w:rsidRPr="007722F2">
        <w:rPr>
          <w:rFonts w:ascii="Times New Roman" w:hAnsi="Times New Roman" w:cs="Times New Roman"/>
          <w:szCs w:val="22"/>
        </w:rPr>
        <w:t xml:space="preserve">with approximately 1% living to age 50 years (see also </w:t>
      </w:r>
      <w:proofErr w:type="spellStart"/>
      <w:r w:rsidRPr="007722F2">
        <w:rPr>
          <w:rFonts w:ascii="Times New Roman" w:hAnsi="Times New Roman" w:cs="Times New Roman"/>
          <w:szCs w:val="22"/>
        </w:rPr>
        <w:t>Mougin</w:t>
      </w:r>
      <w:proofErr w:type="spellEnd"/>
      <w:r w:rsidRPr="007722F2">
        <w:rPr>
          <w:rFonts w:ascii="Times New Roman" w:hAnsi="Times New Roman" w:cs="Times New Roman"/>
          <w:szCs w:val="22"/>
        </w:rPr>
        <w:t xml:space="preserve"> and van Beveren</w:t>
      </w:r>
      <w:r>
        <w:rPr>
          <w:rFonts w:ascii="Times New Roman" w:hAnsi="Times New Roman" w:cs="Times New Roman"/>
          <w:szCs w:val="22"/>
        </w:rPr>
        <w:t>,</w:t>
      </w:r>
      <w:r w:rsidRPr="007722F2">
        <w:rPr>
          <w:rFonts w:ascii="Times New Roman" w:hAnsi="Times New Roman" w:cs="Times New Roman"/>
          <w:szCs w:val="22"/>
        </w:rPr>
        <w:t xml:space="preserve"> 1979</w:t>
      </w:r>
      <w:r>
        <w:rPr>
          <w:rFonts w:ascii="Times New Roman" w:hAnsi="Times New Roman" w:cs="Times New Roman"/>
          <w:szCs w:val="22"/>
        </w:rPr>
        <w:t>,</w:t>
      </w:r>
      <w:r w:rsidRPr="007722F2">
        <w:rPr>
          <w:rFonts w:ascii="Times New Roman" w:hAnsi="Times New Roman" w:cs="Times New Roman"/>
          <w:szCs w:val="22"/>
        </w:rPr>
        <w:t xml:space="preserve"> and Bird et al., 2020). For long lived species with low productivity – only ~</w:t>
      </w:r>
      <w:r w:rsidRPr="007722F2">
        <w:rPr>
          <w:rFonts w:ascii="Times New Roman" w:hAnsi="Times New Roman" w:cs="Times New Roman"/>
        </w:rPr>
        <w:t>19% of chicks survive their first year of life (Williams</w:t>
      </w:r>
      <w:r>
        <w:rPr>
          <w:rFonts w:ascii="Times New Roman" w:hAnsi="Times New Roman" w:cs="Times New Roman"/>
        </w:rPr>
        <w:t>,</w:t>
      </w:r>
      <w:r w:rsidRPr="007722F2">
        <w:rPr>
          <w:rFonts w:ascii="Times New Roman" w:hAnsi="Times New Roman" w:cs="Times New Roman"/>
        </w:rPr>
        <w:t xml:space="preserve"> 1995) – future predicted declines in population numbers will likely become more important as adults age and die.</w:t>
      </w:r>
      <w:r>
        <w:rPr>
          <w:rFonts w:ascii="Times New Roman" w:hAnsi="Times New Roman" w:cs="Times New Roman"/>
        </w:rPr>
        <w:t xml:space="preserve">  </w:t>
      </w:r>
    </w:p>
    <w:p w14:paraId="3E0FA63B" w14:textId="1CEFA5F8" w:rsidR="00905817" w:rsidRPr="00A716F8" w:rsidRDefault="00905817" w:rsidP="00905817">
      <w:pPr>
        <w:pStyle w:val="ATSNormal"/>
        <w:rPr>
          <w:rFonts w:ascii="Times New Roman" w:hAnsi="Times New Roman" w:cs="Times New Roman"/>
          <w:b/>
          <w:i/>
        </w:rPr>
      </w:pPr>
      <w:r w:rsidRPr="00365EDE">
        <w:rPr>
          <w:rFonts w:ascii="Times New Roman" w:hAnsi="Times New Roman" w:cs="Times New Roman"/>
        </w:rPr>
        <w:t xml:space="preserve">Breeding commences in March/April when the adults return to their breeding </w:t>
      </w:r>
      <w:r>
        <w:rPr>
          <w:rFonts w:ascii="Times New Roman" w:hAnsi="Times New Roman" w:cs="Times New Roman"/>
        </w:rPr>
        <w:t>colony.</w:t>
      </w:r>
      <w:r w:rsidRPr="00365EDE">
        <w:rPr>
          <w:rFonts w:ascii="Times New Roman" w:hAnsi="Times New Roman" w:cs="Times New Roman"/>
        </w:rPr>
        <w:t xml:space="preserve"> </w:t>
      </w:r>
      <w:r>
        <w:rPr>
          <w:rFonts w:ascii="Times New Roman" w:hAnsi="Times New Roman" w:cs="Times New Roman"/>
        </w:rPr>
        <w:t>A</w:t>
      </w:r>
      <w:r w:rsidRPr="00365EDE">
        <w:rPr>
          <w:rFonts w:ascii="Times New Roman" w:hAnsi="Times New Roman" w:cs="Times New Roman"/>
        </w:rPr>
        <w:t>ll colonies so far studied have a similar annual schedule</w:t>
      </w:r>
      <w:r>
        <w:rPr>
          <w:rFonts w:ascii="Times New Roman" w:hAnsi="Times New Roman" w:cs="Times New Roman"/>
        </w:rPr>
        <w:t xml:space="preserve"> (Figure 2)</w:t>
      </w:r>
      <w:r w:rsidRPr="00365EDE">
        <w:rPr>
          <w:rFonts w:ascii="Times New Roman" w:hAnsi="Times New Roman" w:cs="Times New Roman"/>
        </w:rPr>
        <w:t xml:space="preserve"> (</w:t>
      </w:r>
      <w:proofErr w:type="spellStart"/>
      <w:r w:rsidRPr="00365EDE">
        <w:rPr>
          <w:rFonts w:ascii="Times New Roman" w:hAnsi="Times New Roman" w:cs="Times New Roman"/>
        </w:rPr>
        <w:t>Trathan</w:t>
      </w:r>
      <w:proofErr w:type="spellEnd"/>
      <w:r w:rsidRPr="00365EDE">
        <w:rPr>
          <w:rFonts w:ascii="Times New Roman" w:hAnsi="Times New Roman" w:cs="Times New Roman"/>
        </w:rPr>
        <w:t xml:space="preserve"> et al., 2020).</w:t>
      </w:r>
      <w:r>
        <w:rPr>
          <w:rFonts w:ascii="Times New Roman" w:hAnsi="Times New Roman" w:cs="Times New Roman"/>
        </w:rPr>
        <w:t xml:space="preserve"> The emperor penguin is a </w:t>
      </w:r>
      <w:r w:rsidR="00DD79A2">
        <w:rPr>
          <w:rFonts w:ascii="Times New Roman" w:hAnsi="Times New Roman" w:cs="Times New Roman"/>
        </w:rPr>
        <w:t xml:space="preserve">serially </w:t>
      </w:r>
      <w:r>
        <w:rPr>
          <w:rFonts w:ascii="Times New Roman" w:hAnsi="Times New Roman" w:cs="Times New Roman"/>
        </w:rPr>
        <w:t>monogamous species; c</w:t>
      </w:r>
      <w:r w:rsidRPr="00365EDE">
        <w:rPr>
          <w:rFonts w:ascii="Times New Roman" w:hAnsi="Times New Roman" w:cs="Times New Roman"/>
        </w:rPr>
        <w:t>ourtship tak</w:t>
      </w:r>
      <w:r>
        <w:rPr>
          <w:rFonts w:ascii="Times New Roman" w:hAnsi="Times New Roman" w:cs="Times New Roman"/>
        </w:rPr>
        <w:t>es</w:t>
      </w:r>
      <w:r w:rsidRPr="00365EDE">
        <w:rPr>
          <w:rFonts w:ascii="Times New Roman" w:hAnsi="Times New Roman" w:cs="Times New Roman"/>
        </w:rPr>
        <w:t xml:space="preserve"> about </w:t>
      </w:r>
      <w:r>
        <w:rPr>
          <w:rFonts w:ascii="Times New Roman" w:hAnsi="Times New Roman" w:cs="Times New Roman"/>
        </w:rPr>
        <w:t>six</w:t>
      </w:r>
      <w:r w:rsidRPr="00365EDE">
        <w:rPr>
          <w:rFonts w:ascii="Times New Roman" w:hAnsi="Times New Roman" w:cs="Times New Roman"/>
        </w:rPr>
        <w:t xml:space="preserve"> weeks (</w:t>
      </w:r>
      <w:proofErr w:type="spellStart"/>
      <w:r w:rsidRPr="00365EDE">
        <w:rPr>
          <w:rFonts w:ascii="Times New Roman" w:hAnsi="Times New Roman" w:cs="Times New Roman"/>
        </w:rPr>
        <w:t>Ancel</w:t>
      </w:r>
      <w:proofErr w:type="spellEnd"/>
      <w:r w:rsidRPr="00365EDE">
        <w:rPr>
          <w:rFonts w:ascii="Times New Roman" w:hAnsi="Times New Roman" w:cs="Times New Roman"/>
        </w:rPr>
        <w:t xml:space="preserve"> et al., 2013), and laying start</w:t>
      </w:r>
      <w:r>
        <w:rPr>
          <w:rFonts w:ascii="Times New Roman" w:hAnsi="Times New Roman" w:cs="Times New Roman"/>
        </w:rPr>
        <w:t>s</w:t>
      </w:r>
      <w:r w:rsidRPr="00365EDE">
        <w:rPr>
          <w:rFonts w:ascii="Times New Roman" w:hAnsi="Times New Roman" w:cs="Times New Roman"/>
        </w:rPr>
        <w:t xml:space="preserve"> in May and continu</w:t>
      </w:r>
      <w:r>
        <w:rPr>
          <w:rFonts w:ascii="Times New Roman" w:hAnsi="Times New Roman" w:cs="Times New Roman"/>
        </w:rPr>
        <w:t>es</w:t>
      </w:r>
      <w:r w:rsidRPr="00365EDE">
        <w:rPr>
          <w:rFonts w:ascii="Times New Roman" w:hAnsi="Times New Roman" w:cs="Times New Roman"/>
        </w:rPr>
        <w:t xml:space="preserve"> into June.</w:t>
      </w:r>
      <w:r>
        <w:rPr>
          <w:rFonts w:ascii="Times New Roman" w:hAnsi="Times New Roman" w:cs="Times New Roman"/>
        </w:rPr>
        <w:t xml:space="preserve"> </w:t>
      </w:r>
      <w:r w:rsidRPr="00365EDE">
        <w:rPr>
          <w:rFonts w:ascii="Times New Roman" w:hAnsi="Times New Roman" w:cs="Times New Roman"/>
        </w:rPr>
        <w:t xml:space="preserve">Females </w:t>
      </w:r>
      <w:r>
        <w:rPr>
          <w:rFonts w:ascii="Times New Roman" w:hAnsi="Times New Roman" w:cs="Times New Roman"/>
        </w:rPr>
        <w:t>lay</w:t>
      </w:r>
      <w:r w:rsidRPr="00365EDE">
        <w:rPr>
          <w:rFonts w:ascii="Times New Roman" w:hAnsi="Times New Roman" w:cs="Times New Roman"/>
        </w:rPr>
        <w:t xml:space="preserve"> only one egg in </w:t>
      </w:r>
      <w:r>
        <w:rPr>
          <w:rFonts w:ascii="Times New Roman" w:hAnsi="Times New Roman" w:cs="Times New Roman"/>
        </w:rPr>
        <w:t>each</w:t>
      </w:r>
      <w:r w:rsidRPr="00365EDE">
        <w:rPr>
          <w:rFonts w:ascii="Times New Roman" w:hAnsi="Times New Roman" w:cs="Times New Roman"/>
        </w:rPr>
        <w:t xml:space="preserve"> season.</w:t>
      </w:r>
      <w:r>
        <w:rPr>
          <w:rFonts w:ascii="Times New Roman" w:hAnsi="Times New Roman" w:cs="Times New Roman"/>
        </w:rPr>
        <w:t xml:space="preserve"> </w:t>
      </w:r>
      <w:r w:rsidRPr="00365EDE">
        <w:rPr>
          <w:rFonts w:ascii="Times New Roman" w:hAnsi="Times New Roman" w:cs="Times New Roman"/>
        </w:rPr>
        <w:t xml:space="preserve">The </w:t>
      </w:r>
      <w:r>
        <w:rPr>
          <w:rFonts w:ascii="Times New Roman" w:hAnsi="Times New Roman" w:cs="Times New Roman"/>
        </w:rPr>
        <w:t xml:space="preserve">male incubates the </w:t>
      </w:r>
      <w:r w:rsidRPr="00365EDE">
        <w:rPr>
          <w:rFonts w:ascii="Times New Roman" w:hAnsi="Times New Roman" w:cs="Times New Roman"/>
        </w:rPr>
        <w:t xml:space="preserve">egg on </w:t>
      </w:r>
      <w:r>
        <w:rPr>
          <w:rFonts w:ascii="Times New Roman" w:hAnsi="Times New Roman" w:cs="Times New Roman"/>
        </w:rPr>
        <w:t>his</w:t>
      </w:r>
      <w:r w:rsidRPr="00365EDE">
        <w:rPr>
          <w:rFonts w:ascii="Times New Roman" w:hAnsi="Times New Roman" w:cs="Times New Roman"/>
        </w:rPr>
        <w:t xml:space="preserve"> feet while the female leave</w:t>
      </w:r>
      <w:r>
        <w:rPr>
          <w:rFonts w:ascii="Times New Roman" w:hAnsi="Times New Roman" w:cs="Times New Roman"/>
        </w:rPr>
        <w:t>s</w:t>
      </w:r>
      <w:r w:rsidRPr="00365EDE">
        <w:rPr>
          <w:rFonts w:ascii="Times New Roman" w:hAnsi="Times New Roman" w:cs="Times New Roman"/>
        </w:rPr>
        <w:t xml:space="preserve"> the colon</w:t>
      </w:r>
      <w:r>
        <w:rPr>
          <w:rFonts w:ascii="Times New Roman" w:hAnsi="Times New Roman" w:cs="Times New Roman"/>
        </w:rPr>
        <w:t>y</w:t>
      </w:r>
      <w:r w:rsidRPr="00365EDE">
        <w:rPr>
          <w:rFonts w:ascii="Times New Roman" w:hAnsi="Times New Roman" w:cs="Times New Roman"/>
        </w:rPr>
        <w:t xml:space="preserve"> to forage, and after about 65 days, the egg hatch</w:t>
      </w:r>
      <w:r>
        <w:rPr>
          <w:rFonts w:ascii="Times New Roman" w:hAnsi="Times New Roman" w:cs="Times New Roman"/>
        </w:rPr>
        <w:t>es</w:t>
      </w:r>
      <w:r w:rsidRPr="00365EDE">
        <w:rPr>
          <w:rFonts w:ascii="Times New Roman" w:hAnsi="Times New Roman" w:cs="Times New Roman"/>
        </w:rPr>
        <w:t>.</w:t>
      </w:r>
      <w:r>
        <w:rPr>
          <w:rFonts w:ascii="Times New Roman" w:hAnsi="Times New Roman" w:cs="Times New Roman"/>
        </w:rPr>
        <w:t xml:space="preserve"> </w:t>
      </w:r>
      <w:r w:rsidRPr="00365EDE">
        <w:rPr>
          <w:rFonts w:ascii="Times New Roman" w:hAnsi="Times New Roman" w:cs="Times New Roman"/>
        </w:rPr>
        <w:t xml:space="preserve">Females start to return in mid-July and take over the care of the egg or the </w:t>
      </w:r>
      <w:r>
        <w:rPr>
          <w:rFonts w:ascii="Times New Roman" w:hAnsi="Times New Roman" w:cs="Times New Roman"/>
        </w:rPr>
        <w:t>newly</w:t>
      </w:r>
      <w:r w:rsidRPr="00365EDE">
        <w:rPr>
          <w:rFonts w:ascii="Times New Roman" w:hAnsi="Times New Roman" w:cs="Times New Roman"/>
        </w:rPr>
        <w:t xml:space="preserve"> hatched chick.</w:t>
      </w:r>
      <w:r>
        <w:rPr>
          <w:rFonts w:ascii="Times New Roman" w:hAnsi="Times New Roman" w:cs="Times New Roman"/>
        </w:rPr>
        <w:t xml:space="preserve"> </w:t>
      </w:r>
      <w:r w:rsidRPr="00365EDE">
        <w:rPr>
          <w:rFonts w:ascii="Times New Roman" w:hAnsi="Times New Roman" w:cs="Times New Roman"/>
        </w:rPr>
        <w:t xml:space="preserve">Males go to sea to forage and build up body </w:t>
      </w:r>
      <w:r>
        <w:rPr>
          <w:rFonts w:ascii="Times New Roman" w:hAnsi="Times New Roman" w:cs="Times New Roman"/>
        </w:rPr>
        <w:t xml:space="preserve">fat </w:t>
      </w:r>
      <w:r w:rsidRPr="00365EDE">
        <w:rPr>
          <w:rFonts w:ascii="Times New Roman" w:hAnsi="Times New Roman" w:cs="Times New Roman"/>
        </w:rPr>
        <w:t xml:space="preserve">reserves after a fast that lasts nearly </w:t>
      </w:r>
      <w:r>
        <w:rPr>
          <w:rFonts w:ascii="Times New Roman" w:hAnsi="Times New Roman" w:cs="Times New Roman"/>
        </w:rPr>
        <w:t>four</w:t>
      </w:r>
      <w:r w:rsidRPr="00365EDE">
        <w:rPr>
          <w:rFonts w:ascii="Times New Roman" w:hAnsi="Times New Roman" w:cs="Times New Roman"/>
        </w:rPr>
        <w:t xml:space="preserve"> months.</w:t>
      </w:r>
      <w:r>
        <w:rPr>
          <w:rFonts w:ascii="Times New Roman" w:hAnsi="Times New Roman" w:cs="Times New Roman"/>
        </w:rPr>
        <w:t xml:space="preserve"> </w:t>
      </w:r>
      <w:r w:rsidRPr="00365EDE">
        <w:rPr>
          <w:rFonts w:ascii="Times New Roman" w:hAnsi="Times New Roman" w:cs="Times New Roman"/>
        </w:rPr>
        <w:t xml:space="preserve">Chicks are </w:t>
      </w:r>
      <w:r>
        <w:rPr>
          <w:rFonts w:ascii="Times New Roman" w:hAnsi="Times New Roman" w:cs="Times New Roman"/>
        </w:rPr>
        <w:t xml:space="preserve">initially </w:t>
      </w:r>
      <w:r w:rsidRPr="00365EDE">
        <w:rPr>
          <w:rFonts w:ascii="Times New Roman" w:hAnsi="Times New Roman" w:cs="Times New Roman"/>
        </w:rPr>
        <w:t>unable to regulate adequately their body temperature and are dependent upon their parents for warmth for about 50 days</w:t>
      </w:r>
      <w:r>
        <w:rPr>
          <w:rFonts w:ascii="Times New Roman" w:hAnsi="Times New Roman" w:cs="Times New Roman"/>
        </w:rPr>
        <w:t xml:space="preserve"> (</w:t>
      </w:r>
      <w:r w:rsidRPr="00A94B15">
        <w:rPr>
          <w:rFonts w:ascii="Times New Roman" w:hAnsi="Times New Roman" w:cs="Times New Roman"/>
        </w:rPr>
        <w:t xml:space="preserve">Figure </w:t>
      </w:r>
      <w:r>
        <w:rPr>
          <w:rFonts w:ascii="Times New Roman" w:hAnsi="Times New Roman" w:cs="Times New Roman"/>
        </w:rPr>
        <w:t>3)</w:t>
      </w:r>
      <w:r w:rsidRPr="00365EDE">
        <w:rPr>
          <w:rFonts w:ascii="Times New Roman" w:hAnsi="Times New Roman" w:cs="Times New Roman"/>
        </w:rPr>
        <w:t>.</w:t>
      </w:r>
      <w:r>
        <w:rPr>
          <w:rFonts w:ascii="Times New Roman" w:hAnsi="Times New Roman" w:cs="Times New Roman"/>
        </w:rPr>
        <w:t xml:space="preserve"> </w:t>
      </w:r>
      <w:r w:rsidRPr="00365EDE">
        <w:rPr>
          <w:rFonts w:ascii="Times New Roman" w:hAnsi="Times New Roman" w:cs="Times New Roman"/>
        </w:rPr>
        <w:t xml:space="preserve">Once the chicks </w:t>
      </w:r>
      <w:proofErr w:type="gramStart"/>
      <w:r w:rsidRPr="00365EDE">
        <w:rPr>
          <w:rFonts w:ascii="Times New Roman" w:hAnsi="Times New Roman" w:cs="Times New Roman"/>
        </w:rPr>
        <w:t>are able to</w:t>
      </w:r>
      <w:proofErr w:type="gramEnd"/>
      <w:r w:rsidRPr="00365EDE">
        <w:rPr>
          <w:rFonts w:ascii="Times New Roman" w:hAnsi="Times New Roman" w:cs="Times New Roman"/>
        </w:rPr>
        <w:t xml:space="preserve"> withstand the prevailing environmental conditions, their development and growth requires both parents to hunt and supply food.</w:t>
      </w:r>
      <w:r>
        <w:rPr>
          <w:rFonts w:ascii="Times New Roman" w:hAnsi="Times New Roman" w:cs="Times New Roman"/>
        </w:rPr>
        <w:t xml:space="preserve"> </w:t>
      </w:r>
      <w:r w:rsidRPr="00365EDE">
        <w:rPr>
          <w:rFonts w:ascii="Times New Roman" w:hAnsi="Times New Roman" w:cs="Times New Roman"/>
        </w:rPr>
        <w:t>Chicks fledge in December/January, and the adults that have bred go to sea to build up resources prior to the annual moult that lasts for about one month.</w:t>
      </w:r>
      <w:r>
        <w:rPr>
          <w:rFonts w:ascii="Times New Roman" w:hAnsi="Times New Roman" w:cs="Times New Roman"/>
        </w:rPr>
        <w:t xml:space="preserve"> </w:t>
      </w:r>
      <w:r w:rsidRPr="00365EDE">
        <w:rPr>
          <w:rFonts w:ascii="Times New Roman" w:hAnsi="Times New Roman" w:cs="Times New Roman"/>
        </w:rPr>
        <w:t xml:space="preserve">Thus, emperor penguins require stable fast ice for at least </w:t>
      </w:r>
      <w:r>
        <w:rPr>
          <w:rFonts w:ascii="Times New Roman" w:hAnsi="Times New Roman" w:cs="Times New Roman"/>
        </w:rPr>
        <w:t>nine</w:t>
      </w:r>
      <w:r w:rsidRPr="00365EDE">
        <w:rPr>
          <w:rFonts w:ascii="Times New Roman" w:hAnsi="Times New Roman" w:cs="Times New Roman"/>
        </w:rPr>
        <w:t xml:space="preserve"> months to rear their chicks successfully (</w:t>
      </w:r>
      <w:proofErr w:type="spellStart"/>
      <w:r w:rsidRPr="00365EDE">
        <w:rPr>
          <w:rFonts w:ascii="Times New Roman" w:hAnsi="Times New Roman" w:cs="Times New Roman"/>
        </w:rPr>
        <w:t>Jouventin</w:t>
      </w:r>
      <w:proofErr w:type="spellEnd"/>
      <w:r w:rsidRPr="00365EDE">
        <w:rPr>
          <w:rFonts w:ascii="Times New Roman" w:hAnsi="Times New Roman" w:cs="Times New Roman"/>
        </w:rPr>
        <w:t>, 1971).</w:t>
      </w:r>
      <w:r>
        <w:rPr>
          <w:rFonts w:ascii="Times New Roman" w:hAnsi="Times New Roman" w:cs="Times New Roman"/>
        </w:rPr>
        <w:t xml:space="preserve"> </w:t>
      </w:r>
    </w:p>
    <w:p w14:paraId="79690C28" w14:textId="77777777" w:rsidR="00905817" w:rsidRDefault="00905817" w:rsidP="00905817">
      <w:pPr>
        <w:pStyle w:val="ATSNormal"/>
        <w:jc w:val="center"/>
        <w:rPr>
          <w:rFonts w:ascii="Times New Roman" w:hAnsi="Times New Roman" w:cs="Times New Roman"/>
        </w:rPr>
      </w:pPr>
      <w:r>
        <w:rPr>
          <w:noProof/>
        </w:rPr>
        <w:lastRenderedPageBreak/>
        <w:drawing>
          <wp:inline distT="0" distB="0" distL="0" distR="0" wp14:anchorId="11723089" wp14:editId="64BCC16C">
            <wp:extent cx="2768600" cy="2800807"/>
            <wp:effectExtent l="0" t="0" r="0" b="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829" cy="2805085"/>
                    </a:xfrm>
                    <a:prstGeom prst="rect">
                      <a:avLst/>
                    </a:prstGeom>
                    <a:noFill/>
                    <a:ln>
                      <a:noFill/>
                    </a:ln>
                  </pic:spPr>
                </pic:pic>
              </a:graphicData>
            </a:graphic>
          </wp:inline>
        </w:drawing>
      </w:r>
    </w:p>
    <w:p w14:paraId="4E045BDB" w14:textId="77777777" w:rsidR="00905817" w:rsidRDefault="00905817" w:rsidP="00905817">
      <w:pPr>
        <w:pStyle w:val="ATSNormal"/>
        <w:jc w:val="center"/>
        <w:rPr>
          <w:rFonts w:ascii="Times New Roman" w:hAnsi="Times New Roman" w:cs="Times New Roman"/>
        </w:rPr>
      </w:pPr>
    </w:p>
    <w:p w14:paraId="1844CE2E" w14:textId="77777777" w:rsidR="00905817" w:rsidRDefault="00905817" w:rsidP="00905817">
      <w:pPr>
        <w:pStyle w:val="ATSNormal"/>
        <w:rPr>
          <w:rStyle w:val="captions"/>
          <w:rFonts w:ascii="Times New Roman" w:hAnsi="Times New Roman" w:cs="Times New Roman"/>
          <w:szCs w:val="22"/>
        </w:rPr>
      </w:pPr>
      <w:r>
        <w:rPr>
          <w:rFonts w:ascii="Times New Roman" w:hAnsi="Times New Roman" w:cs="Times New Roman"/>
        </w:rPr>
        <w:t>Figure 2.   Breeding cycle of the emperor penguin (</w:t>
      </w:r>
      <w:r>
        <w:rPr>
          <w:rStyle w:val="captions"/>
          <w:rFonts w:ascii="Times New Roman" w:hAnsi="Times New Roman" w:cs="Times New Roman"/>
          <w:szCs w:val="22"/>
        </w:rPr>
        <w:t xml:space="preserve">figure taken from </w:t>
      </w:r>
      <w:proofErr w:type="spellStart"/>
      <w:r>
        <w:rPr>
          <w:rStyle w:val="captions"/>
          <w:rFonts w:ascii="Times New Roman" w:hAnsi="Times New Roman" w:cs="Times New Roman"/>
          <w:szCs w:val="22"/>
        </w:rPr>
        <w:t>Trathan</w:t>
      </w:r>
      <w:proofErr w:type="spellEnd"/>
      <w:r>
        <w:rPr>
          <w:rStyle w:val="captions"/>
          <w:rFonts w:ascii="Times New Roman" w:hAnsi="Times New Roman" w:cs="Times New Roman"/>
          <w:szCs w:val="22"/>
        </w:rPr>
        <w:t xml:space="preserve"> et al., 2020).</w:t>
      </w:r>
    </w:p>
    <w:p w14:paraId="22A68A96" w14:textId="77777777" w:rsidR="00905817" w:rsidRDefault="00905817" w:rsidP="00905817">
      <w:pPr>
        <w:pStyle w:val="ATSNormal"/>
        <w:rPr>
          <w:rStyle w:val="captions"/>
          <w:rFonts w:ascii="Times New Roman" w:hAnsi="Times New Roman" w:cs="Times New Roman"/>
          <w:szCs w:val="22"/>
        </w:rPr>
      </w:pPr>
    </w:p>
    <w:p w14:paraId="6A1F6818" w14:textId="77777777" w:rsidR="00905817" w:rsidRDefault="00905817" w:rsidP="00905817">
      <w:pPr>
        <w:pStyle w:val="ATSNormal"/>
        <w:rPr>
          <w:rFonts w:ascii="Times New Roman" w:hAnsi="Times New Roman" w:cs="Times New Roman"/>
        </w:rPr>
      </w:pPr>
      <w:r>
        <w:rPr>
          <w:rFonts w:ascii="Times New Roman" w:hAnsi="Times New Roman" w:cs="Times New Roman"/>
          <w:noProof/>
        </w:rPr>
        <w:drawing>
          <wp:inline distT="0" distB="0" distL="0" distR="0" wp14:anchorId="385546C8" wp14:editId="3A893016">
            <wp:extent cx="5731510" cy="3829685"/>
            <wp:effectExtent l="0" t="0" r="2540" b="0"/>
            <wp:docPr id="8" name="Picture 8" descr="A group of penguins walking on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nguins walking on snow&#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9685"/>
                    </a:xfrm>
                    <a:prstGeom prst="rect">
                      <a:avLst/>
                    </a:prstGeom>
                  </pic:spPr>
                </pic:pic>
              </a:graphicData>
            </a:graphic>
          </wp:inline>
        </w:drawing>
      </w:r>
    </w:p>
    <w:p w14:paraId="51E9451F" w14:textId="77777777" w:rsidR="00905817" w:rsidRDefault="00905817" w:rsidP="00905817">
      <w:pPr>
        <w:pStyle w:val="ATSNormal"/>
        <w:rPr>
          <w:rFonts w:ascii="Times New Roman" w:hAnsi="Times New Roman" w:cs="Times New Roman"/>
        </w:rPr>
      </w:pPr>
      <w:r>
        <w:rPr>
          <w:rFonts w:ascii="Times New Roman" w:hAnsi="Times New Roman" w:cs="Times New Roman"/>
        </w:rPr>
        <w:t>Figure 3.   Adult emperor penguin with chick within the colony. Image: Steven Marshall.</w:t>
      </w:r>
    </w:p>
    <w:p w14:paraId="7D0D9F62" w14:textId="77777777" w:rsidR="00905817" w:rsidRDefault="00905817" w:rsidP="00905817">
      <w:pPr>
        <w:pStyle w:val="ATSNormal"/>
        <w:rPr>
          <w:rFonts w:ascii="Times New Roman" w:hAnsi="Times New Roman" w:cs="Times New Roman"/>
        </w:rPr>
      </w:pPr>
    </w:p>
    <w:p w14:paraId="0EA86CBD" w14:textId="4D708F08" w:rsidR="00905817" w:rsidRPr="00497567" w:rsidRDefault="0012451F" w:rsidP="00905817">
      <w:pPr>
        <w:pStyle w:val="Ttulo2"/>
      </w:pPr>
      <w:bookmarkStart w:id="6" w:name="_Toc99707565"/>
      <w:r>
        <w:rPr>
          <w:rStyle w:val="markedcontent"/>
        </w:rPr>
        <w:t>2</w:t>
      </w:r>
      <w:r w:rsidR="00905817" w:rsidRPr="00497567">
        <w:rPr>
          <w:rStyle w:val="markedcontent"/>
        </w:rPr>
        <w:t>.3 Species diet and foraging ecology</w:t>
      </w:r>
      <w:bookmarkEnd w:id="6"/>
    </w:p>
    <w:p w14:paraId="6E604521" w14:textId="713F2C21" w:rsidR="00905817" w:rsidRPr="001F0158" w:rsidRDefault="00905817" w:rsidP="00905817">
      <w:pPr>
        <w:pStyle w:val="ATSNormal"/>
        <w:rPr>
          <w:rFonts w:ascii="Times New Roman" w:hAnsi="Times New Roman" w:cs="Times New Roman"/>
          <w:b/>
          <w:i/>
          <w:szCs w:val="22"/>
        </w:rPr>
      </w:pPr>
      <w:r w:rsidRPr="001F0158">
        <w:rPr>
          <w:rFonts w:ascii="Times New Roman" w:hAnsi="Times New Roman" w:cs="Times New Roman"/>
          <w:szCs w:val="22"/>
        </w:rPr>
        <w:t xml:space="preserve">The diet of </w:t>
      </w:r>
      <w:r w:rsidR="007A3BDE">
        <w:rPr>
          <w:rFonts w:ascii="Times New Roman" w:hAnsi="Times New Roman" w:cs="Times New Roman"/>
          <w:szCs w:val="22"/>
        </w:rPr>
        <w:t xml:space="preserve">the </w:t>
      </w:r>
      <w:r w:rsidRPr="001F0158">
        <w:rPr>
          <w:rFonts w:ascii="Times New Roman" w:hAnsi="Times New Roman" w:cs="Times New Roman"/>
          <w:szCs w:val="22"/>
        </w:rPr>
        <w:t xml:space="preserve">emperor penguin is </w:t>
      </w:r>
      <w:proofErr w:type="gramStart"/>
      <w:r w:rsidRPr="001F0158">
        <w:rPr>
          <w:rFonts w:ascii="Times New Roman" w:hAnsi="Times New Roman" w:cs="Times New Roman"/>
          <w:szCs w:val="22"/>
        </w:rPr>
        <w:t>diverse</w:t>
      </w:r>
      <w:proofErr w:type="gramEnd"/>
      <w:r w:rsidRPr="001F0158">
        <w:rPr>
          <w:rFonts w:ascii="Times New Roman" w:hAnsi="Times New Roman" w:cs="Times New Roman"/>
          <w:szCs w:val="22"/>
        </w:rPr>
        <w:t xml:space="preserve"> and its composition varies between years, colony, season and foraging location.</w:t>
      </w:r>
      <w:r>
        <w:rPr>
          <w:rFonts w:ascii="Times New Roman" w:hAnsi="Times New Roman" w:cs="Times New Roman"/>
          <w:szCs w:val="22"/>
        </w:rPr>
        <w:t xml:space="preserve"> </w:t>
      </w:r>
      <w:r w:rsidRPr="001F0158">
        <w:rPr>
          <w:rFonts w:ascii="Times New Roman" w:hAnsi="Times New Roman" w:cs="Times New Roman"/>
          <w:szCs w:val="22"/>
        </w:rPr>
        <w:t xml:space="preserve">For example, at the Drescher Inlet (72°52’S, 19°25’W) the summer diet of emperor penguins was dominated by squid species </w:t>
      </w:r>
      <w:proofErr w:type="spellStart"/>
      <w:r w:rsidRPr="001F0158">
        <w:rPr>
          <w:rFonts w:ascii="Times New Roman" w:hAnsi="Times New Roman" w:cs="Times New Roman"/>
          <w:i/>
          <w:iCs/>
          <w:szCs w:val="22"/>
        </w:rPr>
        <w:t>Alluroteuthis</w:t>
      </w:r>
      <w:proofErr w:type="spellEnd"/>
      <w:r w:rsidRPr="001F0158">
        <w:rPr>
          <w:rFonts w:ascii="Times New Roman" w:hAnsi="Times New Roman" w:cs="Times New Roman"/>
          <w:i/>
          <w:iCs/>
          <w:szCs w:val="22"/>
        </w:rPr>
        <w:t xml:space="preserve"> </w:t>
      </w:r>
      <w:proofErr w:type="spellStart"/>
      <w:r w:rsidRPr="001F0158">
        <w:rPr>
          <w:rFonts w:ascii="Times New Roman" w:hAnsi="Times New Roman" w:cs="Times New Roman"/>
          <w:i/>
          <w:iCs/>
          <w:szCs w:val="22"/>
        </w:rPr>
        <w:t>antarcticus</w:t>
      </w:r>
      <w:proofErr w:type="spellEnd"/>
      <w:r w:rsidRPr="001F0158">
        <w:rPr>
          <w:rFonts w:ascii="Times New Roman" w:hAnsi="Times New Roman" w:cs="Times New Roman"/>
          <w:szCs w:val="22"/>
        </w:rPr>
        <w:t xml:space="preserve">, </w:t>
      </w:r>
      <w:proofErr w:type="spellStart"/>
      <w:r w:rsidRPr="001F0158">
        <w:rPr>
          <w:rFonts w:ascii="Times New Roman" w:hAnsi="Times New Roman" w:cs="Times New Roman"/>
          <w:i/>
          <w:iCs/>
          <w:szCs w:val="22"/>
        </w:rPr>
        <w:lastRenderedPageBreak/>
        <w:t>Moroteuthopsis</w:t>
      </w:r>
      <w:proofErr w:type="spellEnd"/>
      <w:r w:rsidRPr="001F0158">
        <w:rPr>
          <w:rFonts w:ascii="Times New Roman" w:hAnsi="Times New Roman" w:cs="Times New Roman"/>
          <w:i/>
          <w:iCs/>
          <w:szCs w:val="22"/>
        </w:rPr>
        <w:t xml:space="preserve"> </w:t>
      </w:r>
      <w:proofErr w:type="spellStart"/>
      <w:r w:rsidRPr="001F0158">
        <w:rPr>
          <w:rFonts w:ascii="Times New Roman" w:hAnsi="Times New Roman" w:cs="Times New Roman"/>
          <w:i/>
          <w:iCs/>
          <w:szCs w:val="22"/>
        </w:rPr>
        <w:t>longimana</w:t>
      </w:r>
      <w:proofErr w:type="spellEnd"/>
      <w:r w:rsidRPr="001F0158">
        <w:rPr>
          <w:rFonts w:ascii="Times New Roman" w:hAnsi="Times New Roman" w:cs="Times New Roman"/>
          <w:szCs w:val="22"/>
        </w:rPr>
        <w:t xml:space="preserve"> and </w:t>
      </w:r>
      <w:proofErr w:type="spellStart"/>
      <w:r w:rsidRPr="001F0158">
        <w:rPr>
          <w:rFonts w:ascii="Times New Roman" w:hAnsi="Times New Roman" w:cs="Times New Roman"/>
          <w:i/>
          <w:iCs/>
          <w:szCs w:val="22"/>
        </w:rPr>
        <w:t>Psychroteuthis</w:t>
      </w:r>
      <w:proofErr w:type="spellEnd"/>
      <w:r w:rsidRPr="001F0158">
        <w:rPr>
          <w:rFonts w:ascii="Times New Roman" w:hAnsi="Times New Roman" w:cs="Times New Roman"/>
          <w:i/>
          <w:iCs/>
          <w:szCs w:val="22"/>
        </w:rPr>
        <w:t xml:space="preserve"> glacialis</w:t>
      </w:r>
      <w:r w:rsidRPr="001F0158">
        <w:rPr>
          <w:rFonts w:ascii="Times New Roman" w:hAnsi="Times New Roman" w:cs="Times New Roman"/>
          <w:szCs w:val="22"/>
        </w:rPr>
        <w:t xml:space="preserve"> (~93%) followed by fish, krill, </w:t>
      </w:r>
      <w:proofErr w:type="gramStart"/>
      <w:r w:rsidRPr="001F0158">
        <w:rPr>
          <w:rFonts w:ascii="Times New Roman" w:hAnsi="Times New Roman" w:cs="Times New Roman"/>
          <w:szCs w:val="22"/>
        </w:rPr>
        <w:t>amphipods</w:t>
      </w:r>
      <w:proofErr w:type="gramEnd"/>
      <w:r w:rsidRPr="001F0158">
        <w:rPr>
          <w:rFonts w:ascii="Times New Roman" w:hAnsi="Times New Roman" w:cs="Times New Roman"/>
          <w:szCs w:val="22"/>
        </w:rPr>
        <w:t xml:space="preserve"> and isopods (Piat</w:t>
      </w:r>
      <w:r>
        <w:rPr>
          <w:rFonts w:ascii="Times New Roman" w:hAnsi="Times New Roman" w:cs="Times New Roman"/>
          <w:szCs w:val="22"/>
        </w:rPr>
        <w:t>k</w:t>
      </w:r>
      <w:r w:rsidRPr="001F0158">
        <w:rPr>
          <w:rFonts w:ascii="Times New Roman" w:hAnsi="Times New Roman" w:cs="Times New Roman"/>
          <w:szCs w:val="22"/>
        </w:rPr>
        <w:t xml:space="preserve">owski &amp; </w:t>
      </w:r>
      <w:proofErr w:type="spellStart"/>
      <w:r w:rsidRPr="001F0158">
        <w:rPr>
          <w:rFonts w:ascii="Times New Roman" w:hAnsi="Times New Roman" w:cs="Times New Roman"/>
          <w:szCs w:val="22"/>
        </w:rPr>
        <w:t>Pütz</w:t>
      </w:r>
      <w:proofErr w:type="spellEnd"/>
      <w:r w:rsidRPr="001F0158">
        <w:rPr>
          <w:rFonts w:ascii="Times New Roman" w:hAnsi="Times New Roman" w:cs="Times New Roman"/>
          <w:szCs w:val="22"/>
        </w:rPr>
        <w:t>, 1994).</w:t>
      </w:r>
      <w:r>
        <w:rPr>
          <w:rFonts w:ascii="Times New Roman" w:hAnsi="Times New Roman" w:cs="Times New Roman"/>
          <w:szCs w:val="22"/>
        </w:rPr>
        <w:t xml:space="preserve"> </w:t>
      </w:r>
      <w:r w:rsidRPr="001F0158">
        <w:rPr>
          <w:rFonts w:ascii="Times New Roman" w:hAnsi="Times New Roman" w:cs="Times New Roman"/>
          <w:szCs w:val="22"/>
        </w:rPr>
        <w:t xml:space="preserve">Some years later at the same colony, the penguins’ summer diet was largely Antarctic krill </w:t>
      </w:r>
      <w:proofErr w:type="spellStart"/>
      <w:r w:rsidRPr="001F0158">
        <w:rPr>
          <w:rFonts w:ascii="Times New Roman" w:hAnsi="Times New Roman" w:cs="Times New Roman"/>
          <w:i/>
          <w:iCs/>
          <w:szCs w:val="22"/>
        </w:rPr>
        <w:t>Euphausia</w:t>
      </w:r>
      <w:proofErr w:type="spellEnd"/>
      <w:r w:rsidRPr="001F0158">
        <w:rPr>
          <w:rFonts w:ascii="Times New Roman" w:hAnsi="Times New Roman" w:cs="Times New Roman"/>
          <w:i/>
          <w:iCs/>
          <w:szCs w:val="22"/>
        </w:rPr>
        <w:t xml:space="preserve"> superba</w:t>
      </w:r>
      <w:r w:rsidRPr="001F0158">
        <w:rPr>
          <w:rFonts w:ascii="Times New Roman" w:hAnsi="Times New Roman" w:cs="Times New Roman"/>
          <w:szCs w:val="22"/>
        </w:rPr>
        <w:t xml:space="preserve"> (~75%); the remaining diet was fish (~17%), as well as some amphipods and small numbers of various squid species (</w:t>
      </w:r>
      <w:proofErr w:type="spellStart"/>
      <w:r w:rsidRPr="001F0158">
        <w:rPr>
          <w:rFonts w:ascii="Times New Roman" w:hAnsi="Times New Roman" w:cs="Times New Roman"/>
          <w:szCs w:val="22"/>
        </w:rPr>
        <w:t>Pütz</w:t>
      </w:r>
      <w:proofErr w:type="spellEnd"/>
      <w:r w:rsidRPr="001F0158">
        <w:rPr>
          <w:rFonts w:ascii="Times New Roman" w:hAnsi="Times New Roman" w:cs="Times New Roman"/>
          <w:szCs w:val="22"/>
        </w:rPr>
        <w:t>, 1995).</w:t>
      </w:r>
      <w:r>
        <w:rPr>
          <w:rFonts w:ascii="Times New Roman" w:hAnsi="Times New Roman" w:cs="Times New Roman"/>
          <w:szCs w:val="22"/>
        </w:rPr>
        <w:t xml:space="preserve"> </w:t>
      </w:r>
      <w:r w:rsidRPr="001F0158">
        <w:rPr>
          <w:rFonts w:ascii="Times New Roman" w:hAnsi="Times New Roman" w:cs="Times New Roman"/>
          <w:szCs w:val="22"/>
        </w:rPr>
        <w:t xml:space="preserve">In contrast, emperor penguins at Amanda Bay (69°17’S, 76°46’E) mainly consumed Antarctic </w:t>
      </w:r>
      <w:r w:rsidRPr="0063185E">
        <w:rPr>
          <w:rFonts w:ascii="Times New Roman" w:hAnsi="Times New Roman" w:cs="Times New Roman"/>
          <w:szCs w:val="22"/>
        </w:rPr>
        <w:t xml:space="preserve">silverfish </w:t>
      </w:r>
      <w:proofErr w:type="spellStart"/>
      <w:r w:rsidRPr="0063185E">
        <w:rPr>
          <w:rFonts w:ascii="Times New Roman" w:hAnsi="Times New Roman" w:cs="Times New Roman"/>
          <w:i/>
          <w:shd w:val="clear" w:color="auto" w:fill="FFFFFF"/>
        </w:rPr>
        <w:t>Pleuragramma</w:t>
      </w:r>
      <w:proofErr w:type="spellEnd"/>
      <w:r w:rsidRPr="0063185E">
        <w:rPr>
          <w:rFonts w:ascii="Times New Roman" w:hAnsi="Times New Roman" w:cs="Times New Roman"/>
          <w:i/>
          <w:shd w:val="clear" w:color="auto" w:fill="FFFFFF"/>
        </w:rPr>
        <w:t xml:space="preserve"> antarctica</w:t>
      </w:r>
      <w:r w:rsidRPr="0063185E">
        <w:rPr>
          <w:rFonts w:ascii="Times New Roman" w:hAnsi="Times New Roman" w:cs="Times New Roman"/>
          <w:szCs w:val="22"/>
        </w:rPr>
        <w:t xml:space="preserve"> </w:t>
      </w:r>
      <w:r w:rsidRPr="001F0158">
        <w:rPr>
          <w:rFonts w:ascii="Times New Roman" w:hAnsi="Times New Roman" w:cs="Times New Roman"/>
          <w:szCs w:val="22"/>
        </w:rPr>
        <w:t>(~78%), some squid species and amphipods, but hardly any euphausiids (Gales et al., 1990).</w:t>
      </w:r>
      <w:r>
        <w:rPr>
          <w:rFonts w:ascii="Times New Roman" w:hAnsi="Times New Roman" w:cs="Times New Roman"/>
          <w:szCs w:val="22"/>
        </w:rPr>
        <w:t xml:space="preserve"> </w:t>
      </w:r>
      <w:r w:rsidRPr="001F0158">
        <w:rPr>
          <w:rFonts w:ascii="Times New Roman" w:hAnsi="Times New Roman" w:cs="Times New Roman"/>
          <w:szCs w:val="22"/>
        </w:rPr>
        <w:t>Most prey species of emperor penguins are pelagic, but demersal and benthopelagic species are also consumed (Kirkwood &amp; Robertson, 1997; Wienecke &amp; Robertson, 1997).</w:t>
      </w:r>
      <w:r>
        <w:rPr>
          <w:rFonts w:ascii="Times New Roman" w:hAnsi="Times New Roman" w:cs="Times New Roman"/>
          <w:szCs w:val="22"/>
        </w:rPr>
        <w:t xml:space="preserve"> </w:t>
      </w:r>
      <w:r w:rsidRPr="001F0158">
        <w:rPr>
          <w:rFonts w:ascii="Times New Roman" w:hAnsi="Times New Roman" w:cs="Times New Roman"/>
          <w:szCs w:val="22"/>
        </w:rPr>
        <w:t xml:space="preserve">Emperor penguins also forage at the under-surface of the sea ice (e.g., for the bald </w:t>
      </w:r>
      <w:proofErr w:type="spellStart"/>
      <w:r w:rsidRPr="001F0158">
        <w:rPr>
          <w:rFonts w:ascii="Times New Roman" w:hAnsi="Times New Roman" w:cs="Times New Roman"/>
          <w:szCs w:val="22"/>
        </w:rPr>
        <w:t>rockcod</w:t>
      </w:r>
      <w:proofErr w:type="spellEnd"/>
      <w:r w:rsidRPr="001F0158">
        <w:rPr>
          <w:rFonts w:ascii="Times New Roman" w:hAnsi="Times New Roman" w:cs="Times New Roman"/>
          <w:szCs w:val="22"/>
        </w:rPr>
        <w:t xml:space="preserve"> </w:t>
      </w:r>
      <w:proofErr w:type="spellStart"/>
      <w:r w:rsidRPr="001F0158">
        <w:rPr>
          <w:rFonts w:ascii="Times New Roman" w:hAnsi="Times New Roman" w:cs="Times New Roman"/>
          <w:i/>
          <w:iCs/>
          <w:szCs w:val="22"/>
        </w:rPr>
        <w:t>Pagothenia</w:t>
      </w:r>
      <w:proofErr w:type="spellEnd"/>
      <w:r w:rsidRPr="001F0158">
        <w:rPr>
          <w:rFonts w:ascii="Times New Roman" w:hAnsi="Times New Roman" w:cs="Times New Roman"/>
          <w:i/>
          <w:iCs/>
          <w:szCs w:val="22"/>
        </w:rPr>
        <w:t xml:space="preserve"> </w:t>
      </w:r>
      <w:proofErr w:type="spellStart"/>
      <w:r w:rsidRPr="001F0158">
        <w:rPr>
          <w:rFonts w:ascii="Times New Roman" w:hAnsi="Times New Roman" w:cs="Times New Roman"/>
          <w:i/>
          <w:iCs/>
          <w:szCs w:val="22"/>
        </w:rPr>
        <w:t>borchgrevinki</w:t>
      </w:r>
      <w:proofErr w:type="spellEnd"/>
      <w:r w:rsidRPr="001F0158">
        <w:rPr>
          <w:rFonts w:ascii="Times New Roman" w:hAnsi="Times New Roman" w:cs="Times New Roman"/>
          <w:szCs w:val="22"/>
        </w:rPr>
        <w:t xml:space="preserve"> (</w:t>
      </w:r>
      <w:proofErr w:type="spellStart"/>
      <w:r w:rsidRPr="001F0158">
        <w:rPr>
          <w:rFonts w:ascii="Times New Roman" w:hAnsi="Times New Roman" w:cs="Times New Roman"/>
          <w:szCs w:val="22"/>
        </w:rPr>
        <w:t>Ponganis</w:t>
      </w:r>
      <w:proofErr w:type="spellEnd"/>
      <w:r w:rsidRPr="001F0158">
        <w:rPr>
          <w:rFonts w:ascii="Times New Roman" w:hAnsi="Times New Roman" w:cs="Times New Roman"/>
          <w:szCs w:val="22"/>
        </w:rPr>
        <w:t xml:space="preserve"> et al., 2000)).</w:t>
      </w:r>
    </w:p>
    <w:p w14:paraId="7E490536" w14:textId="228762F2" w:rsidR="00905817" w:rsidRPr="001F0158" w:rsidRDefault="00905817" w:rsidP="00905817">
      <w:pPr>
        <w:pStyle w:val="ATSNormal"/>
        <w:rPr>
          <w:rFonts w:ascii="Times New Roman" w:hAnsi="Times New Roman" w:cs="Times New Roman"/>
          <w:b/>
          <w:i/>
          <w:szCs w:val="22"/>
        </w:rPr>
      </w:pPr>
      <w:r w:rsidRPr="001F0158">
        <w:rPr>
          <w:rFonts w:ascii="Times New Roman" w:hAnsi="Times New Roman" w:cs="Times New Roman"/>
          <w:szCs w:val="22"/>
        </w:rPr>
        <w:t xml:space="preserve">Emperor penguins are formidable divers, foraging mostly at depths </w:t>
      </w:r>
      <w:r>
        <w:rPr>
          <w:rFonts w:ascii="Times New Roman" w:hAnsi="Times New Roman" w:cs="Times New Roman"/>
          <w:szCs w:val="22"/>
        </w:rPr>
        <w:t>from</w:t>
      </w:r>
      <w:r w:rsidRPr="001F0158">
        <w:rPr>
          <w:rFonts w:ascii="Times New Roman" w:hAnsi="Times New Roman" w:cs="Times New Roman"/>
          <w:szCs w:val="22"/>
        </w:rPr>
        <w:t xml:space="preserve"> 50 to 250 m (Wienecke &amp; Robertson, 1997; Zimmer et al., 2010).</w:t>
      </w:r>
      <w:r>
        <w:rPr>
          <w:rFonts w:ascii="Times New Roman" w:hAnsi="Times New Roman" w:cs="Times New Roman"/>
          <w:szCs w:val="22"/>
        </w:rPr>
        <w:t xml:space="preserve"> </w:t>
      </w:r>
      <w:r w:rsidRPr="001F0158">
        <w:rPr>
          <w:rFonts w:ascii="Times New Roman" w:hAnsi="Times New Roman" w:cs="Times New Roman"/>
          <w:szCs w:val="22"/>
        </w:rPr>
        <w:t xml:space="preserve">Occasionally, emperor penguins dive deeper and can reach depths </w:t>
      </w:r>
      <w:proofErr w:type="gramStart"/>
      <w:r w:rsidRPr="001F0158">
        <w:rPr>
          <w:rFonts w:ascii="Times New Roman" w:hAnsi="Times New Roman" w:cs="Times New Roman"/>
          <w:szCs w:val="22"/>
        </w:rPr>
        <w:t>in excess of</w:t>
      </w:r>
      <w:proofErr w:type="gramEnd"/>
      <w:r w:rsidRPr="001F0158">
        <w:rPr>
          <w:rFonts w:ascii="Times New Roman" w:hAnsi="Times New Roman" w:cs="Times New Roman"/>
          <w:szCs w:val="22"/>
        </w:rPr>
        <w:t xml:space="preserve"> 500 m.</w:t>
      </w:r>
      <w:r>
        <w:rPr>
          <w:rFonts w:ascii="Times New Roman" w:hAnsi="Times New Roman" w:cs="Times New Roman"/>
          <w:szCs w:val="22"/>
        </w:rPr>
        <w:t xml:space="preserve"> </w:t>
      </w:r>
      <w:r w:rsidRPr="001F0158">
        <w:rPr>
          <w:rFonts w:ascii="Times New Roman" w:hAnsi="Times New Roman" w:cs="Times New Roman"/>
          <w:szCs w:val="22"/>
        </w:rPr>
        <w:t>For example, of nearly 130,000 dives reported by Wienecke et al. (2007), only 264 (0.2%) were deeper than 400 m, and only one of 93 birds dived to &gt;500 m.</w:t>
      </w:r>
      <w:r>
        <w:rPr>
          <w:rFonts w:ascii="Times New Roman" w:hAnsi="Times New Roman" w:cs="Times New Roman"/>
          <w:szCs w:val="22"/>
        </w:rPr>
        <w:t xml:space="preserve"> </w:t>
      </w:r>
      <w:r w:rsidRPr="001F0158">
        <w:rPr>
          <w:rFonts w:ascii="Times New Roman" w:hAnsi="Times New Roman" w:cs="Times New Roman"/>
          <w:szCs w:val="22"/>
        </w:rPr>
        <w:t>Generally, dives last three to six minutes, thus remaining within their aerobic dive limit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1995).</w:t>
      </w:r>
      <w:r>
        <w:rPr>
          <w:rFonts w:ascii="Times New Roman" w:hAnsi="Times New Roman" w:cs="Times New Roman"/>
          <w:szCs w:val="22"/>
        </w:rPr>
        <w:t xml:space="preserve">   </w:t>
      </w:r>
      <w:r w:rsidRPr="001F0158">
        <w:rPr>
          <w:rFonts w:ascii="Times New Roman" w:hAnsi="Times New Roman" w:cs="Times New Roman"/>
          <w:szCs w:val="22"/>
        </w:rPr>
        <w:t>However, extremely long dive durations can occur when emperor penguins are diving under fast ice or are trapped under pack ice.</w:t>
      </w:r>
      <w:r>
        <w:rPr>
          <w:rFonts w:ascii="Times New Roman" w:hAnsi="Times New Roman" w:cs="Times New Roman"/>
          <w:szCs w:val="22"/>
        </w:rPr>
        <w:t xml:space="preserve"> </w:t>
      </w:r>
      <w:r w:rsidRPr="001F0158">
        <w:rPr>
          <w:rFonts w:ascii="Times New Roman" w:hAnsi="Times New Roman" w:cs="Times New Roman"/>
          <w:szCs w:val="22"/>
        </w:rPr>
        <w:t>Dives can last over 30 minutes, but dives exceeding 20</w:t>
      </w:r>
      <w:r>
        <w:rPr>
          <w:rFonts w:ascii="Times New Roman" w:hAnsi="Times New Roman" w:cs="Times New Roman"/>
          <w:szCs w:val="22"/>
        </w:rPr>
        <w:t xml:space="preserve"> </w:t>
      </w:r>
      <w:r w:rsidRPr="001F0158">
        <w:rPr>
          <w:rFonts w:ascii="Times New Roman" w:hAnsi="Times New Roman" w:cs="Times New Roman"/>
          <w:szCs w:val="22"/>
        </w:rPr>
        <w:t>minutes are exceedingly rare (Wienecke et al., 2007</w:t>
      </w:r>
      <w:r>
        <w:rPr>
          <w:rFonts w:ascii="Times New Roman" w:hAnsi="Times New Roman" w:cs="Times New Roman"/>
          <w:szCs w:val="22"/>
        </w:rPr>
        <w:t xml:space="preserve">; </w:t>
      </w:r>
      <w:r w:rsidRPr="001F0158">
        <w:rPr>
          <w:rFonts w:ascii="Times New Roman" w:hAnsi="Times New Roman" w:cs="Times New Roman"/>
          <w:szCs w:val="22"/>
        </w:rPr>
        <w:t>Goetz et al., 2018).</w:t>
      </w:r>
    </w:p>
    <w:p w14:paraId="5259DD21" w14:textId="77777777" w:rsidR="00905817" w:rsidRPr="001F0158" w:rsidRDefault="00905817" w:rsidP="00905817">
      <w:pPr>
        <w:pStyle w:val="ATSNormal"/>
        <w:rPr>
          <w:rFonts w:ascii="Times New Roman" w:hAnsi="Times New Roman" w:cs="Times New Roman"/>
          <w:szCs w:val="22"/>
        </w:rPr>
      </w:pPr>
    </w:p>
    <w:p w14:paraId="5C852636" w14:textId="7FB1097B" w:rsidR="00905817" w:rsidRPr="00497567" w:rsidRDefault="0012451F" w:rsidP="00905817">
      <w:pPr>
        <w:pStyle w:val="Ttulo2"/>
      </w:pPr>
      <w:bookmarkStart w:id="7" w:name="_Toc99707566"/>
      <w:r>
        <w:t>2</w:t>
      </w:r>
      <w:r w:rsidR="00905817" w:rsidRPr="00497567">
        <w:t xml:space="preserve">.4 Physiology, </w:t>
      </w:r>
      <w:proofErr w:type="gramStart"/>
      <w:r w:rsidR="00905817" w:rsidRPr="00497567">
        <w:t>morphology</w:t>
      </w:r>
      <w:proofErr w:type="gramEnd"/>
      <w:r w:rsidR="00905817" w:rsidRPr="00497567">
        <w:t xml:space="preserve"> and behaviour</w:t>
      </w:r>
      <w:bookmarkEnd w:id="7"/>
    </w:p>
    <w:p w14:paraId="7B17BCAE" w14:textId="26B93E2A" w:rsidR="00905817" w:rsidRPr="001F0158" w:rsidRDefault="00905817" w:rsidP="00905817">
      <w:pPr>
        <w:pStyle w:val="ATSNormal"/>
        <w:rPr>
          <w:rFonts w:ascii="Times New Roman" w:hAnsi="Times New Roman" w:cs="Times New Roman"/>
          <w:b/>
          <w:i/>
          <w:szCs w:val="22"/>
        </w:rPr>
      </w:pPr>
      <w:r w:rsidRPr="001F0158">
        <w:rPr>
          <w:rFonts w:ascii="Times New Roman" w:hAnsi="Times New Roman" w:cs="Times New Roman"/>
          <w:szCs w:val="22"/>
        </w:rPr>
        <w:t xml:space="preserve">Emperor penguins are well adapted for life </w:t>
      </w:r>
      <w:r>
        <w:rPr>
          <w:rFonts w:ascii="Times New Roman" w:hAnsi="Times New Roman" w:cs="Times New Roman"/>
          <w:szCs w:val="22"/>
        </w:rPr>
        <w:t>on ice</w:t>
      </w:r>
      <w:r w:rsidRPr="001F0158">
        <w:rPr>
          <w:rFonts w:ascii="Times New Roman" w:hAnsi="Times New Roman" w:cs="Times New Roman"/>
          <w:szCs w:val="22"/>
        </w:rPr>
        <w:t xml:space="preserve"> in terms of their behaviour, </w:t>
      </w:r>
      <w:proofErr w:type="gramStart"/>
      <w:r w:rsidRPr="001F0158">
        <w:rPr>
          <w:rFonts w:ascii="Times New Roman" w:hAnsi="Times New Roman" w:cs="Times New Roman"/>
          <w:szCs w:val="22"/>
        </w:rPr>
        <w:t>morphology</w:t>
      </w:r>
      <w:proofErr w:type="gramEnd"/>
      <w:r w:rsidRPr="001F0158">
        <w:rPr>
          <w:rFonts w:ascii="Times New Roman" w:hAnsi="Times New Roman" w:cs="Times New Roman"/>
          <w:szCs w:val="22"/>
        </w:rPr>
        <w:t xml:space="preserve"> and physiology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et al., 1971; McCafferty et al., 2013).</w:t>
      </w:r>
      <w:r>
        <w:rPr>
          <w:rFonts w:ascii="Times New Roman" w:hAnsi="Times New Roman" w:cs="Times New Roman"/>
          <w:szCs w:val="22"/>
        </w:rPr>
        <w:t xml:space="preserve"> </w:t>
      </w:r>
      <w:r w:rsidRPr="001F0158">
        <w:rPr>
          <w:rFonts w:ascii="Times New Roman" w:hAnsi="Times New Roman" w:cs="Times New Roman"/>
          <w:szCs w:val="22"/>
        </w:rPr>
        <w:t>Their highly social, non-territorial character enables them to huddle and share body warmth, an effective strategy to reduce energy expenditure.</w:t>
      </w:r>
      <w:r>
        <w:rPr>
          <w:rFonts w:ascii="Times New Roman" w:hAnsi="Times New Roman" w:cs="Times New Roman"/>
          <w:szCs w:val="22"/>
        </w:rPr>
        <w:t xml:space="preserve"> </w:t>
      </w:r>
      <w:r w:rsidRPr="001F0158">
        <w:rPr>
          <w:rFonts w:ascii="Times New Roman" w:hAnsi="Times New Roman" w:cs="Times New Roman"/>
          <w:szCs w:val="22"/>
        </w:rPr>
        <w:t xml:space="preserve">When resting or incubating, the </w:t>
      </w:r>
      <w:r>
        <w:rPr>
          <w:rFonts w:ascii="Times New Roman" w:hAnsi="Times New Roman" w:cs="Times New Roman"/>
          <w:szCs w:val="22"/>
        </w:rPr>
        <w:t xml:space="preserve">birds lift the </w:t>
      </w:r>
      <w:r w:rsidRPr="001F0158">
        <w:rPr>
          <w:rFonts w:ascii="Times New Roman" w:hAnsi="Times New Roman" w:cs="Times New Roman"/>
          <w:szCs w:val="22"/>
        </w:rPr>
        <w:t xml:space="preserve">plantar surfaces of the feet off the ice and </w:t>
      </w:r>
      <w:r>
        <w:rPr>
          <w:rFonts w:ascii="Times New Roman" w:hAnsi="Times New Roman" w:cs="Times New Roman"/>
          <w:szCs w:val="22"/>
        </w:rPr>
        <w:t xml:space="preserve">tuck their </w:t>
      </w:r>
      <w:r w:rsidRPr="001F0158">
        <w:rPr>
          <w:rFonts w:ascii="Times New Roman" w:hAnsi="Times New Roman" w:cs="Times New Roman"/>
          <w:szCs w:val="22"/>
        </w:rPr>
        <w:t>toes into the belly feathers.</w:t>
      </w:r>
      <w:r>
        <w:rPr>
          <w:rFonts w:ascii="Times New Roman" w:hAnsi="Times New Roman" w:cs="Times New Roman"/>
          <w:szCs w:val="22"/>
        </w:rPr>
        <w:t xml:space="preserve"> </w:t>
      </w:r>
      <w:r w:rsidRPr="001F0158">
        <w:rPr>
          <w:rFonts w:ascii="Times New Roman" w:hAnsi="Times New Roman" w:cs="Times New Roman"/>
          <w:szCs w:val="22"/>
        </w:rPr>
        <w:t>Body fat reserves (up to 30% of the body mass) and a reduction in the basal metabolic rate limit</w:t>
      </w:r>
      <w:r>
        <w:rPr>
          <w:rFonts w:ascii="Times New Roman" w:hAnsi="Times New Roman" w:cs="Times New Roman"/>
          <w:szCs w:val="22"/>
        </w:rPr>
        <w:t>s</w:t>
      </w:r>
      <w:r w:rsidRPr="001F0158">
        <w:rPr>
          <w:rFonts w:ascii="Times New Roman" w:hAnsi="Times New Roman" w:cs="Times New Roman"/>
          <w:szCs w:val="22"/>
        </w:rPr>
        <w:t xml:space="preserve"> energy expenditure.</w:t>
      </w:r>
      <w:r>
        <w:rPr>
          <w:rFonts w:ascii="Times New Roman" w:hAnsi="Times New Roman" w:cs="Times New Roman"/>
          <w:szCs w:val="22"/>
        </w:rPr>
        <w:t xml:space="preserve"> </w:t>
      </w:r>
      <w:r w:rsidRPr="001F0158">
        <w:rPr>
          <w:rFonts w:ascii="Times New Roman" w:hAnsi="Times New Roman" w:cs="Times New Roman"/>
          <w:szCs w:val="22"/>
        </w:rPr>
        <w:t xml:space="preserve">Furthermore, </w:t>
      </w:r>
      <w:r w:rsidR="00DD79A2" w:rsidRPr="001F0158">
        <w:rPr>
          <w:rFonts w:ascii="Times New Roman" w:hAnsi="Times New Roman" w:cs="Times New Roman"/>
          <w:szCs w:val="22"/>
        </w:rPr>
        <w:t>their round bodies give a low surface to volume ratio</w:t>
      </w:r>
      <w:r w:rsidR="00DD79A2">
        <w:rPr>
          <w:rFonts w:ascii="Times New Roman" w:hAnsi="Times New Roman" w:cs="Times New Roman"/>
          <w:szCs w:val="22"/>
        </w:rPr>
        <w:t>, and</w:t>
      </w:r>
      <w:r w:rsidR="00DD79A2" w:rsidRPr="001F0158">
        <w:rPr>
          <w:rFonts w:ascii="Times New Roman" w:hAnsi="Times New Roman" w:cs="Times New Roman"/>
          <w:szCs w:val="22"/>
        </w:rPr>
        <w:t xml:space="preserve"> </w:t>
      </w:r>
      <w:r w:rsidRPr="001F0158">
        <w:rPr>
          <w:rFonts w:ascii="Times New Roman" w:hAnsi="Times New Roman" w:cs="Times New Roman"/>
          <w:szCs w:val="22"/>
        </w:rPr>
        <w:t xml:space="preserve">their extremities are very small in relation to their </w:t>
      </w:r>
      <w:r w:rsidR="00DD79A2">
        <w:rPr>
          <w:rFonts w:ascii="Times New Roman" w:hAnsi="Times New Roman" w:cs="Times New Roman"/>
          <w:szCs w:val="22"/>
        </w:rPr>
        <w:t>overall size</w:t>
      </w:r>
      <w:r w:rsidRPr="001F0158">
        <w:rPr>
          <w:rFonts w:ascii="Times New Roman" w:hAnsi="Times New Roman" w:cs="Times New Roman"/>
          <w:szCs w:val="22"/>
        </w:rPr>
        <w:t>.</w:t>
      </w:r>
      <w:r>
        <w:rPr>
          <w:rFonts w:ascii="Times New Roman" w:hAnsi="Times New Roman" w:cs="Times New Roman"/>
          <w:szCs w:val="22"/>
        </w:rPr>
        <w:t xml:space="preserve"> </w:t>
      </w:r>
      <w:r w:rsidRPr="001F0158">
        <w:rPr>
          <w:rFonts w:ascii="Times New Roman" w:hAnsi="Times New Roman" w:cs="Times New Roman"/>
          <w:szCs w:val="22"/>
        </w:rPr>
        <w:t xml:space="preserve">The feathers are </w:t>
      </w:r>
      <w:r>
        <w:rPr>
          <w:rFonts w:ascii="Times New Roman" w:hAnsi="Times New Roman" w:cs="Times New Roman"/>
          <w:szCs w:val="22"/>
        </w:rPr>
        <w:t>very small</w:t>
      </w:r>
      <w:r w:rsidRPr="001F0158">
        <w:rPr>
          <w:rFonts w:ascii="Times New Roman" w:hAnsi="Times New Roman" w:cs="Times New Roman"/>
          <w:szCs w:val="22"/>
        </w:rPr>
        <w:t>, overlap extensively, and are very dense (Williams et al., 2015).</w:t>
      </w:r>
      <w:r>
        <w:rPr>
          <w:rFonts w:ascii="Times New Roman" w:hAnsi="Times New Roman" w:cs="Times New Roman"/>
          <w:szCs w:val="22"/>
        </w:rPr>
        <w:t xml:space="preserve"> </w:t>
      </w:r>
      <w:r w:rsidRPr="001F0158">
        <w:rPr>
          <w:rFonts w:ascii="Times New Roman" w:hAnsi="Times New Roman" w:cs="Times New Roman"/>
          <w:szCs w:val="22"/>
        </w:rPr>
        <w:t>The plumage can reach nearly ambient temperatures at the outside but accounts for about 85% of the resistance to heat transfer from the body.</w:t>
      </w:r>
      <w:r>
        <w:rPr>
          <w:rFonts w:ascii="Times New Roman" w:hAnsi="Times New Roman" w:cs="Times New Roman"/>
          <w:szCs w:val="22"/>
        </w:rPr>
        <w:t xml:space="preserve"> </w:t>
      </w:r>
      <w:r w:rsidRPr="001F0158">
        <w:rPr>
          <w:rFonts w:ascii="Times New Roman" w:hAnsi="Times New Roman" w:cs="Times New Roman"/>
          <w:szCs w:val="22"/>
        </w:rPr>
        <w:t xml:space="preserve">Counter-current heat exchange warms the venous blood and cools the arterial blood in the nasal passages, the </w:t>
      </w:r>
      <w:proofErr w:type="gramStart"/>
      <w:r w:rsidRPr="001F0158">
        <w:rPr>
          <w:rFonts w:ascii="Times New Roman" w:hAnsi="Times New Roman" w:cs="Times New Roman"/>
          <w:szCs w:val="22"/>
        </w:rPr>
        <w:t>flippers</w:t>
      </w:r>
      <w:proofErr w:type="gramEnd"/>
      <w:r w:rsidRPr="001F0158">
        <w:rPr>
          <w:rFonts w:ascii="Times New Roman" w:hAnsi="Times New Roman" w:cs="Times New Roman"/>
          <w:szCs w:val="22"/>
        </w:rPr>
        <w:t xml:space="preserve"> and legs.</w:t>
      </w:r>
      <w:r>
        <w:rPr>
          <w:rFonts w:ascii="Times New Roman" w:hAnsi="Times New Roman" w:cs="Times New Roman"/>
          <w:szCs w:val="22"/>
        </w:rPr>
        <w:t xml:space="preserve"> </w:t>
      </w:r>
      <w:r w:rsidRPr="001F0158">
        <w:rPr>
          <w:rFonts w:ascii="Times New Roman" w:hAnsi="Times New Roman" w:cs="Times New Roman"/>
          <w:szCs w:val="22"/>
        </w:rPr>
        <w:t xml:space="preserve">All these adaptations keep the core temperature </w:t>
      </w:r>
      <w:r>
        <w:rPr>
          <w:rFonts w:ascii="Times New Roman" w:hAnsi="Times New Roman" w:cs="Times New Roman"/>
          <w:szCs w:val="22"/>
        </w:rPr>
        <w:t xml:space="preserve">at </w:t>
      </w:r>
      <w:r w:rsidRPr="001F0158">
        <w:rPr>
          <w:rFonts w:ascii="Times New Roman" w:hAnsi="Times New Roman" w:cs="Times New Roman"/>
          <w:szCs w:val="22"/>
        </w:rPr>
        <w:t>around 38 °C (McCafferty et al., 2013).</w:t>
      </w:r>
    </w:p>
    <w:p w14:paraId="58AE61F6" w14:textId="77777777" w:rsidR="00905817" w:rsidRPr="001F0158" w:rsidRDefault="00905817" w:rsidP="00905817">
      <w:pPr>
        <w:spacing w:before="120" w:after="120" w:line="240" w:lineRule="auto"/>
        <w:rPr>
          <w:rStyle w:val="markedcontent"/>
          <w:rFonts w:ascii="Times New Roman" w:hAnsi="Times New Roman" w:cs="Times New Roman"/>
        </w:rPr>
      </w:pPr>
    </w:p>
    <w:p w14:paraId="34F0F2DC" w14:textId="70C07A77" w:rsidR="00905817" w:rsidRPr="00497567" w:rsidRDefault="0012451F" w:rsidP="00905817">
      <w:pPr>
        <w:pStyle w:val="Ttulo2"/>
        <w:rPr>
          <w:rStyle w:val="markedcontent"/>
        </w:rPr>
      </w:pPr>
      <w:bookmarkStart w:id="8" w:name="_Toc99707567"/>
      <w:r>
        <w:rPr>
          <w:rStyle w:val="markedcontent"/>
        </w:rPr>
        <w:t>2</w:t>
      </w:r>
      <w:r w:rsidR="00905817" w:rsidRPr="00497567">
        <w:rPr>
          <w:rStyle w:val="markedcontent"/>
        </w:rPr>
        <w:t>.5 Past and present distribution including critical habitat</w:t>
      </w:r>
      <w:bookmarkEnd w:id="8"/>
      <w:r w:rsidR="00905817" w:rsidRPr="00497567">
        <w:rPr>
          <w:rStyle w:val="markedcontent"/>
        </w:rPr>
        <w:t xml:space="preserve"> </w:t>
      </w:r>
    </w:p>
    <w:p w14:paraId="1AA1A942" w14:textId="16633C5A" w:rsidR="00905817" w:rsidRPr="001F0158" w:rsidRDefault="00905817" w:rsidP="00905817">
      <w:pPr>
        <w:pStyle w:val="ATSNormal"/>
        <w:rPr>
          <w:rFonts w:ascii="Times New Roman" w:hAnsi="Times New Roman" w:cs="Times New Roman"/>
          <w:szCs w:val="22"/>
        </w:rPr>
      </w:pPr>
      <w:r>
        <w:rPr>
          <w:rFonts w:ascii="Times New Roman" w:hAnsi="Times New Roman" w:cs="Times New Roman"/>
          <w:szCs w:val="22"/>
        </w:rPr>
        <w:t>The e</w:t>
      </w:r>
      <w:r w:rsidRPr="001F0158">
        <w:rPr>
          <w:rFonts w:ascii="Times New Roman" w:hAnsi="Times New Roman" w:cs="Times New Roman"/>
          <w:szCs w:val="22"/>
        </w:rPr>
        <w:t xml:space="preserve">mperor penguin </w:t>
      </w:r>
      <w:r>
        <w:rPr>
          <w:rFonts w:ascii="Times New Roman" w:hAnsi="Times New Roman" w:cs="Times New Roman"/>
          <w:szCs w:val="22"/>
        </w:rPr>
        <w:t xml:space="preserve">is endemic to Antarctica and </w:t>
      </w:r>
      <w:r w:rsidRPr="001F0158">
        <w:rPr>
          <w:rFonts w:ascii="Times New Roman" w:hAnsi="Times New Roman" w:cs="Times New Roman"/>
          <w:szCs w:val="22"/>
        </w:rPr>
        <w:t xml:space="preserve">colonies occur in coastal locations around </w:t>
      </w:r>
      <w:r>
        <w:rPr>
          <w:rFonts w:ascii="Times New Roman" w:hAnsi="Times New Roman" w:cs="Times New Roman"/>
          <w:szCs w:val="22"/>
        </w:rPr>
        <w:t>Antarctica</w:t>
      </w:r>
      <w:r w:rsidRPr="001F0158">
        <w:rPr>
          <w:rFonts w:ascii="Times New Roman" w:hAnsi="Times New Roman" w:cs="Times New Roman"/>
          <w:szCs w:val="22"/>
        </w:rPr>
        <w:t xml:space="preserve"> with almost all</w:t>
      </w:r>
      <w:r>
        <w:rPr>
          <w:rFonts w:ascii="Times New Roman" w:hAnsi="Times New Roman" w:cs="Times New Roman"/>
          <w:szCs w:val="22"/>
        </w:rPr>
        <w:t xml:space="preserve"> colonies occurring</w:t>
      </w:r>
      <w:r w:rsidRPr="001F0158">
        <w:rPr>
          <w:rFonts w:ascii="Times New Roman" w:hAnsi="Times New Roman" w:cs="Times New Roman"/>
          <w:szCs w:val="22"/>
        </w:rPr>
        <w:t xml:space="preserve"> on fast ice, which is sea ice held in place by geographic features and grounded icebergs (</w:t>
      </w:r>
      <w:proofErr w:type="spellStart"/>
      <w:r w:rsidRPr="001F0158">
        <w:rPr>
          <w:rFonts w:ascii="Times New Roman" w:hAnsi="Times New Roman" w:cs="Times New Roman"/>
          <w:szCs w:val="22"/>
        </w:rPr>
        <w:t>Fretwell</w:t>
      </w:r>
      <w:proofErr w:type="spellEnd"/>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Trathan</w:t>
      </w:r>
      <w:proofErr w:type="spellEnd"/>
      <w:r>
        <w:rPr>
          <w:rFonts w:ascii="Times New Roman" w:hAnsi="Times New Roman" w:cs="Times New Roman"/>
          <w:szCs w:val="22"/>
        </w:rPr>
        <w:t>,</w:t>
      </w:r>
      <w:r w:rsidRPr="001F0158">
        <w:rPr>
          <w:rFonts w:ascii="Times New Roman" w:hAnsi="Times New Roman" w:cs="Times New Roman"/>
          <w:szCs w:val="22"/>
        </w:rPr>
        <w:t xml:space="preserve"> 2020) </w:t>
      </w:r>
      <w:r w:rsidRPr="00394FE0">
        <w:rPr>
          <w:rFonts w:ascii="Times New Roman" w:hAnsi="Times New Roman" w:cs="Times New Roman"/>
          <w:szCs w:val="22"/>
        </w:rPr>
        <w:t>(</w:t>
      </w:r>
      <w:r w:rsidRPr="001D1FF0">
        <w:rPr>
          <w:rFonts w:ascii="Times New Roman" w:hAnsi="Times New Roman" w:cs="Times New Roman"/>
          <w:szCs w:val="22"/>
        </w:rPr>
        <w:t>Figure 4</w:t>
      </w:r>
      <w:r w:rsidRPr="00394FE0">
        <w:rPr>
          <w:rFonts w:ascii="Times New Roman" w:hAnsi="Times New Roman" w:cs="Times New Roman"/>
          <w:szCs w:val="22"/>
        </w:rPr>
        <w:t>).</w:t>
      </w:r>
      <w:r w:rsidRPr="001F0158">
        <w:rPr>
          <w:rFonts w:ascii="Times New Roman" w:hAnsi="Times New Roman" w:cs="Times New Roman"/>
          <w:szCs w:val="22"/>
        </w:rPr>
        <w:t xml:space="preserve"> However, when fast ice is present for an insufficient period (</w:t>
      </w:r>
      <w:proofErr w:type="spellStart"/>
      <w:r w:rsidRPr="001F0158">
        <w:rPr>
          <w:rFonts w:ascii="Times New Roman" w:hAnsi="Times New Roman" w:cs="Times New Roman"/>
          <w:szCs w:val="22"/>
        </w:rPr>
        <w:t>Fretwell</w:t>
      </w:r>
      <w:proofErr w:type="spellEnd"/>
      <w:r w:rsidRPr="001F0158">
        <w:rPr>
          <w:rFonts w:ascii="Times New Roman" w:hAnsi="Times New Roman" w:cs="Times New Roman"/>
          <w:szCs w:val="22"/>
        </w:rPr>
        <w:t xml:space="preserve"> et al., 2014), or </w:t>
      </w:r>
      <w:r w:rsidR="00DD79A2">
        <w:rPr>
          <w:rFonts w:ascii="Times New Roman" w:hAnsi="Times New Roman" w:cs="Times New Roman"/>
          <w:szCs w:val="22"/>
        </w:rPr>
        <w:t>of inadequate quality and</w:t>
      </w:r>
      <w:r w:rsidR="00DD79A2" w:rsidRPr="001F0158">
        <w:rPr>
          <w:rFonts w:ascii="Times New Roman" w:hAnsi="Times New Roman" w:cs="Times New Roman"/>
          <w:szCs w:val="22"/>
        </w:rPr>
        <w:t xml:space="preserve"> </w:t>
      </w:r>
      <w:r w:rsidRPr="001F0158">
        <w:rPr>
          <w:rFonts w:ascii="Times New Roman" w:hAnsi="Times New Roman" w:cs="Times New Roman"/>
          <w:szCs w:val="22"/>
        </w:rPr>
        <w:t>subjected to sustained winds that cause early ice break up (</w:t>
      </w:r>
      <w:proofErr w:type="spellStart"/>
      <w:r w:rsidRPr="001F0158">
        <w:rPr>
          <w:rFonts w:ascii="Times New Roman" w:hAnsi="Times New Roman" w:cs="Times New Roman"/>
          <w:szCs w:val="22"/>
        </w:rPr>
        <w:t>Zitterbart</w:t>
      </w:r>
      <w:proofErr w:type="spellEnd"/>
      <w:r w:rsidRPr="001F0158">
        <w:rPr>
          <w:rFonts w:ascii="Times New Roman" w:hAnsi="Times New Roman" w:cs="Times New Roman"/>
          <w:szCs w:val="22"/>
        </w:rPr>
        <w:t xml:space="preserve"> et al., 2014)</w:t>
      </w:r>
      <w:r>
        <w:rPr>
          <w:rFonts w:ascii="Times New Roman" w:hAnsi="Times New Roman" w:cs="Times New Roman"/>
          <w:szCs w:val="22"/>
        </w:rPr>
        <w:t>,</w:t>
      </w:r>
      <w:r w:rsidRPr="001F0158">
        <w:rPr>
          <w:rFonts w:ascii="Times New Roman" w:hAnsi="Times New Roman" w:cs="Times New Roman"/>
          <w:szCs w:val="22"/>
        </w:rPr>
        <w:t xml:space="preserve"> colonies </w:t>
      </w:r>
      <w:r>
        <w:rPr>
          <w:rFonts w:ascii="Times New Roman" w:hAnsi="Times New Roman" w:cs="Times New Roman"/>
          <w:szCs w:val="22"/>
        </w:rPr>
        <w:t>may</w:t>
      </w:r>
      <w:r w:rsidRPr="001F0158">
        <w:rPr>
          <w:rFonts w:ascii="Times New Roman" w:hAnsi="Times New Roman" w:cs="Times New Roman"/>
          <w:szCs w:val="22"/>
        </w:rPr>
        <w:t xml:space="preserve"> </w:t>
      </w:r>
      <w:r>
        <w:rPr>
          <w:rFonts w:ascii="Times New Roman" w:hAnsi="Times New Roman" w:cs="Times New Roman"/>
          <w:szCs w:val="22"/>
        </w:rPr>
        <w:t>shift</w:t>
      </w:r>
      <w:r w:rsidRPr="001F0158">
        <w:rPr>
          <w:rFonts w:ascii="Times New Roman" w:hAnsi="Times New Roman" w:cs="Times New Roman"/>
          <w:szCs w:val="22"/>
        </w:rPr>
        <w:t xml:space="preserve"> on</w:t>
      </w:r>
      <w:r>
        <w:rPr>
          <w:rFonts w:ascii="Times New Roman" w:hAnsi="Times New Roman" w:cs="Times New Roman"/>
          <w:szCs w:val="22"/>
        </w:rPr>
        <w:t>to</w:t>
      </w:r>
      <w:r w:rsidRPr="001F0158">
        <w:rPr>
          <w:rFonts w:ascii="Times New Roman" w:hAnsi="Times New Roman" w:cs="Times New Roman"/>
          <w:szCs w:val="22"/>
        </w:rPr>
        <w:t xml:space="preserve"> ice shelves or icebergs, or even land. Currently, only one colony is entirely located on land </w:t>
      </w:r>
      <w:r>
        <w:rPr>
          <w:rFonts w:ascii="Times New Roman" w:hAnsi="Times New Roman" w:cs="Times New Roman"/>
          <w:szCs w:val="22"/>
        </w:rPr>
        <w:t xml:space="preserve">(Taylor Glacier) </w:t>
      </w:r>
      <w:r w:rsidRPr="001F0158">
        <w:rPr>
          <w:rFonts w:ascii="Times New Roman" w:hAnsi="Times New Roman" w:cs="Times New Roman"/>
          <w:szCs w:val="22"/>
        </w:rPr>
        <w:t>where it has been for at least 70 years (</w:t>
      </w:r>
      <w:proofErr w:type="spellStart"/>
      <w:r w:rsidRPr="001F0158">
        <w:rPr>
          <w:rFonts w:ascii="Times New Roman" w:hAnsi="Times New Roman" w:cs="Times New Roman"/>
          <w:szCs w:val="22"/>
        </w:rPr>
        <w:t>Fretwell</w:t>
      </w:r>
      <w:proofErr w:type="spellEnd"/>
      <w:r w:rsidRPr="001F0158">
        <w:rPr>
          <w:rFonts w:ascii="Times New Roman" w:hAnsi="Times New Roman" w:cs="Times New Roman"/>
          <w:szCs w:val="22"/>
        </w:rPr>
        <w:t xml:space="preserve"> et al., 2012; Wienecke et al., 2010), but others have access to small islands or exposed rock areas for part of the season. At present, it is not known whether access to land is important for these latter colonies.</w:t>
      </w:r>
    </w:p>
    <w:p w14:paraId="5DF6B244" w14:textId="5BCFF4E7" w:rsidR="00905817" w:rsidRPr="001F0158" w:rsidRDefault="00905817" w:rsidP="00905817">
      <w:pPr>
        <w:pStyle w:val="ATSNormal"/>
        <w:rPr>
          <w:rFonts w:ascii="Times New Roman" w:hAnsi="Times New Roman" w:cs="Times New Roman"/>
          <w:szCs w:val="22"/>
        </w:rPr>
      </w:pPr>
      <w:r w:rsidRPr="001F0158">
        <w:rPr>
          <w:rFonts w:ascii="Times New Roman" w:hAnsi="Times New Roman" w:cs="Times New Roman"/>
          <w:szCs w:val="22"/>
        </w:rPr>
        <w:t>Emperor penguin colonies are evenly distributed around the Antarctic continent along the fast ice (mean separation distance ~220 km ± 17 km), which</w:t>
      </w:r>
      <w:r>
        <w:rPr>
          <w:rFonts w:ascii="Times New Roman" w:hAnsi="Times New Roman" w:cs="Times New Roman"/>
          <w:szCs w:val="22"/>
        </w:rPr>
        <w:t xml:space="preserve"> may</w:t>
      </w:r>
      <w:r w:rsidRPr="001F0158">
        <w:rPr>
          <w:rFonts w:ascii="Times New Roman" w:hAnsi="Times New Roman" w:cs="Times New Roman"/>
          <w:szCs w:val="22"/>
        </w:rPr>
        <w:t xml:space="preserve"> suggest </w:t>
      </w:r>
      <w:r w:rsidR="00A04154">
        <w:rPr>
          <w:rFonts w:ascii="Times New Roman" w:hAnsi="Times New Roman" w:cs="Times New Roman"/>
          <w:szCs w:val="22"/>
        </w:rPr>
        <w:t>intra-specific</w:t>
      </w:r>
      <w:r w:rsidRPr="001F0158">
        <w:rPr>
          <w:rFonts w:ascii="Times New Roman" w:hAnsi="Times New Roman" w:cs="Times New Roman"/>
          <w:szCs w:val="22"/>
        </w:rPr>
        <w:t xml:space="preserve"> competition for resources (</w:t>
      </w:r>
      <w:proofErr w:type="spellStart"/>
      <w:r>
        <w:rPr>
          <w:rFonts w:ascii="Times New Roman" w:hAnsi="Times New Roman" w:cs="Times New Roman"/>
          <w:szCs w:val="22"/>
        </w:rPr>
        <w:t>Ancel</w:t>
      </w:r>
      <w:proofErr w:type="spellEnd"/>
      <w:r>
        <w:rPr>
          <w:rFonts w:ascii="Times New Roman" w:hAnsi="Times New Roman" w:cs="Times New Roman"/>
          <w:szCs w:val="22"/>
        </w:rPr>
        <w:t xml:space="preserve"> et al., 2017; </w:t>
      </w:r>
      <w:r w:rsidRPr="001F0158">
        <w:rPr>
          <w:rFonts w:ascii="Times New Roman" w:hAnsi="Times New Roman" w:cs="Times New Roman"/>
          <w:szCs w:val="22"/>
        </w:rPr>
        <w:t>Santora et al., 2020).</w:t>
      </w:r>
      <w:r>
        <w:rPr>
          <w:rFonts w:ascii="Times New Roman" w:hAnsi="Times New Roman" w:cs="Times New Roman"/>
          <w:szCs w:val="22"/>
        </w:rPr>
        <w:t xml:space="preserve"> </w:t>
      </w:r>
      <w:r w:rsidRPr="001F0158">
        <w:rPr>
          <w:rFonts w:ascii="Times New Roman" w:hAnsi="Times New Roman" w:cs="Times New Roman"/>
          <w:szCs w:val="22"/>
        </w:rPr>
        <w:t xml:space="preserve">Although many colonies are predictable in locations (Robertson et al., 2014), Very High Resolution (VHR) satellite image analysis has </w:t>
      </w:r>
      <w:r w:rsidRPr="001F0158">
        <w:rPr>
          <w:rFonts w:ascii="Times New Roman" w:hAnsi="Times New Roman" w:cs="Times New Roman"/>
          <w:szCs w:val="22"/>
        </w:rPr>
        <w:lastRenderedPageBreak/>
        <w:t xml:space="preserve">also indicated that entire colonies can appear or disappear from year to year, suggesting movement among colony locations (LaRue et al., 2015, </w:t>
      </w:r>
      <w:proofErr w:type="spellStart"/>
      <w:r w:rsidRPr="001F0158">
        <w:rPr>
          <w:rFonts w:ascii="Times New Roman" w:hAnsi="Times New Roman" w:cs="Times New Roman"/>
          <w:szCs w:val="22"/>
        </w:rPr>
        <w:t>Jenouvrier</w:t>
      </w:r>
      <w:proofErr w:type="spellEnd"/>
      <w:r w:rsidRPr="001F0158">
        <w:rPr>
          <w:rFonts w:ascii="Times New Roman" w:hAnsi="Times New Roman" w:cs="Times New Roman"/>
          <w:szCs w:val="22"/>
        </w:rPr>
        <w:t xml:space="preserve"> et al., 2017).</w:t>
      </w:r>
      <w:r w:rsidR="00DD79A2">
        <w:rPr>
          <w:rFonts w:ascii="Times New Roman" w:hAnsi="Times New Roman" w:cs="Times New Roman"/>
          <w:szCs w:val="22"/>
        </w:rPr>
        <w:t xml:space="preserve"> </w:t>
      </w:r>
      <w:r w:rsidR="00162CDA">
        <w:rPr>
          <w:rFonts w:ascii="Times New Roman" w:hAnsi="Times New Roman" w:cs="Times New Roman"/>
          <w:szCs w:val="22"/>
        </w:rPr>
        <w:t>F</w:t>
      </w:r>
      <w:r w:rsidR="00DD79A2">
        <w:rPr>
          <w:rFonts w:ascii="Times New Roman" w:hAnsi="Times New Roman" w:cs="Times New Roman"/>
          <w:szCs w:val="22"/>
        </w:rPr>
        <w:t>rom 2015–2017 the breakout of fast ice in October/November led to complete breeding failure of the Halley Bay colony, one of the largest emperor penguin colonies. From 2016–2018, the size of the Dawson Lambert colony, about 55 km south of Halley Bay, increased more than 10-fold (</w:t>
      </w:r>
      <w:proofErr w:type="spellStart"/>
      <w:r w:rsidR="00DD79A2">
        <w:rPr>
          <w:rFonts w:ascii="Times New Roman" w:hAnsi="Times New Roman" w:cs="Times New Roman"/>
          <w:szCs w:val="22"/>
        </w:rPr>
        <w:t>Fretwell</w:t>
      </w:r>
      <w:proofErr w:type="spellEnd"/>
      <w:r w:rsidR="00DD79A2">
        <w:rPr>
          <w:rFonts w:ascii="Times New Roman" w:hAnsi="Times New Roman" w:cs="Times New Roman"/>
          <w:szCs w:val="22"/>
        </w:rPr>
        <w:t xml:space="preserve"> and </w:t>
      </w:r>
      <w:proofErr w:type="spellStart"/>
      <w:r w:rsidR="00DD79A2">
        <w:rPr>
          <w:rFonts w:ascii="Times New Roman" w:hAnsi="Times New Roman" w:cs="Times New Roman"/>
          <w:szCs w:val="22"/>
        </w:rPr>
        <w:t>Trathan</w:t>
      </w:r>
      <w:proofErr w:type="spellEnd"/>
      <w:r w:rsidR="00DD79A2">
        <w:rPr>
          <w:rFonts w:ascii="Times New Roman" w:hAnsi="Times New Roman" w:cs="Times New Roman"/>
          <w:szCs w:val="22"/>
        </w:rPr>
        <w:t xml:space="preserve"> 2019). How these shifts affected breeding success is unknown.</w:t>
      </w:r>
    </w:p>
    <w:p w14:paraId="25FCC4FD" w14:textId="77777777" w:rsidR="00905817" w:rsidRPr="001F0158" w:rsidRDefault="00905817" w:rsidP="00905817">
      <w:pPr>
        <w:pStyle w:val="ATSNormal"/>
        <w:rPr>
          <w:rStyle w:val="markedcontent"/>
          <w:rFonts w:ascii="Times New Roman" w:hAnsi="Times New Roman" w:cs="Times New Roman"/>
          <w:b/>
          <w:i/>
          <w:szCs w:val="22"/>
        </w:rPr>
      </w:pPr>
    </w:p>
    <w:p w14:paraId="6D1DDC53" w14:textId="77777777" w:rsidR="00905817" w:rsidRPr="001F0158" w:rsidRDefault="00905817" w:rsidP="00905817">
      <w:pPr>
        <w:pStyle w:val="ATSNormal"/>
        <w:jc w:val="center"/>
        <w:rPr>
          <w:rStyle w:val="markedcontent"/>
          <w:rFonts w:ascii="Times New Roman" w:hAnsi="Times New Roman" w:cs="Times New Roman"/>
          <w:b/>
          <w:i/>
          <w:szCs w:val="22"/>
        </w:rPr>
      </w:pPr>
      <w:r w:rsidRPr="001F0158">
        <w:rPr>
          <w:rFonts w:ascii="Times New Roman" w:hAnsi="Times New Roman" w:cs="Times New Roman"/>
          <w:noProof/>
          <w:szCs w:val="22"/>
        </w:rPr>
        <w:drawing>
          <wp:inline distT="0" distB="0" distL="0" distR="0" wp14:anchorId="3C069622" wp14:editId="1BD44426">
            <wp:extent cx="4206240" cy="3470405"/>
            <wp:effectExtent l="0" t="0" r="381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5104" cy="3485969"/>
                    </a:xfrm>
                    <a:prstGeom prst="rect">
                      <a:avLst/>
                    </a:prstGeom>
                    <a:noFill/>
                    <a:ln>
                      <a:noFill/>
                    </a:ln>
                  </pic:spPr>
                </pic:pic>
              </a:graphicData>
            </a:graphic>
          </wp:inline>
        </w:drawing>
      </w:r>
    </w:p>
    <w:p w14:paraId="2D9A41C2" w14:textId="77777777" w:rsidR="00905817" w:rsidRPr="001F0158" w:rsidRDefault="00905817" w:rsidP="00905817">
      <w:pPr>
        <w:pStyle w:val="ATSNormal"/>
        <w:jc w:val="center"/>
        <w:rPr>
          <w:rStyle w:val="markedcontent"/>
          <w:rFonts w:ascii="Times New Roman" w:hAnsi="Times New Roman" w:cs="Times New Roman"/>
          <w:b/>
          <w:i/>
          <w:szCs w:val="22"/>
        </w:rPr>
      </w:pPr>
    </w:p>
    <w:p w14:paraId="11D96EA5" w14:textId="77777777" w:rsidR="00905817" w:rsidRPr="001F0158" w:rsidRDefault="00905817" w:rsidP="00905817">
      <w:pPr>
        <w:pStyle w:val="ATSNormal"/>
        <w:rPr>
          <w:rStyle w:val="markedcontent"/>
          <w:rFonts w:ascii="Times New Roman" w:hAnsi="Times New Roman" w:cs="Times New Roman"/>
          <w:b/>
          <w:i/>
          <w:szCs w:val="22"/>
        </w:rPr>
      </w:pPr>
      <w:r w:rsidRPr="001F0158">
        <w:rPr>
          <w:rStyle w:val="label"/>
          <w:rFonts w:ascii="Times New Roman" w:hAnsi="Times New Roman" w:cs="Times New Roman"/>
          <w:szCs w:val="22"/>
        </w:rPr>
        <w:t xml:space="preserve">Figure </w:t>
      </w:r>
      <w:r>
        <w:rPr>
          <w:rStyle w:val="label"/>
          <w:rFonts w:ascii="Times New Roman" w:hAnsi="Times New Roman" w:cs="Times New Roman"/>
          <w:szCs w:val="22"/>
        </w:rPr>
        <w:t>4</w:t>
      </w:r>
      <w:r w:rsidRPr="001F0158">
        <w:rPr>
          <w:rStyle w:val="captions"/>
          <w:rFonts w:ascii="Times New Roman" w:hAnsi="Times New Roman" w:cs="Times New Roman"/>
          <w:szCs w:val="22"/>
        </w:rPr>
        <w:t xml:space="preserve">. Distribution of emperor penguin breeding </w:t>
      </w:r>
      <w:r>
        <w:rPr>
          <w:rStyle w:val="captions"/>
          <w:rFonts w:ascii="Times New Roman" w:hAnsi="Times New Roman" w:cs="Times New Roman"/>
          <w:szCs w:val="22"/>
        </w:rPr>
        <w:t>colonies</w:t>
      </w:r>
      <w:r w:rsidRPr="001F0158">
        <w:rPr>
          <w:rStyle w:val="captions"/>
          <w:rFonts w:ascii="Times New Roman" w:hAnsi="Times New Roman" w:cs="Times New Roman"/>
          <w:szCs w:val="22"/>
        </w:rPr>
        <w:t xml:space="preserve">. The size of each colony is proportionate to the symbol size. Colonies that have been visited on the ground are shown in red, those that have been overflown are in blue, and those only observed by satellite are in green. Colony names are: 1 - Cape Colbeck, 2 - Rupert Coast, 3 - </w:t>
      </w:r>
      <w:proofErr w:type="spellStart"/>
      <w:r w:rsidRPr="001F0158">
        <w:rPr>
          <w:rStyle w:val="captions"/>
          <w:rFonts w:ascii="Times New Roman" w:hAnsi="Times New Roman" w:cs="Times New Roman"/>
          <w:szCs w:val="22"/>
        </w:rPr>
        <w:t>Ledda</w:t>
      </w:r>
      <w:proofErr w:type="spellEnd"/>
      <w:r w:rsidRPr="001F0158">
        <w:rPr>
          <w:rStyle w:val="captions"/>
          <w:rFonts w:ascii="Times New Roman" w:hAnsi="Times New Roman" w:cs="Times New Roman"/>
          <w:szCs w:val="22"/>
        </w:rPr>
        <w:t xml:space="preserve"> Bay, 4 - Thurston Glacier, 5 - Bear Peninsula, 6 - Brownson Islands, 7 - </w:t>
      </w:r>
      <w:proofErr w:type="spellStart"/>
      <w:r w:rsidRPr="001F0158">
        <w:rPr>
          <w:rStyle w:val="captions"/>
          <w:rFonts w:ascii="Times New Roman" w:hAnsi="Times New Roman" w:cs="Times New Roman"/>
          <w:szCs w:val="22"/>
        </w:rPr>
        <w:t>Noville</w:t>
      </w:r>
      <w:proofErr w:type="spellEnd"/>
      <w:r w:rsidRPr="001F0158">
        <w:rPr>
          <w:rStyle w:val="captions"/>
          <w:rFonts w:ascii="Times New Roman" w:hAnsi="Times New Roman" w:cs="Times New Roman"/>
          <w:szCs w:val="22"/>
        </w:rPr>
        <w:t xml:space="preserve"> Peninsula, 8 - Bryan Coast, 9 - </w:t>
      </w:r>
      <w:proofErr w:type="spellStart"/>
      <w:r w:rsidRPr="001F0158">
        <w:rPr>
          <w:rStyle w:val="captions"/>
          <w:rFonts w:ascii="Times New Roman" w:hAnsi="Times New Roman" w:cs="Times New Roman"/>
          <w:szCs w:val="22"/>
        </w:rPr>
        <w:t>Smyley</w:t>
      </w:r>
      <w:proofErr w:type="spellEnd"/>
      <w:r w:rsidRPr="001F0158">
        <w:rPr>
          <w:rStyle w:val="captions"/>
          <w:rFonts w:ascii="Times New Roman" w:hAnsi="Times New Roman" w:cs="Times New Roman"/>
          <w:szCs w:val="22"/>
        </w:rPr>
        <w:t xml:space="preserve"> Island, 10 - Rothschild Island, 11 - Snow Hill Island, 12 - Larsen Ice Shelf, 13 - </w:t>
      </w:r>
      <w:proofErr w:type="spellStart"/>
      <w:r w:rsidRPr="001F0158">
        <w:rPr>
          <w:rStyle w:val="captions"/>
          <w:rFonts w:ascii="Times New Roman" w:hAnsi="Times New Roman" w:cs="Times New Roman"/>
          <w:szCs w:val="22"/>
        </w:rPr>
        <w:t>Dolleman</w:t>
      </w:r>
      <w:proofErr w:type="spellEnd"/>
      <w:r w:rsidRPr="001F0158">
        <w:rPr>
          <w:rStyle w:val="captions"/>
          <w:rFonts w:ascii="Times New Roman" w:hAnsi="Times New Roman" w:cs="Times New Roman"/>
          <w:szCs w:val="22"/>
        </w:rPr>
        <w:t xml:space="preserve"> Island, 14 - Smith Peninsula, 15 - Gould Bay, 16 - </w:t>
      </w:r>
      <w:proofErr w:type="spellStart"/>
      <w:r w:rsidRPr="001F0158">
        <w:rPr>
          <w:rStyle w:val="captions"/>
          <w:rFonts w:ascii="Times New Roman" w:hAnsi="Times New Roman" w:cs="Times New Roman"/>
          <w:szCs w:val="22"/>
        </w:rPr>
        <w:t>Luitpold</w:t>
      </w:r>
      <w:proofErr w:type="spellEnd"/>
      <w:r w:rsidRPr="001F0158">
        <w:rPr>
          <w:rStyle w:val="captions"/>
          <w:rFonts w:ascii="Times New Roman" w:hAnsi="Times New Roman" w:cs="Times New Roman"/>
          <w:szCs w:val="22"/>
        </w:rPr>
        <w:t xml:space="preserve"> Coast, 17 - Halley Bay, 18 - Dawson-Lambton Glacier, 19 - </w:t>
      </w:r>
      <w:proofErr w:type="spellStart"/>
      <w:r w:rsidRPr="001F0158">
        <w:rPr>
          <w:rStyle w:val="captions"/>
          <w:rFonts w:ascii="Times New Roman" w:hAnsi="Times New Roman" w:cs="Times New Roman"/>
          <w:szCs w:val="22"/>
        </w:rPr>
        <w:t>Stancomb</w:t>
      </w:r>
      <w:proofErr w:type="spellEnd"/>
      <w:r w:rsidRPr="001F0158">
        <w:rPr>
          <w:rStyle w:val="captions"/>
          <w:rFonts w:ascii="Times New Roman" w:hAnsi="Times New Roman" w:cs="Times New Roman"/>
          <w:szCs w:val="22"/>
        </w:rPr>
        <w:t xml:space="preserve">-Wills Glacier, 20 - Drescher Inlet, 21 - </w:t>
      </w:r>
      <w:proofErr w:type="spellStart"/>
      <w:r w:rsidRPr="001F0158">
        <w:rPr>
          <w:rStyle w:val="captions"/>
          <w:rFonts w:ascii="Times New Roman" w:hAnsi="Times New Roman" w:cs="Times New Roman"/>
          <w:szCs w:val="22"/>
        </w:rPr>
        <w:t>Riiser</w:t>
      </w:r>
      <w:proofErr w:type="spellEnd"/>
      <w:r w:rsidRPr="001F0158">
        <w:rPr>
          <w:rStyle w:val="captions"/>
          <w:rFonts w:ascii="Times New Roman" w:hAnsi="Times New Roman" w:cs="Times New Roman"/>
          <w:szCs w:val="22"/>
        </w:rPr>
        <w:t xml:space="preserve">-Larsen Ice Shelf, 22 - Atka Bay, 23 - </w:t>
      </w:r>
      <w:proofErr w:type="spellStart"/>
      <w:r w:rsidRPr="001F0158">
        <w:rPr>
          <w:rStyle w:val="captions"/>
          <w:rFonts w:ascii="Times New Roman" w:hAnsi="Times New Roman" w:cs="Times New Roman"/>
          <w:szCs w:val="22"/>
        </w:rPr>
        <w:t>Sanae</w:t>
      </w:r>
      <w:proofErr w:type="spellEnd"/>
      <w:r w:rsidRPr="001F0158">
        <w:rPr>
          <w:rStyle w:val="captions"/>
          <w:rFonts w:ascii="Times New Roman" w:hAnsi="Times New Roman" w:cs="Times New Roman"/>
          <w:szCs w:val="22"/>
        </w:rPr>
        <w:t xml:space="preserve">, 24 - Astrid Coast, 25 - </w:t>
      </w:r>
      <w:proofErr w:type="spellStart"/>
      <w:r w:rsidRPr="001F0158">
        <w:rPr>
          <w:rStyle w:val="captions"/>
          <w:rFonts w:ascii="Times New Roman" w:hAnsi="Times New Roman" w:cs="Times New Roman"/>
          <w:szCs w:val="22"/>
        </w:rPr>
        <w:t>Lazarev</w:t>
      </w:r>
      <w:proofErr w:type="spellEnd"/>
      <w:r w:rsidRPr="001F0158">
        <w:rPr>
          <w:rStyle w:val="captions"/>
          <w:rFonts w:ascii="Times New Roman" w:hAnsi="Times New Roman" w:cs="Times New Roman"/>
          <w:szCs w:val="22"/>
        </w:rPr>
        <w:t xml:space="preserve"> Ice Shelf, 26 - Ragnhild, 27 - </w:t>
      </w:r>
      <w:proofErr w:type="spellStart"/>
      <w:r w:rsidRPr="001F0158">
        <w:rPr>
          <w:rStyle w:val="captions"/>
          <w:rFonts w:ascii="Times New Roman" w:hAnsi="Times New Roman" w:cs="Times New Roman"/>
          <w:szCs w:val="22"/>
        </w:rPr>
        <w:t>Riiser</w:t>
      </w:r>
      <w:proofErr w:type="spellEnd"/>
      <w:r w:rsidRPr="001F0158">
        <w:rPr>
          <w:rStyle w:val="captions"/>
          <w:rFonts w:ascii="Times New Roman" w:hAnsi="Times New Roman" w:cs="Times New Roman"/>
          <w:szCs w:val="22"/>
        </w:rPr>
        <w:t>-Larsen Peninsula/</w:t>
      </w:r>
      <w:proofErr w:type="spellStart"/>
      <w:r w:rsidRPr="001F0158">
        <w:rPr>
          <w:rStyle w:val="captions"/>
          <w:rFonts w:ascii="Times New Roman" w:hAnsi="Times New Roman" w:cs="Times New Roman"/>
          <w:szCs w:val="22"/>
        </w:rPr>
        <w:t>Gunnerus</w:t>
      </w:r>
      <w:proofErr w:type="spellEnd"/>
      <w:r w:rsidRPr="001F0158">
        <w:rPr>
          <w:rStyle w:val="captions"/>
          <w:rFonts w:ascii="Times New Roman" w:hAnsi="Times New Roman" w:cs="Times New Roman"/>
          <w:szCs w:val="22"/>
        </w:rPr>
        <w:t xml:space="preserve"> Bank, 28 - </w:t>
      </w:r>
      <w:proofErr w:type="spellStart"/>
      <w:r w:rsidRPr="001F0158">
        <w:rPr>
          <w:rStyle w:val="captions"/>
          <w:rFonts w:ascii="Times New Roman" w:hAnsi="Times New Roman" w:cs="Times New Roman"/>
          <w:szCs w:val="22"/>
        </w:rPr>
        <w:t>Umebosi</w:t>
      </w:r>
      <w:proofErr w:type="spellEnd"/>
      <w:r w:rsidRPr="001F0158">
        <w:rPr>
          <w:rStyle w:val="captions"/>
          <w:rFonts w:ascii="Times New Roman" w:hAnsi="Times New Roman" w:cs="Times New Roman"/>
          <w:szCs w:val="22"/>
        </w:rPr>
        <w:t xml:space="preserve"> Rock, 29 - Amundsen Bay, 30 - </w:t>
      </w:r>
      <w:proofErr w:type="spellStart"/>
      <w:r w:rsidRPr="001F0158">
        <w:rPr>
          <w:rStyle w:val="captions"/>
          <w:rFonts w:ascii="Times New Roman" w:hAnsi="Times New Roman" w:cs="Times New Roman"/>
          <w:szCs w:val="22"/>
        </w:rPr>
        <w:t>Kloa</w:t>
      </w:r>
      <w:proofErr w:type="spellEnd"/>
      <w:r w:rsidRPr="001F0158">
        <w:rPr>
          <w:rStyle w:val="captions"/>
          <w:rFonts w:ascii="Times New Roman" w:hAnsi="Times New Roman" w:cs="Times New Roman"/>
          <w:szCs w:val="22"/>
        </w:rPr>
        <w:t xml:space="preserve"> Point, 31 - Fold Island, 32 - Taylor Glacier, 33 - Auster, 34 - Cape Darnley, 35 - Amanda Bay, 36 - Barrier Bay, 37 - West Ice Shelf, 38 - Burton Ice Shelf, 39 - Haswell Island, 40 - Shackleton Ice Shelf, 41 - Bowman Island, 42 - Peterson Bank, 43 - Sabrina Coast, 44 - Dibble Glacier, 45 - Pointe </w:t>
      </w:r>
      <w:proofErr w:type="spellStart"/>
      <w:r w:rsidRPr="001F0158">
        <w:rPr>
          <w:rStyle w:val="captions"/>
          <w:rFonts w:ascii="Times New Roman" w:hAnsi="Times New Roman" w:cs="Times New Roman"/>
          <w:szCs w:val="22"/>
        </w:rPr>
        <w:t>Géologie</w:t>
      </w:r>
      <w:proofErr w:type="spellEnd"/>
      <w:r w:rsidRPr="001F0158">
        <w:rPr>
          <w:rStyle w:val="captions"/>
          <w:rFonts w:ascii="Times New Roman" w:hAnsi="Times New Roman" w:cs="Times New Roman"/>
          <w:szCs w:val="22"/>
        </w:rPr>
        <w:t xml:space="preserve">, 46 - Mertz Glacier, 47 - Mertz break off, 48 - Davis Bay, 49 - Cape Roget, 50 - </w:t>
      </w:r>
      <w:proofErr w:type="spellStart"/>
      <w:r w:rsidRPr="001F0158">
        <w:rPr>
          <w:rStyle w:val="captions"/>
          <w:rFonts w:ascii="Times New Roman" w:hAnsi="Times New Roman" w:cs="Times New Roman"/>
          <w:szCs w:val="22"/>
        </w:rPr>
        <w:t>Coulman</w:t>
      </w:r>
      <w:proofErr w:type="spellEnd"/>
      <w:r w:rsidRPr="001F0158">
        <w:rPr>
          <w:rStyle w:val="captions"/>
          <w:rFonts w:ascii="Times New Roman" w:hAnsi="Times New Roman" w:cs="Times New Roman"/>
          <w:szCs w:val="22"/>
        </w:rPr>
        <w:t xml:space="preserve"> Island, 51 - Cape Washington, 52 - Franklin Island, 53 - Beaufort Island, 54 - Cape Crozier.</w:t>
      </w:r>
      <w:r>
        <w:rPr>
          <w:rStyle w:val="captions"/>
          <w:rFonts w:ascii="Times New Roman" w:hAnsi="Times New Roman" w:cs="Times New Roman"/>
          <w:szCs w:val="22"/>
        </w:rPr>
        <w:t xml:space="preserve"> </w:t>
      </w:r>
      <w:r w:rsidRPr="001F0158">
        <w:rPr>
          <w:rStyle w:val="captions"/>
          <w:rFonts w:ascii="Times New Roman" w:hAnsi="Times New Roman" w:cs="Times New Roman"/>
          <w:szCs w:val="22"/>
        </w:rPr>
        <w:t xml:space="preserve">Figure taken from </w:t>
      </w:r>
      <w:proofErr w:type="spellStart"/>
      <w:r w:rsidRPr="001F0158">
        <w:rPr>
          <w:rStyle w:val="captions"/>
          <w:rFonts w:ascii="Times New Roman" w:hAnsi="Times New Roman" w:cs="Times New Roman"/>
          <w:szCs w:val="22"/>
        </w:rPr>
        <w:t>Trathan</w:t>
      </w:r>
      <w:proofErr w:type="spellEnd"/>
      <w:r w:rsidRPr="001F0158">
        <w:rPr>
          <w:rStyle w:val="captions"/>
          <w:rFonts w:ascii="Times New Roman" w:hAnsi="Times New Roman" w:cs="Times New Roman"/>
          <w:szCs w:val="22"/>
        </w:rPr>
        <w:t xml:space="preserve"> et al. (2020). Additional colonies have been reported by </w:t>
      </w:r>
      <w:proofErr w:type="spellStart"/>
      <w:r w:rsidRPr="001F0158">
        <w:rPr>
          <w:rStyle w:val="captions"/>
          <w:rFonts w:ascii="Times New Roman" w:hAnsi="Times New Roman" w:cs="Times New Roman"/>
          <w:szCs w:val="22"/>
        </w:rPr>
        <w:t>Fretwell</w:t>
      </w:r>
      <w:proofErr w:type="spellEnd"/>
      <w:r w:rsidRPr="001F0158">
        <w:rPr>
          <w:rStyle w:val="captions"/>
          <w:rFonts w:ascii="Times New Roman" w:hAnsi="Times New Roman" w:cs="Times New Roman"/>
          <w:szCs w:val="22"/>
        </w:rPr>
        <w:t xml:space="preserve"> and </w:t>
      </w:r>
      <w:proofErr w:type="spellStart"/>
      <w:r w:rsidRPr="001F0158">
        <w:rPr>
          <w:rStyle w:val="captions"/>
          <w:rFonts w:ascii="Times New Roman" w:hAnsi="Times New Roman" w:cs="Times New Roman"/>
          <w:szCs w:val="22"/>
        </w:rPr>
        <w:t>Trathan</w:t>
      </w:r>
      <w:proofErr w:type="spellEnd"/>
      <w:r w:rsidRPr="001F0158">
        <w:rPr>
          <w:rStyle w:val="captions"/>
          <w:rFonts w:ascii="Times New Roman" w:hAnsi="Times New Roman" w:cs="Times New Roman"/>
          <w:szCs w:val="22"/>
        </w:rPr>
        <w:t xml:space="preserve"> (2020), though these are all relatively small.</w:t>
      </w:r>
    </w:p>
    <w:p w14:paraId="5D766823" w14:textId="77777777" w:rsidR="00905817" w:rsidRDefault="00905817" w:rsidP="00905817">
      <w:pPr>
        <w:pStyle w:val="Ttulo2"/>
        <w:rPr>
          <w:rStyle w:val="markedcontent"/>
        </w:rPr>
      </w:pPr>
    </w:p>
    <w:p w14:paraId="2285E966" w14:textId="719F48DC" w:rsidR="00905817" w:rsidRPr="00497567" w:rsidRDefault="0012451F" w:rsidP="00905817">
      <w:pPr>
        <w:pStyle w:val="Ttulo2"/>
        <w:rPr>
          <w:rStyle w:val="markedcontent"/>
        </w:rPr>
      </w:pPr>
      <w:bookmarkStart w:id="9" w:name="_Toc99707568"/>
      <w:r>
        <w:rPr>
          <w:rStyle w:val="markedcontent"/>
        </w:rPr>
        <w:t>2</w:t>
      </w:r>
      <w:r w:rsidR="00905817" w:rsidRPr="00497567">
        <w:rPr>
          <w:rStyle w:val="markedcontent"/>
        </w:rPr>
        <w:t>.6 Population trends</w:t>
      </w:r>
      <w:bookmarkEnd w:id="9"/>
      <w:r w:rsidR="00905817" w:rsidRPr="00497567">
        <w:rPr>
          <w:rStyle w:val="markedcontent"/>
        </w:rPr>
        <w:t xml:space="preserve"> </w:t>
      </w:r>
    </w:p>
    <w:p w14:paraId="0657AA00" w14:textId="7E46244A" w:rsidR="00905817" w:rsidRPr="000268B3" w:rsidRDefault="0012451F" w:rsidP="00905817">
      <w:pPr>
        <w:pStyle w:val="Ttulo3"/>
      </w:pPr>
      <w:bookmarkStart w:id="10" w:name="_Toc99707569"/>
      <w:r>
        <w:t>2</w:t>
      </w:r>
      <w:r w:rsidR="00905817" w:rsidRPr="000268B3">
        <w:t xml:space="preserve">.6.1 </w:t>
      </w:r>
      <w:r w:rsidR="00905817">
        <w:t>Past and p</w:t>
      </w:r>
      <w:r w:rsidR="00905817" w:rsidRPr="000268B3">
        <w:t>resent population</w:t>
      </w:r>
      <w:r w:rsidR="00905817">
        <w:t xml:space="preserve"> estimates</w:t>
      </w:r>
      <w:bookmarkEnd w:id="10"/>
      <w:r w:rsidR="00905817" w:rsidRPr="000268B3">
        <w:t xml:space="preserve"> </w:t>
      </w:r>
    </w:p>
    <w:p w14:paraId="6C218176" w14:textId="77777777" w:rsidR="00905817" w:rsidRPr="008A5288" w:rsidRDefault="00905817" w:rsidP="00905817">
      <w:pPr>
        <w:pStyle w:val="ATSNormal"/>
        <w:rPr>
          <w:rFonts w:ascii="Times New Roman" w:hAnsi="Times New Roman" w:cs="Times New Roman"/>
          <w:szCs w:val="22"/>
        </w:rPr>
      </w:pPr>
      <w:r w:rsidRPr="008A5288">
        <w:rPr>
          <w:rFonts w:ascii="Times New Roman" w:hAnsi="Times New Roman" w:cs="Times New Roman"/>
          <w:szCs w:val="22"/>
        </w:rPr>
        <w:t xml:space="preserve">Due to advances in survey and monitoring techniques, knowledge of the global population size of the emperor penguin has increased in recent years. The global </w:t>
      </w:r>
      <w:r w:rsidRPr="008A5288">
        <w:rPr>
          <w:rFonts w:ascii="Times New Roman" w:hAnsi="Times New Roman" w:cs="Times New Roman"/>
          <w:szCs w:val="22"/>
          <w:lang w:eastAsia="zh-CN"/>
        </w:rPr>
        <w:t xml:space="preserve">emperor penguin </w:t>
      </w:r>
      <w:r w:rsidRPr="008A5288">
        <w:rPr>
          <w:rFonts w:ascii="Times New Roman" w:hAnsi="Times New Roman" w:cs="Times New Roman"/>
          <w:szCs w:val="22"/>
        </w:rPr>
        <w:t>population was estimated as 135,000-175,000 breeding pairs in 1992 (Martinez, 1992), but several colonies were not included in this estimate. The most recent global survey of emperor penguins by VHR satellite imagery, revealed that the population comprised ~238,000 breeding pairs, or ~595,00 birds (</w:t>
      </w:r>
      <w:proofErr w:type="spellStart"/>
      <w:r w:rsidRPr="008A5288">
        <w:rPr>
          <w:rFonts w:ascii="Times New Roman" w:hAnsi="Times New Roman" w:cs="Times New Roman"/>
          <w:szCs w:val="22"/>
        </w:rPr>
        <w:t>Fretwell</w:t>
      </w:r>
      <w:proofErr w:type="spellEnd"/>
      <w:r w:rsidRPr="008A5288">
        <w:rPr>
          <w:rFonts w:ascii="Times New Roman" w:hAnsi="Times New Roman" w:cs="Times New Roman"/>
          <w:szCs w:val="22"/>
        </w:rPr>
        <w:t xml:space="preserve"> et al., 2012), calculated across 46 colonies. Since then, additional apparent breeding locations have been discovered, bringing the total to 61 colonies with probably c. 256,500 breeding pairs (</w:t>
      </w:r>
      <w:proofErr w:type="spellStart"/>
      <w:r w:rsidRPr="008A5288">
        <w:rPr>
          <w:rFonts w:ascii="Times New Roman" w:hAnsi="Times New Roman" w:cs="Times New Roman"/>
          <w:szCs w:val="22"/>
        </w:rPr>
        <w:t>Fretwell</w:t>
      </w:r>
      <w:proofErr w:type="spellEnd"/>
      <w:r w:rsidRPr="008A5288">
        <w:rPr>
          <w:rFonts w:ascii="Times New Roman" w:hAnsi="Times New Roman" w:cs="Times New Roman"/>
          <w:szCs w:val="22"/>
        </w:rPr>
        <w:t xml:space="preserve"> &amp; </w:t>
      </w:r>
      <w:proofErr w:type="spellStart"/>
      <w:r w:rsidRPr="008A5288">
        <w:rPr>
          <w:rFonts w:ascii="Times New Roman" w:hAnsi="Times New Roman" w:cs="Times New Roman"/>
          <w:szCs w:val="22"/>
        </w:rPr>
        <w:t>Trathan</w:t>
      </w:r>
      <w:proofErr w:type="spellEnd"/>
      <w:r w:rsidRPr="008A5288">
        <w:rPr>
          <w:rFonts w:ascii="Times New Roman" w:hAnsi="Times New Roman" w:cs="Times New Roman"/>
          <w:szCs w:val="22"/>
        </w:rPr>
        <w:t xml:space="preserve">, 2020). </w:t>
      </w:r>
    </w:p>
    <w:p w14:paraId="5C70864C" w14:textId="127BAF15" w:rsidR="00905817" w:rsidRPr="008A5288" w:rsidRDefault="00905817" w:rsidP="00905817">
      <w:pPr>
        <w:pStyle w:val="ATSNormal"/>
        <w:rPr>
          <w:rFonts w:ascii="Times New Roman" w:hAnsi="Times New Roman" w:cs="Times New Roman"/>
          <w:b/>
          <w:i/>
          <w:szCs w:val="22"/>
          <w:lang w:eastAsia="en-US"/>
        </w:rPr>
      </w:pPr>
      <w:r w:rsidRPr="008A5288">
        <w:rPr>
          <w:rFonts w:ascii="Times New Roman" w:hAnsi="Times New Roman" w:cs="Times New Roman"/>
          <w:szCs w:val="22"/>
          <w:lang w:eastAsia="en-US"/>
        </w:rPr>
        <w:t xml:space="preserve">Colonies </w:t>
      </w:r>
      <w:r w:rsidR="007B6EC7">
        <w:rPr>
          <w:rFonts w:ascii="Times New Roman" w:hAnsi="Times New Roman" w:cs="Times New Roman"/>
          <w:szCs w:val="22"/>
          <w:lang w:eastAsia="en-US"/>
        </w:rPr>
        <w:t>expand</w:t>
      </w:r>
      <w:r w:rsidR="007B6EC7" w:rsidRPr="008A5288">
        <w:rPr>
          <w:rFonts w:ascii="Times New Roman" w:hAnsi="Times New Roman" w:cs="Times New Roman"/>
          <w:szCs w:val="22"/>
          <w:lang w:eastAsia="en-US"/>
        </w:rPr>
        <w:t xml:space="preserve"> </w:t>
      </w:r>
      <w:r w:rsidRPr="008A5288">
        <w:rPr>
          <w:rFonts w:ascii="Times New Roman" w:hAnsi="Times New Roman" w:cs="Times New Roman"/>
          <w:szCs w:val="22"/>
          <w:lang w:eastAsia="en-US"/>
        </w:rPr>
        <w:t xml:space="preserve">and contract, depending upon prevailing weather conditions (Richter et al., 2018). Movement between colonies appears to occur (LaRue et al., 2015; </w:t>
      </w:r>
      <w:proofErr w:type="spellStart"/>
      <w:r w:rsidRPr="008A5288">
        <w:rPr>
          <w:rFonts w:ascii="Times New Roman" w:hAnsi="Times New Roman" w:cs="Times New Roman"/>
          <w:szCs w:val="22"/>
          <w:lang w:eastAsia="en-US"/>
        </w:rPr>
        <w:t>Cristofari</w:t>
      </w:r>
      <w:proofErr w:type="spellEnd"/>
      <w:r w:rsidRPr="008A5288">
        <w:rPr>
          <w:rFonts w:ascii="Times New Roman" w:hAnsi="Times New Roman" w:cs="Times New Roman"/>
          <w:szCs w:val="22"/>
          <w:lang w:eastAsia="en-US"/>
        </w:rPr>
        <w:t xml:space="preserve"> et al., 2016), whilst individual colony population counts within a region are known to increase and decrease in differing ways (</w:t>
      </w:r>
      <w:proofErr w:type="spellStart"/>
      <w:r w:rsidRPr="008A5288">
        <w:rPr>
          <w:rFonts w:ascii="Times New Roman" w:hAnsi="Times New Roman" w:cs="Times New Roman"/>
          <w:szCs w:val="22"/>
          <w:lang w:eastAsia="en-US"/>
        </w:rPr>
        <w:t>Kooyman</w:t>
      </w:r>
      <w:proofErr w:type="spellEnd"/>
      <w:r w:rsidRPr="008A5288">
        <w:rPr>
          <w:rFonts w:ascii="Times New Roman" w:hAnsi="Times New Roman" w:cs="Times New Roman"/>
          <w:szCs w:val="22"/>
          <w:lang w:eastAsia="en-US"/>
        </w:rPr>
        <w:t xml:space="preserve"> &amp; </w:t>
      </w:r>
      <w:proofErr w:type="spellStart"/>
      <w:r w:rsidRPr="008A5288">
        <w:rPr>
          <w:rFonts w:ascii="Times New Roman" w:hAnsi="Times New Roman" w:cs="Times New Roman"/>
          <w:szCs w:val="22"/>
          <w:lang w:eastAsia="en-US"/>
        </w:rPr>
        <w:t>Ponganis</w:t>
      </w:r>
      <w:proofErr w:type="spellEnd"/>
      <w:r w:rsidRPr="008A5288">
        <w:rPr>
          <w:rFonts w:ascii="Times New Roman" w:hAnsi="Times New Roman" w:cs="Times New Roman"/>
          <w:szCs w:val="22"/>
          <w:lang w:eastAsia="en-US"/>
        </w:rPr>
        <w:t xml:space="preserve">, 2017). </w:t>
      </w:r>
      <w:r w:rsidR="00237526" w:rsidRPr="00A35D76">
        <w:rPr>
          <w:rFonts w:ascii="Times New Roman" w:hAnsi="Times New Roman" w:cs="Times New Roman"/>
          <w:szCs w:val="22"/>
          <w:lang w:eastAsia="en-US"/>
        </w:rPr>
        <w:t xml:space="preserve">Surveys of the northernmost emperor penguin colony on Snow Hill Island have </w:t>
      </w:r>
      <w:r w:rsidR="00F51280">
        <w:rPr>
          <w:rFonts w:ascii="Times New Roman" w:hAnsi="Times New Roman" w:cs="Times New Roman"/>
          <w:szCs w:val="22"/>
          <w:lang w:eastAsia="en-US"/>
        </w:rPr>
        <w:t>recorded</w:t>
      </w:r>
      <w:r w:rsidR="00237526" w:rsidRPr="00A35D76">
        <w:rPr>
          <w:rFonts w:ascii="Times New Roman" w:hAnsi="Times New Roman" w:cs="Times New Roman"/>
          <w:szCs w:val="22"/>
          <w:lang w:eastAsia="en-US"/>
        </w:rPr>
        <w:t xml:space="preserve"> stable population values in recent years compared to the first counts made a few years ago </w:t>
      </w:r>
      <w:r w:rsidR="00237526">
        <w:rPr>
          <w:rFonts w:ascii="Times New Roman" w:hAnsi="Times New Roman" w:cs="Times New Roman"/>
          <w:szCs w:val="22"/>
          <w:lang w:eastAsia="en-US"/>
        </w:rPr>
        <w:t>(</w:t>
      </w:r>
      <w:proofErr w:type="spellStart"/>
      <w:r w:rsidR="00237526" w:rsidRPr="009C2EDA">
        <w:rPr>
          <w:rFonts w:ascii="Times New Roman" w:hAnsi="Times New Roman" w:cs="Times New Roman"/>
          <w:szCs w:val="22"/>
          <w:lang w:eastAsia="en-US"/>
        </w:rPr>
        <w:t>Libertelli</w:t>
      </w:r>
      <w:proofErr w:type="spellEnd"/>
      <w:r w:rsidR="00237526" w:rsidRPr="009C2EDA">
        <w:rPr>
          <w:rFonts w:ascii="Times New Roman" w:hAnsi="Times New Roman" w:cs="Times New Roman"/>
          <w:szCs w:val="22"/>
          <w:lang w:eastAsia="en-US"/>
        </w:rPr>
        <w:t xml:space="preserve"> &amp; Coria, 2017</w:t>
      </w:r>
      <w:r w:rsidR="00237526">
        <w:rPr>
          <w:rFonts w:ascii="Times New Roman" w:hAnsi="Times New Roman" w:cs="Times New Roman"/>
          <w:szCs w:val="22"/>
          <w:lang w:eastAsia="en-US"/>
        </w:rPr>
        <w:t xml:space="preserve">a, </w:t>
      </w:r>
      <w:proofErr w:type="spellStart"/>
      <w:r w:rsidR="00237526" w:rsidRPr="009C2EDA">
        <w:rPr>
          <w:rFonts w:ascii="Times New Roman" w:hAnsi="Times New Roman" w:cs="Times New Roman"/>
          <w:szCs w:val="22"/>
          <w:lang w:eastAsia="en-US"/>
        </w:rPr>
        <w:t>Libertelli</w:t>
      </w:r>
      <w:proofErr w:type="spellEnd"/>
      <w:r w:rsidR="00237526" w:rsidRPr="009C2EDA">
        <w:rPr>
          <w:rFonts w:ascii="Times New Roman" w:hAnsi="Times New Roman" w:cs="Times New Roman"/>
          <w:szCs w:val="22"/>
          <w:lang w:eastAsia="en-US"/>
        </w:rPr>
        <w:t xml:space="preserve"> &amp; Coria, 2017</w:t>
      </w:r>
      <w:r w:rsidR="00237526">
        <w:rPr>
          <w:rFonts w:ascii="Times New Roman" w:hAnsi="Times New Roman" w:cs="Times New Roman"/>
          <w:szCs w:val="22"/>
          <w:lang w:eastAsia="en-US"/>
        </w:rPr>
        <w:t>b)</w:t>
      </w:r>
      <w:r w:rsidR="00237526" w:rsidRPr="00C37C68">
        <w:rPr>
          <w:rFonts w:ascii="Times New Roman" w:hAnsi="Times New Roman" w:cs="Times New Roman"/>
          <w:szCs w:val="22"/>
          <w:lang w:eastAsia="en-US"/>
        </w:rPr>
        <w:t>.</w:t>
      </w:r>
    </w:p>
    <w:p w14:paraId="63DD0A51" w14:textId="3531AE43" w:rsidR="00905817" w:rsidRDefault="00905817" w:rsidP="00905817">
      <w:pPr>
        <w:autoSpaceDE w:val="0"/>
        <w:autoSpaceDN w:val="0"/>
        <w:adjustRightInd w:val="0"/>
        <w:spacing w:after="0" w:line="240" w:lineRule="auto"/>
        <w:rPr>
          <w:rStyle w:val="markedcontent"/>
          <w:rFonts w:ascii="Times New Roman" w:hAnsi="Times New Roman" w:cs="Times New Roman"/>
        </w:rPr>
      </w:pPr>
      <w:r w:rsidRPr="008A5288">
        <w:rPr>
          <w:rFonts w:ascii="Times New Roman" w:hAnsi="Times New Roman" w:cs="Times New Roman"/>
        </w:rPr>
        <w:t xml:space="preserve">The population trend of the species is predicted to be strongly linked to the condition of ice cover around Antarctica in future. The most recent assessment of emperor penguin conservation status by the </w:t>
      </w:r>
      <w:r w:rsidRPr="001F0158">
        <w:rPr>
          <w:rFonts w:ascii="Times New Roman" w:hAnsi="Times New Roman" w:cs="Times New Roman"/>
        </w:rPr>
        <w:t>International Union for Conservation of Nature</w:t>
      </w:r>
      <w:r w:rsidRPr="008A5288">
        <w:rPr>
          <w:rFonts w:ascii="Times New Roman" w:hAnsi="Times New Roman" w:cs="Times New Roman"/>
        </w:rPr>
        <w:t xml:space="preserve"> </w:t>
      </w:r>
      <w:r>
        <w:rPr>
          <w:rFonts w:ascii="Times New Roman" w:hAnsi="Times New Roman" w:cs="Times New Roman"/>
        </w:rPr>
        <w:t>(</w:t>
      </w:r>
      <w:r w:rsidRPr="008A5288">
        <w:rPr>
          <w:rFonts w:ascii="Times New Roman" w:hAnsi="Times New Roman" w:cs="Times New Roman"/>
        </w:rPr>
        <w:t>IUCN</w:t>
      </w:r>
      <w:r>
        <w:rPr>
          <w:rFonts w:ascii="Times New Roman" w:hAnsi="Times New Roman" w:cs="Times New Roman"/>
        </w:rPr>
        <w:t>)</w:t>
      </w:r>
      <w:r w:rsidRPr="008A5288">
        <w:rPr>
          <w:rFonts w:ascii="Times New Roman" w:hAnsi="Times New Roman" w:cs="Times New Roman"/>
        </w:rPr>
        <w:t xml:space="preserve"> indicated that the current population trend is considered </w:t>
      </w:r>
      <w:r w:rsidRPr="008A5288">
        <w:rPr>
          <w:rFonts w:ascii="Times New Roman" w:hAnsi="Times New Roman" w:cs="Times New Roman"/>
          <w:i/>
          <w:iCs/>
        </w:rPr>
        <w:t>stable</w:t>
      </w:r>
      <w:r>
        <w:rPr>
          <w:rFonts w:ascii="Times New Roman" w:hAnsi="Times New Roman" w:cs="Times New Roman"/>
        </w:rPr>
        <w:t xml:space="preserve"> </w:t>
      </w:r>
      <w:r w:rsidRPr="008A5288">
        <w:rPr>
          <w:rFonts w:ascii="Times New Roman" w:hAnsi="Times New Roman" w:cs="Times New Roman"/>
        </w:rPr>
        <w:t>(</w:t>
      </w:r>
      <w:hyperlink r:id="rId16" w:history="1">
        <w:r w:rsidRPr="00C124C7">
          <w:rPr>
            <w:rStyle w:val="Hipervnculo"/>
            <w:rFonts w:ascii="Times New Roman" w:hAnsi="Times New Roman" w:cs="Times New Roman"/>
          </w:rPr>
          <w:t>Birdlife International, 2020</w:t>
        </w:r>
      </w:hyperlink>
      <w:r w:rsidRPr="008A5288">
        <w:rPr>
          <w:rFonts w:ascii="Times New Roman" w:hAnsi="Times New Roman" w:cs="Times New Roman"/>
        </w:rPr>
        <w:t>).  However, the future trend is predicted to show an increasingly rapid rate of decline</w:t>
      </w:r>
      <w:r>
        <w:rPr>
          <w:rFonts w:ascii="Times New Roman" w:hAnsi="Times New Roman" w:cs="Times New Roman"/>
        </w:rPr>
        <w:t xml:space="preserve"> </w:t>
      </w:r>
      <w:r w:rsidRPr="008A5288">
        <w:rPr>
          <w:rFonts w:ascii="Times New Roman" w:hAnsi="Times New Roman" w:cs="Times New Roman"/>
        </w:rPr>
        <w:t>once changes to the availability of suitable land-fast sea</w:t>
      </w:r>
      <w:r>
        <w:rPr>
          <w:rFonts w:ascii="Times New Roman" w:hAnsi="Times New Roman" w:cs="Times New Roman"/>
        </w:rPr>
        <w:t xml:space="preserve"> </w:t>
      </w:r>
      <w:r w:rsidRPr="008A5288">
        <w:rPr>
          <w:rFonts w:ascii="Times New Roman" w:hAnsi="Times New Roman" w:cs="Times New Roman"/>
        </w:rPr>
        <w:t xml:space="preserve">ice begin to affect breeding success.  Therefore, the latest IUCN assessment considered the future population trend </w:t>
      </w:r>
      <w:r w:rsidR="00101657">
        <w:rPr>
          <w:rFonts w:ascii="Times New Roman" w:hAnsi="Times New Roman" w:cs="Times New Roman"/>
        </w:rPr>
        <w:t>will</w:t>
      </w:r>
      <w:r w:rsidR="00101657" w:rsidRPr="008A5288">
        <w:rPr>
          <w:rFonts w:ascii="Times New Roman" w:hAnsi="Times New Roman" w:cs="Times New Roman"/>
        </w:rPr>
        <w:t xml:space="preserve"> </w:t>
      </w:r>
      <w:r w:rsidRPr="008A5288">
        <w:rPr>
          <w:rFonts w:ascii="Times New Roman" w:hAnsi="Times New Roman" w:cs="Times New Roman"/>
        </w:rPr>
        <w:t xml:space="preserve">be </w:t>
      </w:r>
      <w:r w:rsidRPr="00D97D0D">
        <w:rPr>
          <w:rFonts w:ascii="Times New Roman" w:hAnsi="Times New Roman" w:cs="Times New Roman"/>
          <w:i/>
          <w:iCs/>
        </w:rPr>
        <w:t>decreasing</w:t>
      </w:r>
      <w:r w:rsidRPr="008A5288">
        <w:rPr>
          <w:rFonts w:ascii="Times New Roman" w:hAnsi="Times New Roman" w:cs="Times New Roman"/>
        </w:rPr>
        <w:t xml:space="preserve"> (</w:t>
      </w:r>
      <w:hyperlink r:id="rId17" w:history="1">
        <w:r w:rsidRPr="00C124C7">
          <w:rPr>
            <w:rStyle w:val="Hipervnculo"/>
            <w:rFonts w:ascii="Times New Roman" w:hAnsi="Times New Roman" w:cs="Times New Roman"/>
          </w:rPr>
          <w:t>Birdlife International, 2020</w:t>
        </w:r>
      </w:hyperlink>
      <w:r w:rsidRPr="008A5288">
        <w:rPr>
          <w:rFonts w:ascii="Times New Roman" w:hAnsi="Times New Roman" w:cs="Times New Roman"/>
        </w:rPr>
        <w:t>) (see next section).</w:t>
      </w:r>
    </w:p>
    <w:p w14:paraId="31E1B72B" w14:textId="77777777" w:rsidR="00905817" w:rsidRPr="001F0158" w:rsidRDefault="00905817" w:rsidP="00905817">
      <w:pPr>
        <w:spacing w:before="120" w:after="120" w:line="240" w:lineRule="auto"/>
        <w:rPr>
          <w:rStyle w:val="markedcontent"/>
          <w:rFonts w:ascii="Times New Roman" w:hAnsi="Times New Roman" w:cs="Times New Roman"/>
        </w:rPr>
      </w:pPr>
    </w:p>
    <w:p w14:paraId="3B3CBC1F" w14:textId="3FAB38B5" w:rsidR="00905817" w:rsidRPr="00497567" w:rsidRDefault="0012451F" w:rsidP="00905817">
      <w:pPr>
        <w:pStyle w:val="Ttulo3"/>
        <w:rPr>
          <w:rStyle w:val="markedcontent"/>
        </w:rPr>
      </w:pPr>
      <w:bookmarkStart w:id="11" w:name="_Toc99707570"/>
      <w:r>
        <w:rPr>
          <w:rStyle w:val="markedcontent"/>
        </w:rPr>
        <w:t>2</w:t>
      </w:r>
      <w:r w:rsidR="00905817" w:rsidRPr="00497567">
        <w:rPr>
          <w:rStyle w:val="markedcontent"/>
        </w:rPr>
        <w:t>.6.2 Future population trends</w:t>
      </w:r>
      <w:bookmarkEnd w:id="11"/>
    </w:p>
    <w:p w14:paraId="2409C063" w14:textId="150941E5" w:rsidR="00905817" w:rsidRPr="001F0158" w:rsidRDefault="00905817" w:rsidP="00905817">
      <w:pPr>
        <w:spacing w:before="120" w:after="120" w:line="240" w:lineRule="auto"/>
        <w:rPr>
          <w:rStyle w:val="markedcontent"/>
          <w:rFonts w:ascii="Times New Roman" w:hAnsi="Times New Roman" w:cs="Times New Roman"/>
        </w:rPr>
      </w:pPr>
      <w:r>
        <w:rPr>
          <w:rFonts w:ascii="Times New Roman" w:hAnsi="Times New Roman" w:cs="Times New Roman"/>
        </w:rPr>
        <w:t xml:space="preserve">Historical information about global emperor penguin population size, including any directional change, does not exist as the number of colonies and the global population size were only fully assessed this century. Until 2011, the IUCN Red List assessment for emperor penguins was based upon inadequate data, leading to the assessment of </w:t>
      </w:r>
      <w:r w:rsidRPr="005E1CD1">
        <w:rPr>
          <w:rFonts w:ascii="Times New Roman" w:hAnsi="Times New Roman" w:cs="Times New Roman"/>
          <w:i/>
          <w:iCs/>
        </w:rPr>
        <w:t>Least Concern</w:t>
      </w:r>
      <w:r>
        <w:rPr>
          <w:rFonts w:ascii="Times New Roman" w:hAnsi="Times New Roman" w:cs="Times New Roman"/>
        </w:rPr>
        <w:t>. With the first robust global population assessment in 2012 (</w:t>
      </w:r>
      <w:proofErr w:type="spellStart"/>
      <w:r>
        <w:rPr>
          <w:rFonts w:ascii="Times New Roman" w:hAnsi="Times New Roman" w:cs="Times New Roman"/>
        </w:rPr>
        <w:t>Fretwell</w:t>
      </w:r>
      <w:proofErr w:type="spellEnd"/>
      <w:r>
        <w:rPr>
          <w:rFonts w:ascii="Times New Roman" w:hAnsi="Times New Roman" w:cs="Times New Roman"/>
        </w:rPr>
        <w:t xml:space="preserve"> et al., 2012), the species was subsequently assessed as </w:t>
      </w:r>
      <w:r w:rsidRPr="003536EC">
        <w:rPr>
          <w:rFonts w:ascii="Times New Roman" w:hAnsi="Times New Roman" w:cs="Times New Roman"/>
          <w:i/>
        </w:rPr>
        <w:t>Near Threatened</w:t>
      </w:r>
      <w:r>
        <w:rPr>
          <w:rFonts w:ascii="Times New Roman" w:hAnsi="Times New Roman" w:cs="Times New Roman"/>
        </w:rPr>
        <w:t xml:space="preserve"> (Bird Life International, 2020). Projected future population size has now been modelled and assessed to be critically linked to sea ice change (</w:t>
      </w:r>
      <w:proofErr w:type="spellStart"/>
      <w:r>
        <w:rPr>
          <w:rFonts w:ascii="Times New Roman" w:hAnsi="Times New Roman" w:cs="Times New Roman"/>
        </w:rPr>
        <w:t>Jenouvrier</w:t>
      </w:r>
      <w:proofErr w:type="spellEnd"/>
      <w:r>
        <w:rPr>
          <w:rFonts w:ascii="Times New Roman" w:hAnsi="Times New Roman" w:cs="Times New Roman"/>
        </w:rPr>
        <w:t xml:space="preserve"> et al., 2021). C</w:t>
      </w:r>
      <w:r w:rsidRPr="001F0158">
        <w:rPr>
          <w:rFonts w:ascii="Times New Roman" w:hAnsi="Times New Roman" w:cs="Times New Roman"/>
        </w:rPr>
        <w:t>hanges in sea ice as a major threat to emperor penguins is supported by modelled colony population forecasts, which are now available over the entire species range (</w:t>
      </w:r>
      <w:proofErr w:type="spellStart"/>
      <w:r w:rsidRPr="001F0158">
        <w:rPr>
          <w:rFonts w:ascii="Times New Roman" w:hAnsi="Times New Roman" w:cs="Times New Roman"/>
        </w:rPr>
        <w:t>Jenouvrier</w:t>
      </w:r>
      <w:proofErr w:type="spellEnd"/>
      <w:r w:rsidRPr="001F0158">
        <w:rPr>
          <w:rFonts w:ascii="Times New Roman" w:hAnsi="Times New Roman" w:cs="Times New Roman"/>
        </w:rPr>
        <w:t xml:space="preserve"> et al., 2014; 2020; 2021).</w:t>
      </w:r>
      <w:r>
        <w:rPr>
          <w:rFonts w:ascii="Times New Roman" w:hAnsi="Times New Roman" w:cs="Times New Roman"/>
        </w:rPr>
        <w:t xml:space="preserve"> </w:t>
      </w:r>
      <w:r w:rsidRPr="001F0158">
        <w:rPr>
          <w:rFonts w:ascii="Times New Roman" w:hAnsi="Times New Roman" w:cs="Times New Roman"/>
        </w:rPr>
        <w:t xml:space="preserve">Although there is large uncertainty in the magnitude of future sea ice decline, a loss of </w:t>
      </w:r>
      <w:proofErr w:type="gramStart"/>
      <w:r w:rsidRPr="001F0158">
        <w:rPr>
          <w:rFonts w:ascii="Times New Roman" w:hAnsi="Times New Roman" w:cs="Times New Roman"/>
        </w:rPr>
        <w:t>Antarctic sea</w:t>
      </w:r>
      <w:proofErr w:type="gramEnd"/>
      <w:r w:rsidRPr="001F0158">
        <w:rPr>
          <w:rFonts w:ascii="Times New Roman" w:hAnsi="Times New Roman" w:cs="Times New Roman"/>
        </w:rPr>
        <w:t xml:space="preserve"> ice in the future is almost certain given increasing greenhouse gas concentrations and rising global temperatures</w:t>
      </w:r>
      <w:r>
        <w:rPr>
          <w:rFonts w:ascii="Times New Roman" w:hAnsi="Times New Roman" w:cs="Times New Roman"/>
        </w:rPr>
        <w:t xml:space="preserve"> (Ibid)</w:t>
      </w:r>
      <w:r w:rsidRPr="001F0158">
        <w:rPr>
          <w:rFonts w:ascii="Times New Roman" w:hAnsi="Times New Roman" w:cs="Times New Roman"/>
        </w:rPr>
        <w:t>.</w:t>
      </w:r>
      <w:r>
        <w:rPr>
          <w:rFonts w:ascii="Times New Roman" w:hAnsi="Times New Roman" w:cs="Times New Roman"/>
        </w:rPr>
        <w:t xml:space="preserve"> Projected changes in sea ice show that regional patterns are highly likely to exist, but ultimately, sea ice will decline around the entire Antarctic continent. </w:t>
      </w:r>
      <w:r w:rsidR="00702B4A" w:rsidRPr="0081756E">
        <w:rPr>
          <w:rFonts w:ascii="Times New Roman" w:hAnsi="Times New Roman" w:cs="Times New Roman"/>
        </w:rPr>
        <w:t xml:space="preserve">In this </w:t>
      </w:r>
      <w:r w:rsidR="00EF082B">
        <w:rPr>
          <w:rFonts w:ascii="Times New Roman" w:hAnsi="Times New Roman" w:cs="Times New Roman"/>
        </w:rPr>
        <w:t>context</w:t>
      </w:r>
      <w:r w:rsidR="00702B4A" w:rsidRPr="0081756E">
        <w:rPr>
          <w:rFonts w:ascii="Times New Roman" w:hAnsi="Times New Roman" w:cs="Times New Roman"/>
        </w:rPr>
        <w:t xml:space="preserve">, it should be </w:t>
      </w:r>
      <w:proofErr w:type="gramStart"/>
      <w:r w:rsidR="00702B4A" w:rsidRPr="0081756E">
        <w:rPr>
          <w:rFonts w:ascii="Times New Roman" w:hAnsi="Times New Roman" w:cs="Times New Roman"/>
        </w:rPr>
        <w:t>taken into account</w:t>
      </w:r>
      <w:proofErr w:type="gramEnd"/>
      <w:r w:rsidR="00702B4A" w:rsidRPr="0081756E">
        <w:rPr>
          <w:rFonts w:ascii="Times New Roman" w:hAnsi="Times New Roman" w:cs="Times New Roman"/>
        </w:rPr>
        <w:t xml:space="preserve"> </w:t>
      </w:r>
      <w:r w:rsidR="002E61BA">
        <w:rPr>
          <w:rFonts w:ascii="Times New Roman" w:hAnsi="Times New Roman" w:cs="Times New Roman"/>
        </w:rPr>
        <w:t xml:space="preserve">that </w:t>
      </w:r>
      <w:r w:rsidR="00702B4A" w:rsidRPr="0081756E">
        <w:rPr>
          <w:rFonts w:ascii="Times New Roman" w:hAnsi="Times New Roman" w:cs="Times New Roman"/>
        </w:rPr>
        <w:t xml:space="preserve">the </w:t>
      </w:r>
      <w:r w:rsidR="002E61BA">
        <w:rPr>
          <w:rFonts w:ascii="Times New Roman" w:hAnsi="Times New Roman" w:cs="Times New Roman"/>
        </w:rPr>
        <w:t>extent of sea ice around Antarctic reached a record low</w:t>
      </w:r>
      <w:r w:rsidR="00C05C8B">
        <w:rPr>
          <w:rFonts w:ascii="Times New Roman" w:hAnsi="Times New Roman" w:cs="Times New Roman"/>
        </w:rPr>
        <w:t xml:space="preserve"> in early 2022</w:t>
      </w:r>
      <w:r w:rsidR="00702B4A" w:rsidRPr="0081756E">
        <w:rPr>
          <w:rFonts w:ascii="Times New Roman" w:hAnsi="Times New Roman" w:cs="Times New Roman"/>
        </w:rPr>
        <w:t xml:space="preserve">. </w:t>
      </w:r>
      <w:r>
        <w:rPr>
          <w:rFonts w:ascii="Times New Roman" w:hAnsi="Times New Roman" w:cs="Times New Roman"/>
        </w:rPr>
        <w:t>Patterns of change in emperor penguin populations are also therefore likely to be regional, but ultimately all regions will show population decline (</w:t>
      </w:r>
      <w:proofErr w:type="spellStart"/>
      <w:r>
        <w:rPr>
          <w:rFonts w:ascii="Times New Roman" w:hAnsi="Times New Roman" w:cs="Times New Roman"/>
        </w:rPr>
        <w:t>Jenouvrier</w:t>
      </w:r>
      <w:proofErr w:type="spellEnd"/>
      <w:r>
        <w:rPr>
          <w:rFonts w:ascii="Times New Roman" w:hAnsi="Times New Roman" w:cs="Times New Roman"/>
        </w:rPr>
        <w:t xml:space="preserve"> et al., 2021).</w:t>
      </w:r>
    </w:p>
    <w:p w14:paraId="2526689D" w14:textId="298689E7" w:rsidR="00905817" w:rsidRPr="00430646" w:rsidRDefault="00905817" w:rsidP="00905817">
      <w:pPr>
        <w:pStyle w:val="ATSNormal"/>
        <w:rPr>
          <w:rFonts w:ascii="Times New Roman" w:hAnsi="Times New Roman" w:cs="Times New Roman"/>
          <w:szCs w:val="22"/>
        </w:rPr>
      </w:pPr>
      <w:r w:rsidRPr="004649C5">
        <w:rPr>
          <w:rFonts w:ascii="Times New Roman" w:hAnsi="Times New Roman" w:cs="Times New Roman"/>
        </w:rPr>
        <w:t>Under different plausible</w:t>
      </w:r>
      <w:r w:rsidR="00EF082B">
        <w:rPr>
          <w:rFonts w:ascii="Times New Roman" w:hAnsi="Times New Roman" w:cs="Times New Roman"/>
        </w:rPr>
        <w:t xml:space="preserve"> greenhouse gas (GHG)</w:t>
      </w:r>
      <w:r w:rsidRPr="004649C5">
        <w:rPr>
          <w:rFonts w:ascii="Times New Roman" w:hAnsi="Times New Roman" w:cs="Times New Roman"/>
        </w:rPr>
        <w:t xml:space="preserve"> emission scenarios, it is estimated that the emperor penguin population will decline by</w:t>
      </w:r>
      <w:r>
        <w:rPr>
          <w:rFonts w:ascii="Times New Roman" w:hAnsi="Times New Roman" w:cs="Times New Roman"/>
        </w:rPr>
        <w:t xml:space="preserve"> </w:t>
      </w:r>
      <w:r w:rsidRPr="004649C5">
        <w:rPr>
          <w:rFonts w:ascii="Times New Roman" w:hAnsi="Times New Roman" w:cs="Times New Roman"/>
        </w:rPr>
        <w:t xml:space="preserve">c. 27% to 89% by 2070, with the eventual outcome depending upon policy decisions at a global scale and the resulting emission scenario. </w:t>
      </w:r>
      <w:r w:rsidRPr="004649C5">
        <w:rPr>
          <w:rFonts w:ascii="Times New Roman" w:hAnsi="Times New Roman" w:cs="Times New Roman"/>
          <w:szCs w:val="22"/>
        </w:rPr>
        <w:t>This period corresponds to three generations of emperor penguin</w:t>
      </w:r>
      <w:r w:rsidR="007B6EC7">
        <w:rPr>
          <w:rFonts w:ascii="Times New Roman" w:hAnsi="Times New Roman" w:cs="Times New Roman"/>
          <w:szCs w:val="22"/>
        </w:rPr>
        <w:t>s</w:t>
      </w:r>
      <w:r>
        <w:rPr>
          <w:rFonts w:ascii="Times New Roman" w:hAnsi="Times New Roman" w:cs="Times New Roman"/>
          <w:szCs w:val="22"/>
        </w:rPr>
        <w:t xml:space="preserve"> </w:t>
      </w:r>
      <w:r w:rsidRPr="001F0158">
        <w:rPr>
          <w:rFonts w:ascii="Times New Roman" w:hAnsi="Times New Roman" w:cs="Times New Roman"/>
          <w:szCs w:val="22"/>
        </w:rPr>
        <w:t>(</w:t>
      </w:r>
      <w:proofErr w:type="spellStart"/>
      <w:r w:rsidRPr="001F0158">
        <w:rPr>
          <w:rFonts w:ascii="Times New Roman" w:hAnsi="Times New Roman" w:cs="Times New Roman"/>
          <w:szCs w:val="22"/>
        </w:rPr>
        <w:t>Jenouvrier</w:t>
      </w:r>
      <w:proofErr w:type="spellEnd"/>
      <w:r w:rsidRPr="001F0158">
        <w:rPr>
          <w:rFonts w:ascii="Times New Roman" w:hAnsi="Times New Roman" w:cs="Times New Roman"/>
          <w:szCs w:val="22"/>
        </w:rPr>
        <w:t xml:space="preserve"> et al., 2021).</w:t>
      </w:r>
      <w:r>
        <w:rPr>
          <w:rFonts w:ascii="Times New Roman" w:hAnsi="Times New Roman" w:cs="Times New Roman"/>
          <w:szCs w:val="22"/>
        </w:rPr>
        <w:t xml:space="preserve"> </w:t>
      </w:r>
      <w:r w:rsidRPr="001F0158">
        <w:rPr>
          <w:rFonts w:ascii="Times New Roman" w:hAnsi="Times New Roman" w:cs="Times New Roman"/>
          <w:szCs w:val="22"/>
        </w:rPr>
        <w:t xml:space="preserve">The predicted </w:t>
      </w:r>
      <w:r>
        <w:rPr>
          <w:rFonts w:ascii="Times New Roman" w:hAnsi="Times New Roman" w:cs="Times New Roman"/>
          <w:szCs w:val="22"/>
        </w:rPr>
        <w:t xml:space="preserve">rapid </w:t>
      </w:r>
      <w:r w:rsidRPr="001F0158">
        <w:rPr>
          <w:rFonts w:ascii="Times New Roman" w:hAnsi="Times New Roman" w:cs="Times New Roman"/>
          <w:szCs w:val="22"/>
        </w:rPr>
        <w:t>rate of population dec</w:t>
      </w:r>
      <w:r>
        <w:rPr>
          <w:rFonts w:ascii="Times New Roman" w:hAnsi="Times New Roman" w:cs="Times New Roman"/>
          <w:szCs w:val="22"/>
        </w:rPr>
        <w:t>line</w:t>
      </w:r>
      <w:r w:rsidRPr="001F0158">
        <w:rPr>
          <w:rFonts w:ascii="Times New Roman" w:hAnsi="Times New Roman" w:cs="Times New Roman"/>
          <w:szCs w:val="22"/>
        </w:rPr>
        <w:t xml:space="preserve">, particularly from mid-century onwards, means the </w:t>
      </w:r>
      <w:r w:rsidRPr="001F0158">
        <w:rPr>
          <w:rFonts w:ascii="Times New Roman" w:hAnsi="Times New Roman" w:cs="Times New Roman"/>
          <w:szCs w:val="22"/>
        </w:rPr>
        <w:lastRenderedPageBreak/>
        <w:t xml:space="preserve">species will quickly become </w:t>
      </w:r>
      <w:r w:rsidRPr="001F0158">
        <w:rPr>
          <w:rFonts w:ascii="Times New Roman" w:hAnsi="Times New Roman" w:cs="Times New Roman"/>
          <w:i/>
          <w:szCs w:val="22"/>
        </w:rPr>
        <w:t>Vulnerable</w:t>
      </w:r>
      <w:r w:rsidRPr="001F0158">
        <w:rPr>
          <w:rFonts w:ascii="Times New Roman" w:hAnsi="Times New Roman" w:cs="Times New Roman"/>
          <w:szCs w:val="22"/>
        </w:rPr>
        <w:t xml:space="preserve">, or even </w:t>
      </w:r>
      <w:r w:rsidRPr="001F0158">
        <w:rPr>
          <w:rFonts w:ascii="Times New Roman" w:hAnsi="Times New Roman" w:cs="Times New Roman"/>
          <w:i/>
          <w:szCs w:val="22"/>
        </w:rPr>
        <w:t>Endangered</w:t>
      </w:r>
      <w:r w:rsidRPr="001F0158">
        <w:rPr>
          <w:rFonts w:ascii="Times New Roman" w:hAnsi="Times New Roman" w:cs="Times New Roman"/>
          <w:szCs w:val="22"/>
        </w:rPr>
        <w:t xml:space="preserve"> under </w:t>
      </w:r>
      <w:r>
        <w:rPr>
          <w:rFonts w:ascii="Times New Roman" w:hAnsi="Times New Roman" w:cs="Times New Roman"/>
          <w:szCs w:val="22"/>
        </w:rPr>
        <w:t xml:space="preserve">the </w:t>
      </w:r>
      <w:r>
        <w:rPr>
          <w:rFonts w:ascii="Times New Roman" w:hAnsi="Times New Roman" w:cs="Times New Roman"/>
        </w:rPr>
        <w:t>IUCN</w:t>
      </w:r>
      <w:r w:rsidRPr="001F0158">
        <w:rPr>
          <w:rFonts w:ascii="Times New Roman" w:hAnsi="Times New Roman" w:cs="Times New Roman"/>
          <w:szCs w:val="22"/>
        </w:rPr>
        <w:t xml:space="preserve"> criteria</w:t>
      </w:r>
      <w:r>
        <w:rPr>
          <w:rFonts w:ascii="Times New Roman" w:hAnsi="Times New Roman" w:cs="Times New Roman"/>
          <w:szCs w:val="22"/>
        </w:rPr>
        <w:t xml:space="preserve"> </w:t>
      </w:r>
      <w:r w:rsidRPr="001F0158">
        <w:rPr>
          <w:rFonts w:ascii="Times New Roman" w:hAnsi="Times New Roman" w:cs="Times New Roman"/>
        </w:rPr>
        <w:t>(IUCN, 2012, 2019)</w:t>
      </w:r>
      <w:r w:rsidRPr="001F0158">
        <w:rPr>
          <w:rFonts w:ascii="Times New Roman" w:hAnsi="Times New Roman" w:cs="Times New Roman"/>
          <w:szCs w:val="22"/>
        </w:rPr>
        <w:t xml:space="preserve">, </w:t>
      </w:r>
      <w:r>
        <w:rPr>
          <w:rFonts w:ascii="Times New Roman" w:hAnsi="Times New Roman" w:cs="Times New Roman"/>
          <w:szCs w:val="22"/>
        </w:rPr>
        <w:t>due to emerging</w:t>
      </w:r>
      <w:r w:rsidRPr="001F0158">
        <w:rPr>
          <w:rFonts w:ascii="Times New Roman" w:hAnsi="Times New Roman" w:cs="Times New Roman"/>
          <w:szCs w:val="22"/>
        </w:rPr>
        <w:t xml:space="preserve"> threats, such as loss of sea ice habitat, alteration in food availability, changes to the currents in the Southern Ocean and extreme storm events (</w:t>
      </w:r>
      <w:r>
        <w:rPr>
          <w:rFonts w:ascii="Times New Roman" w:hAnsi="Times New Roman" w:cs="Times New Roman"/>
          <w:szCs w:val="22"/>
        </w:rPr>
        <w:t xml:space="preserve">see </w:t>
      </w:r>
      <w:proofErr w:type="spellStart"/>
      <w:r>
        <w:rPr>
          <w:rFonts w:ascii="Times New Roman" w:hAnsi="Times New Roman" w:cs="Times New Roman"/>
          <w:szCs w:val="22"/>
        </w:rPr>
        <w:t>Trathan</w:t>
      </w:r>
      <w:proofErr w:type="spellEnd"/>
      <w:r>
        <w:rPr>
          <w:rFonts w:ascii="Times New Roman" w:hAnsi="Times New Roman" w:cs="Times New Roman"/>
          <w:szCs w:val="22"/>
        </w:rPr>
        <w:t xml:space="preserve"> et al., 2020; </w:t>
      </w:r>
      <w:proofErr w:type="spellStart"/>
      <w:r>
        <w:rPr>
          <w:rFonts w:ascii="Times New Roman" w:hAnsi="Times New Roman" w:cs="Times New Roman"/>
          <w:szCs w:val="22"/>
        </w:rPr>
        <w:t>Fretwell</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Trathan</w:t>
      </w:r>
      <w:proofErr w:type="spellEnd"/>
      <w:r>
        <w:rPr>
          <w:rFonts w:ascii="Times New Roman" w:hAnsi="Times New Roman" w:cs="Times New Roman"/>
          <w:szCs w:val="22"/>
        </w:rPr>
        <w:t xml:space="preserve">, 2019; </w:t>
      </w:r>
      <w:proofErr w:type="spellStart"/>
      <w:r>
        <w:rPr>
          <w:rFonts w:ascii="Times New Roman" w:hAnsi="Times New Roman" w:cs="Times New Roman"/>
          <w:szCs w:val="22"/>
        </w:rPr>
        <w:t>Jenouvrier</w:t>
      </w:r>
      <w:proofErr w:type="spellEnd"/>
      <w:r>
        <w:rPr>
          <w:rFonts w:ascii="Times New Roman" w:hAnsi="Times New Roman" w:cs="Times New Roman"/>
          <w:szCs w:val="22"/>
        </w:rPr>
        <w:t xml:space="preserve"> et al., 2021 and references therein</w:t>
      </w:r>
      <w:r w:rsidRPr="001F0158">
        <w:rPr>
          <w:rFonts w:ascii="Times New Roman" w:hAnsi="Times New Roman" w:cs="Times New Roman"/>
          <w:szCs w:val="22"/>
        </w:rPr>
        <w:t>).</w:t>
      </w:r>
      <w:r>
        <w:rPr>
          <w:rFonts w:ascii="Times New Roman" w:hAnsi="Times New Roman" w:cs="Times New Roman"/>
          <w:szCs w:val="22"/>
        </w:rPr>
        <w:t xml:space="preserve"> The </w:t>
      </w:r>
      <w:r w:rsidRPr="003536EC">
        <w:rPr>
          <w:rFonts w:ascii="Times New Roman" w:hAnsi="Times New Roman" w:cs="Times New Roman"/>
          <w:szCs w:val="22"/>
        </w:rPr>
        <w:t>Climate Action Tracker (CAT</w:t>
      </w:r>
      <w:r>
        <w:rPr>
          <w:rFonts w:ascii="Times New Roman" w:hAnsi="Times New Roman" w:cs="Times New Roman"/>
          <w:szCs w:val="22"/>
        </w:rPr>
        <w:t xml:space="preserve">; </w:t>
      </w:r>
      <w:r w:rsidRPr="003536EC">
        <w:rPr>
          <w:rFonts w:ascii="Times New Roman" w:hAnsi="Times New Roman" w:cs="Times New Roman"/>
          <w:szCs w:val="22"/>
        </w:rPr>
        <w:t xml:space="preserve">https://climateactiontracker.org/) is an independent scientific analysis produced by research organisations tracking climate action since 2009. </w:t>
      </w:r>
      <w:r>
        <w:rPr>
          <w:rFonts w:ascii="Times New Roman" w:hAnsi="Times New Roman" w:cs="Times New Roman"/>
          <w:szCs w:val="22"/>
        </w:rPr>
        <w:t>CAT</w:t>
      </w:r>
      <w:r w:rsidRPr="003536EC">
        <w:rPr>
          <w:rFonts w:ascii="Times New Roman" w:hAnsi="Times New Roman" w:cs="Times New Roman"/>
          <w:szCs w:val="22"/>
        </w:rPr>
        <w:t xml:space="preserve"> track</w:t>
      </w:r>
      <w:r>
        <w:rPr>
          <w:rFonts w:ascii="Times New Roman" w:hAnsi="Times New Roman" w:cs="Times New Roman"/>
          <w:szCs w:val="22"/>
        </w:rPr>
        <w:t>s</w:t>
      </w:r>
      <w:r w:rsidRPr="003536EC">
        <w:rPr>
          <w:rFonts w:ascii="Times New Roman" w:hAnsi="Times New Roman" w:cs="Times New Roman"/>
          <w:szCs w:val="22"/>
        </w:rPr>
        <w:t xml:space="preserve"> progress towards the globally agreed aim of holding warming below 2°C, and pursuing efforts to limit warming to 1.5°C.</w:t>
      </w:r>
      <w:r>
        <w:rPr>
          <w:rFonts w:ascii="Times New Roman" w:hAnsi="Times New Roman" w:cs="Times New Roman"/>
          <w:szCs w:val="22"/>
        </w:rPr>
        <w:t xml:space="preserve"> The most optimistic scenario reported by CAT, assuming all climate pledges are implemented, projects a global temperature increase of 1.8°C. </w:t>
      </w:r>
      <w:proofErr w:type="spellStart"/>
      <w:r>
        <w:rPr>
          <w:rFonts w:ascii="Times New Roman" w:hAnsi="Times New Roman" w:cs="Times New Roman"/>
          <w:szCs w:val="22"/>
        </w:rPr>
        <w:t>Jenouvrier</w:t>
      </w:r>
      <w:proofErr w:type="spellEnd"/>
      <w:r>
        <w:rPr>
          <w:rFonts w:ascii="Times New Roman" w:hAnsi="Times New Roman" w:cs="Times New Roman"/>
          <w:szCs w:val="22"/>
        </w:rPr>
        <w:t xml:space="preserve"> et al. (2021) show that with a</w:t>
      </w:r>
      <w:r w:rsidRPr="00411BF3">
        <w:rPr>
          <w:rFonts w:ascii="Times New Roman" w:hAnsi="Times New Roman" w:cs="Times New Roman"/>
          <w:szCs w:val="22"/>
        </w:rPr>
        <w:t xml:space="preserve"> </w:t>
      </w:r>
      <w:r>
        <w:rPr>
          <w:rFonts w:ascii="Times New Roman" w:hAnsi="Times New Roman" w:cs="Times New Roman"/>
          <w:szCs w:val="22"/>
        </w:rPr>
        <w:t xml:space="preserve">global temperature increase of 1.5°C, the global emperor penguin population is </w:t>
      </w:r>
      <w:r w:rsidRPr="00430646">
        <w:rPr>
          <w:rFonts w:ascii="Times New Roman" w:hAnsi="Times New Roman" w:cs="Times New Roman"/>
          <w:szCs w:val="22"/>
        </w:rPr>
        <w:t xml:space="preserve">projected to decline by more than 50%. </w:t>
      </w:r>
    </w:p>
    <w:p w14:paraId="4D880FEC" w14:textId="483DF51C" w:rsidR="00905817" w:rsidRPr="00430646" w:rsidRDefault="00905817" w:rsidP="00905817">
      <w:pPr>
        <w:pStyle w:val="NormalWeb"/>
        <w:spacing w:before="120" w:beforeAutospacing="0" w:after="120" w:afterAutospacing="0"/>
        <w:rPr>
          <w:sz w:val="22"/>
          <w:szCs w:val="22"/>
        </w:rPr>
      </w:pPr>
      <w:proofErr w:type="spellStart"/>
      <w:r w:rsidRPr="00430646">
        <w:rPr>
          <w:sz w:val="22"/>
          <w:szCs w:val="22"/>
        </w:rPr>
        <w:t>Jenouvrier</w:t>
      </w:r>
      <w:proofErr w:type="spellEnd"/>
      <w:r w:rsidRPr="00430646">
        <w:rPr>
          <w:sz w:val="22"/>
          <w:szCs w:val="22"/>
        </w:rPr>
        <w:t xml:space="preserve"> et al. (2021) considered the resiliency, </w:t>
      </w:r>
      <w:proofErr w:type="gramStart"/>
      <w:r w:rsidRPr="00430646">
        <w:rPr>
          <w:sz w:val="22"/>
          <w:szCs w:val="22"/>
        </w:rPr>
        <w:t>redundancy</w:t>
      </w:r>
      <w:proofErr w:type="gramEnd"/>
      <w:r w:rsidRPr="00430646">
        <w:rPr>
          <w:sz w:val="22"/>
          <w:szCs w:val="22"/>
        </w:rPr>
        <w:t xml:space="preserve"> and representation (3Rs) of the emperor penguin within the foreseeable future (to the year 2100). Resiliency is the ability to withstand stochastic (or random) disturbance, which may be measured through population size, growth rate, and connectivity among populations. Redundancy is the ability to withstand catastrophic events, and considers the number, distribution, resiliency, and connectivity of populations. Representation is the ability to adapt to changing environmental conditions, and is related to capturing the geographic, genetic, and life history variation that exists across the species’ ecological setting. Together, the 3Rs encompass aspects that contribute to species persistence (e.g., demography, spatial distribution, diversity) and are important for assessing climate change threats in the foreseeable future. </w:t>
      </w:r>
      <w:proofErr w:type="spellStart"/>
      <w:r w:rsidRPr="00430646">
        <w:rPr>
          <w:sz w:val="22"/>
          <w:szCs w:val="22"/>
        </w:rPr>
        <w:t>Jenouvrier</w:t>
      </w:r>
      <w:proofErr w:type="spellEnd"/>
      <w:r w:rsidRPr="00430646">
        <w:rPr>
          <w:sz w:val="22"/>
          <w:szCs w:val="22"/>
        </w:rPr>
        <w:t xml:space="preserve"> et al. (2021) determined that if sea ice declines at the rate projected by climate models under current energy system trends and policies, the 3Rs would be dramatically reduced and almost all colonies would become quasi-extinct by 2100. Pursuing efforts to limit warming to 1.5°C are therefore vital.</w:t>
      </w:r>
    </w:p>
    <w:p w14:paraId="77D7B61C" w14:textId="4DE6BE82" w:rsidR="00905817" w:rsidRPr="005B62C3" w:rsidRDefault="00905817" w:rsidP="00905817">
      <w:pPr>
        <w:pStyle w:val="NormalWeb"/>
        <w:spacing w:before="120" w:beforeAutospacing="0" w:after="120" w:afterAutospacing="0"/>
        <w:rPr>
          <w:rStyle w:val="markedcontent"/>
          <w:sz w:val="22"/>
          <w:szCs w:val="22"/>
        </w:rPr>
      </w:pPr>
      <w:proofErr w:type="spellStart"/>
      <w:r w:rsidRPr="00430646">
        <w:rPr>
          <w:sz w:val="22"/>
          <w:szCs w:val="22"/>
        </w:rPr>
        <w:t>Jenouvrier</w:t>
      </w:r>
      <w:proofErr w:type="spellEnd"/>
      <w:r w:rsidRPr="00430646">
        <w:rPr>
          <w:sz w:val="22"/>
          <w:szCs w:val="22"/>
        </w:rPr>
        <w:t xml:space="preserve"> et al. (2021) considered levels of uncertainty associated with their analysis, as their</w:t>
      </w:r>
      <w:r w:rsidRPr="00430646">
        <w:rPr>
          <w:rStyle w:val="markedcontent"/>
          <w:sz w:val="22"/>
          <w:szCs w:val="22"/>
        </w:rPr>
        <w:t xml:space="preserve"> population viability analyses are projections and are expressed as conditional statements based on the structure of the models producing the results. This includes links in the climate models to the species life cycle model, but with long-term and statistically rigorous estimates of the functional relationship between</w:t>
      </w:r>
      <w:r w:rsidRPr="005B62C3">
        <w:rPr>
          <w:rStyle w:val="markedcontent"/>
          <w:sz w:val="22"/>
          <w:szCs w:val="22"/>
        </w:rPr>
        <w:t xml:space="preserve"> sea ice and vital rates (reproduction, survival, etc.) at Pointe </w:t>
      </w:r>
      <w:proofErr w:type="spellStart"/>
      <w:r w:rsidRPr="005B62C3">
        <w:rPr>
          <w:rStyle w:val="markedcontent"/>
          <w:sz w:val="22"/>
          <w:szCs w:val="22"/>
        </w:rPr>
        <w:t>Géologie</w:t>
      </w:r>
      <w:proofErr w:type="spellEnd"/>
      <w:r w:rsidRPr="005B62C3">
        <w:rPr>
          <w:rStyle w:val="markedcontent"/>
          <w:sz w:val="22"/>
          <w:szCs w:val="22"/>
        </w:rPr>
        <w:t xml:space="preserve"> extended to all other colonies, </w:t>
      </w:r>
      <w:r>
        <w:rPr>
          <w:rStyle w:val="markedcontent"/>
          <w:sz w:val="22"/>
          <w:szCs w:val="22"/>
        </w:rPr>
        <w:t>with</w:t>
      </w:r>
      <w:r w:rsidRPr="005B62C3">
        <w:rPr>
          <w:rStyle w:val="markedcontent"/>
          <w:sz w:val="22"/>
          <w:szCs w:val="22"/>
        </w:rPr>
        <w:t xml:space="preserve"> sea ice concentrations measured over large spatial sc</w:t>
      </w:r>
      <w:r>
        <w:rPr>
          <w:rStyle w:val="markedcontent"/>
          <w:sz w:val="22"/>
          <w:szCs w:val="22"/>
        </w:rPr>
        <w:t>ales (</w:t>
      </w:r>
      <w:proofErr w:type="spellStart"/>
      <w:r>
        <w:rPr>
          <w:rStyle w:val="markedcontent"/>
          <w:sz w:val="22"/>
          <w:szCs w:val="22"/>
        </w:rPr>
        <w:t>Jenouvrier</w:t>
      </w:r>
      <w:proofErr w:type="spellEnd"/>
      <w:r>
        <w:rPr>
          <w:rStyle w:val="markedcontent"/>
          <w:sz w:val="22"/>
          <w:szCs w:val="22"/>
        </w:rPr>
        <w:t xml:space="preserve"> et al., 2014). </w:t>
      </w:r>
      <w:proofErr w:type="spellStart"/>
      <w:r w:rsidRPr="00E55ECA">
        <w:rPr>
          <w:sz w:val="22"/>
          <w:szCs w:val="22"/>
        </w:rPr>
        <w:t>Jenouvrier</w:t>
      </w:r>
      <w:proofErr w:type="spellEnd"/>
      <w:r w:rsidRPr="00E55ECA">
        <w:rPr>
          <w:sz w:val="22"/>
          <w:szCs w:val="22"/>
        </w:rPr>
        <w:t xml:space="preserve"> et al. (2021)</w:t>
      </w:r>
      <w:r>
        <w:rPr>
          <w:sz w:val="22"/>
          <w:szCs w:val="22"/>
        </w:rPr>
        <w:t xml:space="preserve"> </w:t>
      </w:r>
      <w:r w:rsidRPr="005B62C3">
        <w:rPr>
          <w:rStyle w:val="markedcontent"/>
          <w:sz w:val="22"/>
          <w:szCs w:val="22"/>
        </w:rPr>
        <w:t>include</w:t>
      </w:r>
      <w:r>
        <w:rPr>
          <w:rStyle w:val="markedcontent"/>
          <w:sz w:val="22"/>
          <w:szCs w:val="22"/>
        </w:rPr>
        <w:t>d</w:t>
      </w:r>
      <w:r w:rsidRPr="005B62C3">
        <w:rPr>
          <w:rStyle w:val="markedcontent"/>
          <w:sz w:val="22"/>
          <w:szCs w:val="22"/>
        </w:rPr>
        <w:t xml:space="preserve"> individual dispersive behavio</w:t>
      </w:r>
      <w:r>
        <w:rPr>
          <w:rStyle w:val="markedcontent"/>
          <w:sz w:val="22"/>
          <w:szCs w:val="22"/>
        </w:rPr>
        <w:t>u</w:t>
      </w:r>
      <w:r w:rsidRPr="005B62C3">
        <w:rPr>
          <w:rStyle w:val="markedcontent"/>
          <w:sz w:val="22"/>
          <w:szCs w:val="22"/>
        </w:rPr>
        <w:t>rs and extreme perturbations that were documented using satellite imagery (</w:t>
      </w:r>
      <w:proofErr w:type="spellStart"/>
      <w:r w:rsidRPr="005B62C3">
        <w:rPr>
          <w:rStyle w:val="markedcontent"/>
          <w:sz w:val="22"/>
          <w:szCs w:val="22"/>
        </w:rPr>
        <w:t>Trathan</w:t>
      </w:r>
      <w:proofErr w:type="spellEnd"/>
      <w:r w:rsidRPr="005B62C3">
        <w:rPr>
          <w:rStyle w:val="markedcontent"/>
          <w:sz w:val="22"/>
          <w:szCs w:val="22"/>
        </w:rPr>
        <w:t xml:space="preserve"> et al., 2020) to capture potential dynamics </w:t>
      </w:r>
      <w:r>
        <w:rPr>
          <w:rStyle w:val="markedcontent"/>
          <w:sz w:val="22"/>
          <w:szCs w:val="22"/>
        </w:rPr>
        <w:t xml:space="preserve">observed over geological scales. </w:t>
      </w:r>
      <w:r w:rsidRPr="005B62C3">
        <w:rPr>
          <w:rStyle w:val="markedcontent"/>
          <w:sz w:val="22"/>
          <w:szCs w:val="22"/>
        </w:rPr>
        <w:t xml:space="preserve">Importantly, </w:t>
      </w:r>
      <w:proofErr w:type="spellStart"/>
      <w:r w:rsidRPr="00E55ECA">
        <w:rPr>
          <w:sz w:val="22"/>
          <w:szCs w:val="22"/>
        </w:rPr>
        <w:t>Jenouvrier</w:t>
      </w:r>
      <w:proofErr w:type="spellEnd"/>
      <w:r w:rsidRPr="00E55ECA">
        <w:rPr>
          <w:sz w:val="22"/>
          <w:szCs w:val="22"/>
        </w:rPr>
        <w:t xml:space="preserve"> et al. (2021)</w:t>
      </w:r>
      <w:r>
        <w:rPr>
          <w:sz w:val="22"/>
          <w:szCs w:val="22"/>
        </w:rPr>
        <w:t xml:space="preserve"> </w:t>
      </w:r>
      <w:r w:rsidRPr="005B62C3">
        <w:rPr>
          <w:rStyle w:val="markedcontent"/>
          <w:sz w:val="22"/>
          <w:szCs w:val="22"/>
        </w:rPr>
        <w:t>include</w:t>
      </w:r>
      <w:r>
        <w:rPr>
          <w:rStyle w:val="markedcontent"/>
          <w:sz w:val="22"/>
          <w:szCs w:val="22"/>
        </w:rPr>
        <w:t>d</w:t>
      </w:r>
      <w:r w:rsidRPr="005B62C3">
        <w:rPr>
          <w:rStyle w:val="markedcontent"/>
          <w:sz w:val="22"/>
          <w:szCs w:val="22"/>
        </w:rPr>
        <w:t xml:space="preserve"> multiple sources of stochasticity and uncertainties related to climate and demography, including the chaotic temporal evolution of the coupled ocean–atmosphere system (often called ‘natural variability’), </w:t>
      </w:r>
      <w:r>
        <w:rPr>
          <w:rStyle w:val="markedcontent"/>
          <w:sz w:val="22"/>
          <w:szCs w:val="22"/>
        </w:rPr>
        <w:t xml:space="preserve">and </w:t>
      </w:r>
      <w:r w:rsidRPr="005B62C3">
        <w:rPr>
          <w:rStyle w:val="markedcontent"/>
          <w:sz w:val="22"/>
          <w:szCs w:val="22"/>
        </w:rPr>
        <w:t>demographic parameter ‘unexplained’ temporal variance in demographic rates that is not accounted for by sea ice (</w:t>
      </w:r>
      <w:proofErr w:type="spellStart"/>
      <w:r w:rsidRPr="005B62C3">
        <w:rPr>
          <w:rStyle w:val="markedcontent"/>
          <w:sz w:val="22"/>
          <w:szCs w:val="22"/>
        </w:rPr>
        <w:t>Jenouvrier</w:t>
      </w:r>
      <w:proofErr w:type="spellEnd"/>
      <w:r w:rsidRPr="005B62C3">
        <w:rPr>
          <w:rStyle w:val="markedcontent"/>
          <w:sz w:val="22"/>
          <w:szCs w:val="22"/>
        </w:rPr>
        <w:t xml:space="preserve"> et al., 2020).</w:t>
      </w:r>
      <w:r>
        <w:rPr>
          <w:rStyle w:val="markedcontent"/>
          <w:sz w:val="22"/>
          <w:szCs w:val="22"/>
        </w:rPr>
        <w:t xml:space="preserve"> </w:t>
      </w:r>
      <w:proofErr w:type="spellStart"/>
      <w:r w:rsidRPr="00E55ECA">
        <w:rPr>
          <w:sz w:val="22"/>
          <w:szCs w:val="22"/>
        </w:rPr>
        <w:t>Jenouvrier</w:t>
      </w:r>
      <w:proofErr w:type="spellEnd"/>
      <w:r w:rsidRPr="00E55ECA">
        <w:rPr>
          <w:sz w:val="22"/>
          <w:szCs w:val="22"/>
        </w:rPr>
        <w:t xml:space="preserve"> et al. (2021)</w:t>
      </w:r>
      <w:r>
        <w:rPr>
          <w:sz w:val="22"/>
          <w:szCs w:val="22"/>
        </w:rPr>
        <w:t xml:space="preserve"> </w:t>
      </w:r>
      <w:r>
        <w:rPr>
          <w:rStyle w:val="markedcontent"/>
          <w:sz w:val="22"/>
          <w:szCs w:val="22"/>
        </w:rPr>
        <w:t>make</w:t>
      </w:r>
      <w:r w:rsidRPr="005B62C3">
        <w:rPr>
          <w:rStyle w:val="markedcontent"/>
          <w:sz w:val="22"/>
          <w:szCs w:val="22"/>
        </w:rPr>
        <w:t xml:space="preserve"> assumptions about the ecology of emperor penguins based on over 60 years of research. </w:t>
      </w:r>
      <w:r>
        <w:rPr>
          <w:rStyle w:val="markedcontent"/>
          <w:sz w:val="22"/>
          <w:szCs w:val="22"/>
        </w:rPr>
        <w:t>They assume</w:t>
      </w:r>
      <w:r w:rsidRPr="005B62C3">
        <w:rPr>
          <w:rStyle w:val="markedcontent"/>
          <w:sz w:val="22"/>
          <w:szCs w:val="22"/>
        </w:rPr>
        <w:t xml:space="preserve"> ecological carrying capacity remains constant over time. However, a probable impact of sea ice loss will be on Antarctic trophic food web structure, including on emperor penguin prey. Decreased foraging habitat and availability (or abundance) of prey will reduce carrying capacity. Thus, though the species may adapt in part, it is uncertain whether this is a long-term solution as birds would still be subject to the conse</w:t>
      </w:r>
      <w:r>
        <w:rPr>
          <w:rStyle w:val="markedcontent"/>
          <w:sz w:val="22"/>
          <w:szCs w:val="22"/>
        </w:rPr>
        <w:t>quences of an altered food web.</w:t>
      </w:r>
    </w:p>
    <w:p w14:paraId="29724729" w14:textId="66CCC61B" w:rsidR="00905817" w:rsidRDefault="00905817" w:rsidP="00905817">
      <w:pPr>
        <w:pStyle w:val="NormalWeb"/>
        <w:spacing w:before="120" w:beforeAutospacing="0" w:after="120" w:afterAutospacing="0"/>
        <w:rPr>
          <w:rStyle w:val="markedcontent"/>
          <w:sz w:val="22"/>
          <w:szCs w:val="22"/>
        </w:rPr>
      </w:pPr>
      <w:proofErr w:type="spellStart"/>
      <w:r w:rsidRPr="00E55ECA">
        <w:rPr>
          <w:sz w:val="22"/>
          <w:szCs w:val="22"/>
        </w:rPr>
        <w:t>Jenouvrier</w:t>
      </w:r>
      <w:proofErr w:type="spellEnd"/>
      <w:r w:rsidRPr="00E55ECA">
        <w:rPr>
          <w:sz w:val="22"/>
          <w:szCs w:val="22"/>
        </w:rPr>
        <w:t xml:space="preserve"> et al. (2021)</w:t>
      </w:r>
      <w:r>
        <w:rPr>
          <w:sz w:val="22"/>
          <w:szCs w:val="22"/>
        </w:rPr>
        <w:t xml:space="preserve"> note that a</w:t>
      </w:r>
      <w:r w:rsidRPr="005B62C3">
        <w:rPr>
          <w:rStyle w:val="markedcontent"/>
          <w:sz w:val="22"/>
          <w:szCs w:val="22"/>
        </w:rPr>
        <w:t>ccurate measurement and modelling of environmental features that directly affect emperor penguin life cycle,</w:t>
      </w:r>
      <w:r>
        <w:rPr>
          <w:rStyle w:val="markedcontent"/>
          <w:sz w:val="22"/>
          <w:szCs w:val="22"/>
        </w:rPr>
        <w:t xml:space="preserve"> such as fast ice extent, remain</w:t>
      </w:r>
      <w:r w:rsidRPr="005B62C3">
        <w:rPr>
          <w:rStyle w:val="markedcontent"/>
          <w:sz w:val="22"/>
          <w:szCs w:val="22"/>
        </w:rPr>
        <w:t xml:space="preserve"> challenging, especially at the circumpolar scale (</w:t>
      </w:r>
      <w:r w:rsidR="003F7B2F">
        <w:rPr>
          <w:rStyle w:val="markedcontent"/>
          <w:sz w:val="22"/>
          <w:szCs w:val="22"/>
        </w:rPr>
        <w:t xml:space="preserve">e.g., </w:t>
      </w:r>
      <w:r w:rsidRPr="005B62C3">
        <w:rPr>
          <w:rStyle w:val="markedcontent"/>
          <w:sz w:val="22"/>
          <w:szCs w:val="22"/>
        </w:rPr>
        <w:t xml:space="preserve">Fraser et al., 2021), and these features are not projected by </w:t>
      </w:r>
      <w:r>
        <w:rPr>
          <w:rStyle w:val="markedcontent"/>
          <w:sz w:val="22"/>
          <w:szCs w:val="22"/>
        </w:rPr>
        <w:t>climate model</w:t>
      </w:r>
      <w:r w:rsidRPr="005B62C3">
        <w:rPr>
          <w:rStyle w:val="markedcontent"/>
          <w:sz w:val="22"/>
          <w:szCs w:val="22"/>
        </w:rPr>
        <w:t>s. Trends in overall sea ice extent (largely contributed by the trend in pack ice extent) are potentially independent of what might be happening with coastal fast ice</w:t>
      </w:r>
      <w:r>
        <w:rPr>
          <w:rStyle w:val="markedcontent"/>
          <w:sz w:val="22"/>
          <w:szCs w:val="22"/>
        </w:rPr>
        <w:t>.</w:t>
      </w:r>
      <w:r w:rsidRPr="005B62C3">
        <w:rPr>
          <w:rStyle w:val="markedcontent"/>
          <w:sz w:val="22"/>
          <w:szCs w:val="22"/>
        </w:rPr>
        <w:t xml:space="preserve"> Nevertheless, an analysis of circumpolar fast ice extent shows similarities with overall sea ice extent (Fraser et al., 2021), suggesting that in the long-term, sea ice at the large-scale probably determines the ultimate condition of fast ice as a breeding platform for penguins.</w:t>
      </w:r>
      <w:r>
        <w:rPr>
          <w:rStyle w:val="markedcontent"/>
          <w:sz w:val="22"/>
          <w:szCs w:val="22"/>
        </w:rPr>
        <w:t xml:space="preserve"> </w:t>
      </w:r>
      <w:r>
        <w:rPr>
          <w:rStyle w:val="markedcontent"/>
          <w:sz w:val="22"/>
          <w:szCs w:val="22"/>
        </w:rPr>
        <w:lastRenderedPageBreak/>
        <w:t xml:space="preserve">Finally, </w:t>
      </w:r>
      <w:proofErr w:type="spellStart"/>
      <w:r w:rsidRPr="00E55ECA">
        <w:rPr>
          <w:sz w:val="22"/>
          <w:szCs w:val="22"/>
        </w:rPr>
        <w:t>Jenouvrier</w:t>
      </w:r>
      <w:proofErr w:type="spellEnd"/>
      <w:r w:rsidRPr="00E55ECA">
        <w:rPr>
          <w:sz w:val="22"/>
          <w:szCs w:val="22"/>
        </w:rPr>
        <w:t xml:space="preserve"> et al. (2021)</w:t>
      </w:r>
      <w:r>
        <w:rPr>
          <w:sz w:val="22"/>
          <w:szCs w:val="22"/>
        </w:rPr>
        <w:t xml:space="preserve"> note that w</w:t>
      </w:r>
      <w:r w:rsidRPr="005B62C3">
        <w:rPr>
          <w:rStyle w:val="markedcontent"/>
          <w:sz w:val="22"/>
          <w:szCs w:val="22"/>
        </w:rPr>
        <w:t>ith time, many uncertainties will decrease as the response of emperor penguins to climate change becomes progressively apparent.</w:t>
      </w:r>
    </w:p>
    <w:p w14:paraId="2020B475" w14:textId="77777777" w:rsidR="00905817" w:rsidRDefault="00905817" w:rsidP="00905817">
      <w:pPr>
        <w:pStyle w:val="NormalWeb"/>
        <w:spacing w:before="120" w:beforeAutospacing="0" w:after="120" w:afterAutospacing="0"/>
        <w:rPr>
          <w:rStyle w:val="markedcontent"/>
          <w:sz w:val="22"/>
          <w:szCs w:val="22"/>
        </w:rPr>
      </w:pPr>
    </w:p>
    <w:p w14:paraId="21B7A7B3" w14:textId="07B773E9" w:rsidR="00905817" w:rsidRPr="00C77B43" w:rsidRDefault="0012451F" w:rsidP="00905817">
      <w:pPr>
        <w:pStyle w:val="Ttulo4"/>
        <w:rPr>
          <w:rStyle w:val="markedcontent"/>
        </w:rPr>
      </w:pPr>
      <w:bookmarkStart w:id="12" w:name="_Toc99707571"/>
      <w:r>
        <w:rPr>
          <w:rStyle w:val="markedcontent"/>
        </w:rPr>
        <w:t>2</w:t>
      </w:r>
      <w:r w:rsidR="00905817" w:rsidRPr="00C77B43">
        <w:rPr>
          <w:rStyle w:val="markedcontent"/>
        </w:rPr>
        <w:t>.6.</w:t>
      </w:r>
      <w:r w:rsidR="00905817">
        <w:rPr>
          <w:rStyle w:val="markedcontent"/>
        </w:rPr>
        <w:t>2.1</w:t>
      </w:r>
      <w:r w:rsidR="00905817" w:rsidRPr="00C77B43">
        <w:rPr>
          <w:rStyle w:val="markedcontent"/>
        </w:rPr>
        <w:t xml:space="preserve"> Uncertainties concerning </w:t>
      </w:r>
      <w:proofErr w:type="gramStart"/>
      <w:r w:rsidR="00905817" w:rsidRPr="00C77B43">
        <w:rPr>
          <w:rStyle w:val="markedcontent"/>
        </w:rPr>
        <w:t>Antarctic sea</w:t>
      </w:r>
      <w:proofErr w:type="gramEnd"/>
      <w:r w:rsidR="00905817" w:rsidRPr="00C77B43">
        <w:rPr>
          <w:rStyle w:val="markedcontent"/>
        </w:rPr>
        <w:t xml:space="preserve"> ice and associated impacts upon emperor penguin population trends</w:t>
      </w:r>
      <w:bookmarkEnd w:id="12"/>
    </w:p>
    <w:p w14:paraId="1DA9448A" w14:textId="0E18CF82" w:rsidR="00905817" w:rsidRPr="004A433A" w:rsidRDefault="00905817" w:rsidP="00905817">
      <w:pPr>
        <w:pStyle w:val="NormalWeb"/>
        <w:spacing w:before="120" w:beforeAutospacing="0" w:after="120" w:afterAutospacing="0"/>
        <w:rPr>
          <w:sz w:val="22"/>
          <w:szCs w:val="22"/>
        </w:rPr>
      </w:pPr>
      <w:r w:rsidRPr="004A433A">
        <w:rPr>
          <w:sz w:val="22"/>
          <w:szCs w:val="22"/>
        </w:rPr>
        <w:t xml:space="preserve">It is worth noting the influence of the uncertainties in the </w:t>
      </w:r>
      <w:proofErr w:type="gramStart"/>
      <w:r w:rsidRPr="004A433A">
        <w:rPr>
          <w:sz w:val="22"/>
          <w:szCs w:val="22"/>
        </w:rPr>
        <w:t>Antarctic sea</w:t>
      </w:r>
      <w:proofErr w:type="gramEnd"/>
      <w:r w:rsidRPr="004A433A">
        <w:rPr>
          <w:sz w:val="22"/>
          <w:szCs w:val="22"/>
        </w:rPr>
        <w:t xml:space="preserve"> ice modelling.</w:t>
      </w:r>
      <w:r w:rsidR="00AE31B8" w:rsidRPr="000E5E0F">
        <w:rPr>
          <w:rStyle w:val="cf01"/>
          <w:rFonts w:ascii="Times New Roman" w:hAnsi="Times New Roman" w:cs="Times New Roman"/>
          <w:sz w:val="22"/>
          <w:szCs w:val="22"/>
        </w:rPr>
        <w:t xml:space="preserve"> Antarctic sea ice has experienced both increases and decreases in sea ice area over 1979</w:t>
      </w:r>
      <w:r w:rsidR="00AE31B8" w:rsidRPr="000E5E0F">
        <w:rPr>
          <w:rStyle w:val="cf11"/>
          <w:rFonts w:ascii="Times New Roman" w:hAnsi="Times New Roman" w:cs="Times New Roman"/>
          <w:sz w:val="22"/>
          <w:szCs w:val="22"/>
        </w:rPr>
        <w:t>–</w:t>
      </w:r>
      <w:r w:rsidR="00AE31B8" w:rsidRPr="000E5E0F">
        <w:rPr>
          <w:rStyle w:val="cf01"/>
          <w:rFonts w:ascii="Times New Roman" w:hAnsi="Times New Roman" w:cs="Times New Roman"/>
          <w:sz w:val="22"/>
          <w:szCs w:val="22"/>
        </w:rPr>
        <w:t>2019, and substantively lower levels since 2016</w:t>
      </w:r>
      <w:r w:rsidR="00EC3098">
        <w:rPr>
          <w:rStyle w:val="cf01"/>
          <w:rFonts w:ascii="Times New Roman" w:hAnsi="Times New Roman" w:cs="Times New Roman"/>
          <w:sz w:val="22"/>
          <w:szCs w:val="22"/>
        </w:rPr>
        <w:t xml:space="preserve"> (</w:t>
      </w:r>
      <w:r w:rsidR="00EC3098" w:rsidRPr="005A1477">
        <w:rPr>
          <w:rStyle w:val="cf01"/>
          <w:rFonts w:ascii="Times New Roman" w:hAnsi="Times New Roman" w:cs="Times New Roman"/>
          <w:sz w:val="22"/>
          <w:szCs w:val="22"/>
        </w:rPr>
        <w:t xml:space="preserve">with a record minimum extent </w:t>
      </w:r>
      <w:r w:rsidR="00EC3098">
        <w:rPr>
          <w:rStyle w:val="cf01"/>
          <w:rFonts w:ascii="Times New Roman" w:hAnsi="Times New Roman" w:cs="Times New Roman"/>
          <w:sz w:val="22"/>
          <w:szCs w:val="22"/>
        </w:rPr>
        <w:t>recorded</w:t>
      </w:r>
      <w:r w:rsidR="00EC3098" w:rsidRPr="005A1477">
        <w:rPr>
          <w:rStyle w:val="cf01"/>
          <w:rFonts w:ascii="Times New Roman" w:hAnsi="Times New Roman" w:cs="Times New Roman"/>
          <w:sz w:val="22"/>
          <w:szCs w:val="22"/>
        </w:rPr>
        <w:t xml:space="preserve"> in 2022</w:t>
      </w:r>
      <w:r w:rsidR="00EC3098">
        <w:rPr>
          <w:rStyle w:val="cf01"/>
          <w:rFonts w:ascii="Times New Roman" w:hAnsi="Times New Roman" w:cs="Times New Roman"/>
          <w:sz w:val="22"/>
          <w:szCs w:val="22"/>
        </w:rPr>
        <w:t>)</w:t>
      </w:r>
      <w:r w:rsidR="00AE31B8" w:rsidRPr="000E5E0F">
        <w:rPr>
          <w:rStyle w:val="cf01"/>
          <w:rFonts w:ascii="Times New Roman" w:hAnsi="Times New Roman" w:cs="Times New Roman"/>
          <w:sz w:val="22"/>
          <w:szCs w:val="22"/>
        </w:rPr>
        <w:t>, with only minor differences between decadal means of sea ice area for the first (for February 2.04 million km</w:t>
      </w:r>
      <w:r w:rsidR="00AE31B8" w:rsidRPr="000E5E0F">
        <w:rPr>
          <w:rStyle w:val="cf01"/>
          <w:rFonts w:ascii="Times New Roman" w:hAnsi="Times New Roman" w:cs="Times New Roman"/>
          <w:sz w:val="22"/>
          <w:szCs w:val="22"/>
          <w:vertAlign w:val="superscript"/>
        </w:rPr>
        <w:t>2</w:t>
      </w:r>
      <w:r w:rsidR="00AE31B8" w:rsidRPr="000E5E0F">
        <w:rPr>
          <w:rStyle w:val="cf01"/>
          <w:rFonts w:ascii="Times New Roman" w:hAnsi="Times New Roman" w:cs="Times New Roman"/>
          <w:sz w:val="22"/>
          <w:szCs w:val="22"/>
        </w:rPr>
        <w:t>, for September 15.39 million km</w:t>
      </w:r>
      <w:r w:rsidR="00AE31B8" w:rsidRPr="000E5E0F">
        <w:rPr>
          <w:rStyle w:val="cf01"/>
          <w:rFonts w:ascii="Times New Roman" w:hAnsi="Times New Roman" w:cs="Times New Roman"/>
          <w:sz w:val="22"/>
          <w:szCs w:val="22"/>
          <w:vertAlign w:val="superscript"/>
        </w:rPr>
        <w:t>2</w:t>
      </w:r>
      <w:r w:rsidR="00AE31B8" w:rsidRPr="000E5E0F">
        <w:rPr>
          <w:rStyle w:val="cf01"/>
          <w:rFonts w:ascii="Times New Roman" w:hAnsi="Times New Roman" w:cs="Times New Roman"/>
          <w:sz w:val="22"/>
          <w:szCs w:val="22"/>
        </w:rPr>
        <w:t>) and last decades (for February 2.17 million km</w:t>
      </w:r>
      <w:r w:rsidR="00AE31B8" w:rsidRPr="000E5E0F">
        <w:rPr>
          <w:rStyle w:val="cf01"/>
          <w:rFonts w:ascii="Times New Roman" w:hAnsi="Times New Roman" w:cs="Times New Roman"/>
          <w:sz w:val="22"/>
          <w:szCs w:val="22"/>
          <w:vertAlign w:val="superscript"/>
        </w:rPr>
        <w:t>2</w:t>
      </w:r>
      <w:r w:rsidR="00AE31B8" w:rsidRPr="000E5E0F">
        <w:rPr>
          <w:rStyle w:val="cf01"/>
          <w:rFonts w:ascii="Times New Roman" w:hAnsi="Times New Roman" w:cs="Times New Roman"/>
          <w:sz w:val="22"/>
          <w:szCs w:val="22"/>
        </w:rPr>
        <w:t>, for September 15.75 million km</w:t>
      </w:r>
      <w:r w:rsidR="00AE31B8" w:rsidRPr="000E5E0F">
        <w:rPr>
          <w:rStyle w:val="cf01"/>
          <w:rFonts w:ascii="Times New Roman" w:hAnsi="Times New Roman" w:cs="Times New Roman"/>
          <w:sz w:val="22"/>
          <w:szCs w:val="22"/>
          <w:vertAlign w:val="superscript"/>
        </w:rPr>
        <w:t>2</w:t>
      </w:r>
      <w:r w:rsidR="00AE31B8" w:rsidRPr="000E5E0F">
        <w:rPr>
          <w:rStyle w:val="cf01"/>
          <w:rFonts w:ascii="Times New Roman" w:hAnsi="Times New Roman" w:cs="Times New Roman"/>
          <w:sz w:val="22"/>
          <w:szCs w:val="22"/>
        </w:rPr>
        <w:t>) of satellite observations (</w:t>
      </w:r>
      <w:r w:rsidR="00AE31B8" w:rsidRPr="000E5E0F">
        <w:rPr>
          <w:rStyle w:val="cf21"/>
          <w:rFonts w:ascii="Times New Roman" w:hAnsi="Times New Roman" w:cs="Times New Roman"/>
          <w:i w:val="0"/>
          <w:iCs w:val="0"/>
          <w:sz w:val="22"/>
          <w:szCs w:val="22"/>
        </w:rPr>
        <w:t>high confidence</w:t>
      </w:r>
      <w:r w:rsidR="00AE31B8" w:rsidRPr="000E5E0F">
        <w:rPr>
          <w:rStyle w:val="cf01"/>
          <w:rFonts w:ascii="Times New Roman" w:hAnsi="Times New Roman" w:cs="Times New Roman"/>
          <w:sz w:val="22"/>
          <w:szCs w:val="22"/>
        </w:rPr>
        <w:t xml:space="preserve">). There remains </w:t>
      </w:r>
      <w:r w:rsidR="00AE31B8" w:rsidRPr="000E5E0F">
        <w:rPr>
          <w:rStyle w:val="cf21"/>
          <w:rFonts w:ascii="Times New Roman" w:hAnsi="Times New Roman" w:cs="Times New Roman"/>
          <w:i w:val="0"/>
          <w:iCs w:val="0"/>
          <w:sz w:val="22"/>
          <w:szCs w:val="22"/>
        </w:rPr>
        <w:t xml:space="preserve">low confidence </w:t>
      </w:r>
      <w:r w:rsidR="00AE31B8" w:rsidRPr="000E5E0F">
        <w:rPr>
          <w:rStyle w:val="cf01"/>
          <w:rFonts w:ascii="Times New Roman" w:hAnsi="Times New Roman" w:cs="Times New Roman"/>
          <w:sz w:val="22"/>
          <w:szCs w:val="22"/>
        </w:rPr>
        <w:t xml:space="preserve">in all aspects of </w:t>
      </w:r>
      <w:proofErr w:type="gramStart"/>
      <w:r w:rsidR="00AE31B8" w:rsidRPr="000E5E0F">
        <w:rPr>
          <w:rStyle w:val="cf01"/>
          <w:rFonts w:ascii="Times New Roman" w:hAnsi="Times New Roman" w:cs="Times New Roman"/>
          <w:sz w:val="22"/>
          <w:szCs w:val="22"/>
        </w:rPr>
        <w:t>Antarctic sea</w:t>
      </w:r>
      <w:proofErr w:type="gramEnd"/>
      <w:r w:rsidR="00AE31B8" w:rsidRPr="000E5E0F">
        <w:rPr>
          <w:rStyle w:val="cf01"/>
          <w:rFonts w:ascii="Times New Roman" w:hAnsi="Times New Roman" w:cs="Times New Roman"/>
          <w:sz w:val="22"/>
          <w:szCs w:val="22"/>
        </w:rPr>
        <w:t xml:space="preserve"> ice prior to the satellite era owing to a paucity of records that are highly regional in nature and often seemingly contradictory.</w:t>
      </w:r>
      <w:r w:rsidRPr="004A433A">
        <w:rPr>
          <w:sz w:val="22"/>
          <w:szCs w:val="22"/>
        </w:rPr>
        <w:t xml:space="preserve"> There is low confidence in model simulations of past and future </w:t>
      </w:r>
      <w:proofErr w:type="gramStart"/>
      <w:r w:rsidRPr="004A433A">
        <w:rPr>
          <w:sz w:val="22"/>
          <w:szCs w:val="22"/>
        </w:rPr>
        <w:t>Antarctic sea</w:t>
      </w:r>
      <w:proofErr w:type="gramEnd"/>
      <w:r w:rsidRPr="004A433A">
        <w:rPr>
          <w:sz w:val="22"/>
          <w:szCs w:val="22"/>
        </w:rPr>
        <w:t xml:space="preserve"> ice evolution due to deficiencies of process representation, in particular, at the regional level.</w:t>
      </w:r>
    </w:p>
    <w:p w14:paraId="01B712B1" w14:textId="544303A9" w:rsidR="00905817" w:rsidRPr="00C77B43" w:rsidRDefault="00905817" w:rsidP="00905817">
      <w:pPr>
        <w:pStyle w:val="NormalWeb"/>
        <w:spacing w:before="120" w:beforeAutospacing="0" w:after="120" w:afterAutospacing="0"/>
        <w:rPr>
          <w:sz w:val="22"/>
          <w:szCs w:val="22"/>
        </w:rPr>
      </w:pPr>
      <w:r w:rsidRPr="00C77B43">
        <w:rPr>
          <w:sz w:val="22"/>
          <w:szCs w:val="22"/>
        </w:rPr>
        <w:t xml:space="preserve">The multi-model ensemble </w:t>
      </w:r>
      <w:proofErr w:type="gramStart"/>
      <w:r w:rsidRPr="00C77B43">
        <w:rPr>
          <w:sz w:val="22"/>
          <w:szCs w:val="22"/>
        </w:rPr>
        <w:t>mean</w:t>
      </w:r>
      <w:proofErr w:type="gramEnd"/>
      <w:r w:rsidRPr="00C77B43">
        <w:rPr>
          <w:sz w:val="22"/>
          <w:szCs w:val="22"/>
        </w:rPr>
        <w:t xml:space="preserve"> of historical simulations from CMIP5 and CMIP6 models show a decrease of the total Antarctic sea ice extent during the satellite era, in contrast to the positive trend that satellites observed (Shu et al., 2015; 202</w:t>
      </w:r>
      <w:r>
        <w:rPr>
          <w:sz w:val="22"/>
          <w:szCs w:val="22"/>
        </w:rPr>
        <w:t>0</w:t>
      </w:r>
      <w:r w:rsidRPr="00C77B43">
        <w:rPr>
          <w:sz w:val="22"/>
          <w:szCs w:val="22"/>
        </w:rPr>
        <w:t xml:space="preserve">). Not only the positive trends of total </w:t>
      </w:r>
      <w:proofErr w:type="gramStart"/>
      <w:r w:rsidRPr="00C77B43">
        <w:rPr>
          <w:sz w:val="22"/>
          <w:szCs w:val="22"/>
        </w:rPr>
        <w:t>Antarctic sea</w:t>
      </w:r>
      <w:proofErr w:type="gramEnd"/>
      <w:r w:rsidRPr="00C77B43">
        <w:rPr>
          <w:sz w:val="22"/>
          <w:szCs w:val="22"/>
        </w:rPr>
        <w:t xml:space="preserve"> ice, but also regional trends are not reproduced by the CMIP5 and CMIP6 models, specifically the sea ice decrease in the Amundsen and Bellingshausen Seas and the increase in the Weddell and Ross Seas (Shu et al., 2015;</w:t>
      </w:r>
      <w:r>
        <w:rPr>
          <w:sz w:val="22"/>
          <w:szCs w:val="22"/>
        </w:rPr>
        <w:t xml:space="preserve"> </w:t>
      </w:r>
      <w:r w:rsidRPr="00C77B43">
        <w:rPr>
          <w:sz w:val="22"/>
          <w:szCs w:val="22"/>
        </w:rPr>
        <w:t>202</w:t>
      </w:r>
      <w:r>
        <w:rPr>
          <w:sz w:val="22"/>
          <w:szCs w:val="22"/>
        </w:rPr>
        <w:t>0</w:t>
      </w:r>
      <w:r w:rsidRPr="00C77B43">
        <w:rPr>
          <w:sz w:val="22"/>
          <w:szCs w:val="22"/>
        </w:rPr>
        <w:t xml:space="preserve">). The low confidence in the projections of </w:t>
      </w:r>
      <w:proofErr w:type="gramStart"/>
      <w:r w:rsidRPr="00C77B43">
        <w:rPr>
          <w:sz w:val="22"/>
          <w:szCs w:val="22"/>
        </w:rPr>
        <w:t>Antarctic sea</w:t>
      </w:r>
      <w:proofErr w:type="gramEnd"/>
      <w:r w:rsidRPr="00C77B43">
        <w:rPr>
          <w:sz w:val="22"/>
          <w:szCs w:val="22"/>
        </w:rPr>
        <w:t xml:space="preserve"> ice gives large uncertainty to prediction for the coming 100 years</w:t>
      </w:r>
      <w:r w:rsidRPr="00C77B43">
        <w:rPr>
          <w:sz w:val="22"/>
          <w:szCs w:val="22"/>
          <w:vertAlign w:val="superscript"/>
        </w:rPr>
        <w:t xml:space="preserve"> </w:t>
      </w:r>
      <w:r w:rsidRPr="00C77B43">
        <w:rPr>
          <w:sz w:val="22"/>
          <w:szCs w:val="22"/>
        </w:rPr>
        <w:t>(IPCC, 2019). The sea ice simulation by Community Earth System Model (CESM)/Community Climate System Model (CCSM) also obtained negative trends for the total Antarctic during 1979 to 2005, in contrast to the positive trend that satellites observed</w:t>
      </w:r>
      <w:r w:rsidRPr="00C77B43">
        <w:rPr>
          <w:sz w:val="22"/>
          <w:szCs w:val="22"/>
          <w:vertAlign w:val="superscript"/>
        </w:rPr>
        <w:t xml:space="preserve"> </w:t>
      </w:r>
      <w:r w:rsidRPr="00C77B43">
        <w:rPr>
          <w:sz w:val="22"/>
          <w:szCs w:val="22"/>
        </w:rPr>
        <w:t>(Shu et al., 2015), therefore, modelled colony population forecasts of emperor penguins include large uncertainty</w:t>
      </w:r>
      <w:r w:rsidRPr="00C77B43">
        <w:rPr>
          <w:rFonts w:hint="eastAsia"/>
          <w:sz w:val="22"/>
          <w:szCs w:val="22"/>
        </w:rPr>
        <w:t>.</w:t>
      </w:r>
    </w:p>
    <w:p w14:paraId="6754B863" w14:textId="046D6155" w:rsidR="00905817" w:rsidRPr="00934DBD" w:rsidRDefault="00AE5607" w:rsidP="00905817">
      <w:pPr>
        <w:pStyle w:val="NormalWeb"/>
        <w:spacing w:before="120" w:beforeAutospacing="0" w:after="120" w:afterAutospacing="0"/>
        <w:rPr>
          <w:sz w:val="22"/>
          <w:szCs w:val="22"/>
        </w:rPr>
      </w:pPr>
      <w:r>
        <w:rPr>
          <w:sz w:val="22"/>
          <w:szCs w:val="22"/>
        </w:rPr>
        <w:t>T</w:t>
      </w:r>
      <w:r w:rsidR="00905817" w:rsidRPr="00C77B43">
        <w:rPr>
          <w:sz w:val="22"/>
          <w:szCs w:val="22"/>
        </w:rPr>
        <w:t xml:space="preserve">here are also substantial uncertainties over future changes in the patterns of weather variables and how these are likely to impact the species, as well as whether there will be a lag in the decline of mature individuals as recruitment falls, or whether this decline will be proportional to the loss of colonies as climatic changes result in the increased mortality of mature individuals. The degree to which the predicted declines will be realised will depend upon </w:t>
      </w:r>
      <w:proofErr w:type="gramStart"/>
      <w:r w:rsidR="00905817" w:rsidRPr="00C77B43">
        <w:rPr>
          <w:sz w:val="22"/>
          <w:szCs w:val="22"/>
        </w:rPr>
        <w:t>a large number of</w:t>
      </w:r>
      <w:proofErr w:type="gramEnd"/>
      <w:r w:rsidR="00905817" w:rsidRPr="00C77B43">
        <w:rPr>
          <w:sz w:val="22"/>
          <w:szCs w:val="22"/>
        </w:rPr>
        <w:t xml:space="preserve"> variables, but there is a strong indication that if declines are detected in the emperor penguin population, they will then be suspected to proceed at an increasingly rapid rate necessitating the listing of the species at a higher threat category. In the absence of a </w:t>
      </w:r>
      <w:proofErr w:type="gramStart"/>
      <w:r w:rsidR="00905817" w:rsidRPr="00C77B43">
        <w:rPr>
          <w:sz w:val="22"/>
          <w:szCs w:val="22"/>
        </w:rPr>
        <w:t>decline, and</w:t>
      </w:r>
      <w:proofErr w:type="gramEnd"/>
      <w:r w:rsidR="00905817" w:rsidRPr="00C77B43">
        <w:rPr>
          <w:sz w:val="22"/>
          <w:szCs w:val="22"/>
        </w:rPr>
        <w:t xml:space="preserve"> noting that the major disruption to ice availability is predicted to begin after the middle of the century, the future rate of population reduction is suspected to be between 20-29% over three generations</w:t>
      </w:r>
      <w:r w:rsidR="00905817">
        <w:rPr>
          <w:sz w:val="22"/>
          <w:szCs w:val="22"/>
        </w:rPr>
        <w:t xml:space="preserve"> </w:t>
      </w:r>
      <w:r w:rsidR="00905817" w:rsidRPr="00C77B43">
        <w:rPr>
          <w:sz w:val="22"/>
          <w:szCs w:val="22"/>
        </w:rPr>
        <w:t>(Birdlife International, 2020).</w:t>
      </w:r>
    </w:p>
    <w:p w14:paraId="38328EA0" w14:textId="77777777" w:rsidR="00905817" w:rsidRPr="001F0158" w:rsidRDefault="00905817" w:rsidP="00905817">
      <w:pPr>
        <w:pStyle w:val="ATSNormal"/>
        <w:rPr>
          <w:rStyle w:val="markedcontent"/>
          <w:rFonts w:ascii="Times New Roman" w:hAnsi="Times New Roman" w:cs="Times New Roman"/>
          <w:szCs w:val="22"/>
        </w:rPr>
      </w:pPr>
    </w:p>
    <w:p w14:paraId="069666BF" w14:textId="6744FC44" w:rsidR="00905817" w:rsidRPr="004D6601" w:rsidRDefault="0012451F" w:rsidP="00905817">
      <w:pPr>
        <w:pStyle w:val="Ttulo2"/>
      </w:pPr>
      <w:bookmarkStart w:id="13" w:name="_Toc99707572"/>
      <w:r>
        <w:t>2</w:t>
      </w:r>
      <w:r w:rsidR="00905817">
        <w:t xml:space="preserve">.7 </w:t>
      </w:r>
      <w:r w:rsidR="00905817" w:rsidRPr="004D6601">
        <w:t>Genetics</w:t>
      </w:r>
      <w:bookmarkEnd w:id="13"/>
    </w:p>
    <w:p w14:paraId="52F05FF6" w14:textId="77777777" w:rsidR="00905817" w:rsidRDefault="00905817" w:rsidP="00905817">
      <w:pPr>
        <w:pStyle w:val="NormalWeb"/>
        <w:spacing w:before="120" w:beforeAutospacing="0" w:after="120" w:afterAutospacing="0"/>
        <w:rPr>
          <w:sz w:val="22"/>
          <w:szCs w:val="22"/>
        </w:rPr>
      </w:pPr>
      <w:r w:rsidRPr="001F0158">
        <w:rPr>
          <w:sz w:val="22"/>
          <w:szCs w:val="22"/>
        </w:rPr>
        <w:t>Recent studies have shown that emperor penguins comprise at least four meta</w:t>
      </w:r>
      <w:r>
        <w:rPr>
          <w:sz w:val="22"/>
          <w:szCs w:val="22"/>
        </w:rPr>
        <w:t>-</w:t>
      </w:r>
      <w:r w:rsidRPr="001F0158">
        <w:rPr>
          <w:sz w:val="22"/>
          <w:szCs w:val="22"/>
        </w:rPr>
        <w:t>populations</w:t>
      </w:r>
      <w:r>
        <w:rPr>
          <w:sz w:val="22"/>
          <w:szCs w:val="22"/>
        </w:rPr>
        <w:t xml:space="preserve">: in the Weddell Sea, on the Mawson Coast, at </w:t>
      </w:r>
      <w:r w:rsidRPr="0073621F">
        <w:rPr>
          <w:sz w:val="22"/>
          <w:szCs w:val="22"/>
        </w:rPr>
        <w:t>Amanda Bay/</w:t>
      </w:r>
      <w:r>
        <w:rPr>
          <w:sz w:val="22"/>
          <w:szCs w:val="22"/>
        </w:rPr>
        <w:t xml:space="preserve">Pointe </w:t>
      </w:r>
      <w:proofErr w:type="spellStart"/>
      <w:r>
        <w:rPr>
          <w:sz w:val="22"/>
          <w:szCs w:val="22"/>
        </w:rPr>
        <w:t>Gé</w:t>
      </w:r>
      <w:r w:rsidRPr="0073621F">
        <w:rPr>
          <w:sz w:val="22"/>
          <w:szCs w:val="22"/>
        </w:rPr>
        <w:t>ologie</w:t>
      </w:r>
      <w:proofErr w:type="spellEnd"/>
      <w:r w:rsidRPr="0073621F">
        <w:rPr>
          <w:sz w:val="22"/>
          <w:szCs w:val="22"/>
        </w:rPr>
        <w:t xml:space="preserve"> </w:t>
      </w:r>
      <w:r>
        <w:rPr>
          <w:sz w:val="22"/>
          <w:szCs w:val="22"/>
        </w:rPr>
        <w:t xml:space="preserve">and in the </w:t>
      </w:r>
      <w:r w:rsidRPr="001F0158">
        <w:rPr>
          <w:sz w:val="22"/>
          <w:szCs w:val="22"/>
        </w:rPr>
        <w:t xml:space="preserve">Ross Sea (Younger et al., 2015; 2017), though </w:t>
      </w:r>
      <w:r>
        <w:rPr>
          <w:sz w:val="22"/>
          <w:szCs w:val="22"/>
        </w:rPr>
        <w:t>other</w:t>
      </w:r>
      <w:r w:rsidRPr="001F0158">
        <w:rPr>
          <w:sz w:val="22"/>
          <w:szCs w:val="22"/>
        </w:rPr>
        <w:t xml:space="preserve"> work suggested little or no genetic difference </w:t>
      </w:r>
      <w:r>
        <w:rPr>
          <w:sz w:val="22"/>
          <w:szCs w:val="22"/>
        </w:rPr>
        <w:t>among</w:t>
      </w:r>
      <w:r w:rsidRPr="001F0158">
        <w:rPr>
          <w:sz w:val="22"/>
          <w:szCs w:val="22"/>
        </w:rPr>
        <w:t xml:space="preserve"> colonies (</w:t>
      </w:r>
      <w:proofErr w:type="spellStart"/>
      <w:r w:rsidRPr="001F0158">
        <w:rPr>
          <w:sz w:val="22"/>
          <w:szCs w:val="22"/>
        </w:rPr>
        <w:t>Cristofari</w:t>
      </w:r>
      <w:proofErr w:type="spellEnd"/>
      <w:r w:rsidRPr="001F0158">
        <w:rPr>
          <w:sz w:val="22"/>
          <w:szCs w:val="22"/>
        </w:rPr>
        <w:t xml:space="preserve"> et al., 2016).</w:t>
      </w:r>
    </w:p>
    <w:p w14:paraId="6A9E5182" w14:textId="77777777" w:rsidR="00905817" w:rsidRPr="001F0158" w:rsidRDefault="00905817" w:rsidP="00905817">
      <w:pPr>
        <w:pStyle w:val="NormalWeb"/>
        <w:spacing w:before="120" w:beforeAutospacing="0" w:after="120" w:afterAutospacing="0"/>
        <w:rPr>
          <w:sz w:val="22"/>
          <w:szCs w:val="22"/>
        </w:rPr>
      </w:pPr>
    </w:p>
    <w:p w14:paraId="56A9CCB4" w14:textId="5EFC838C" w:rsidR="00905817" w:rsidRPr="004D6601" w:rsidRDefault="0012451F" w:rsidP="00905817">
      <w:pPr>
        <w:pStyle w:val="Ttulo2"/>
      </w:pPr>
      <w:bookmarkStart w:id="14" w:name="_Toc99707573"/>
      <w:r>
        <w:rPr>
          <w:rStyle w:val="markedcontent"/>
        </w:rPr>
        <w:lastRenderedPageBreak/>
        <w:t>2</w:t>
      </w:r>
      <w:r w:rsidR="00905817">
        <w:rPr>
          <w:rStyle w:val="markedcontent"/>
        </w:rPr>
        <w:t xml:space="preserve">.8 </w:t>
      </w:r>
      <w:r w:rsidR="00905817" w:rsidRPr="004D6601">
        <w:rPr>
          <w:rStyle w:val="markedcontent"/>
        </w:rPr>
        <w:t>Conservation status</w:t>
      </w:r>
      <w:bookmarkEnd w:id="14"/>
      <w:r w:rsidR="00905817" w:rsidRPr="004D6601">
        <w:rPr>
          <w:rStyle w:val="markedcontent"/>
        </w:rPr>
        <w:t xml:space="preserve"> </w:t>
      </w:r>
    </w:p>
    <w:p w14:paraId="4B1F057C" w14:textId="2CB7C5C6" w:rsidR="00905817" w:rsidRPr="00E920D4" w:rsidRDefault="0012451F" w:rsidP="00905817">
      <w:pPr>
        <w:pStyle w:val="Ttulo3"/>
        <w:rPr>
          <w:rStyle w:val="markedcontent"/>
        </w:rPr>
      </w:pPr>
      <w:bookmarkStart w:id="15" w:name="_Toc99707574"/>
      <w:r>
        <w:rPr>
          <w:rStyle w:val="markedcontent"/>
        </w:rPr>
        <w:t>2</w:t>
      </w:r>
      <w:r w:rsidR="00905817" w:rsidRPr="00E920D4">
        <w:rPr>
          <w:rStyle w:val="markedcontent"/>
        </w:rPr>
        <w:t>.8.1 Antarctic Treaty System</w:t>
      </w:r>
      <w:bookmarkEnd w:id="15"/>
    </w:p>
    <w:p w14:paraId="002235B3" w14:textId="77777777" w:rsidR="00905817" w:rsidRPr="001F0158" w:rsidRDefault="00905817" w:rsidP="00905817">
      <w:pPr>
        <w:spacing w:before="120" w:after="120" w:line="240" w:lineRule="auto"/>
        <w:rPr>
          <w:rStyle w:val="markedcontent"/>
          <w:rFonts w:ascii="Times New Roman" w:hAnsi="Times New Roman" w:cs="Times New Roman"/>
        </w:rPr>
      </w:pPr>
      <w:r>
        <w:rPr>
          <w:rStyle w:val="markedcontent"/>
          <w:rFonts w:ascii="Times New Roman" w:hAnsi="Times New Roman" w:cs="Times New Roman"/>
        </w:rPr>
        <w:t>[In 202</w:t>
      </w:r>
      <w:r w:rsidRPr="00635567">
        <w:rPr>
          <w:rStyle w:val="markedcontent"/>
          <w:rFonts w:ascii="Times New Roman" w:hAnsi="Times New Roman" w:cs="Times New Roman"/>
          <w:highlight w:val="cyan"/>
        </w:rPr>
        <w:t>Y</w:t>
      </w:r>
      <w:r>
        <w:rPr>
          <w:rStyle w:val="markedcontent"/>
          <w:rFonts w:ascii="Times New Roman" w:hAnsi="Times New Roman" w:cs="Times New Roman"/>
        </w:rPr>
        <w:t xml:space="preserve">, through Measure </w:t>
      </w:r>
      <w:r w:rsidRPr="00C342F8">
        <w:rPr>
          <w:rStyle w:val="markedcontent"/>
          <w:rFonts w:ascii="Times New Roman" w:hAnsi="Times New Roman" w:cs="Times New Roman"/>
          <w:highlight w:val="cyan"/>
        </w:rPr>
        <w:t>XXX</w:t>
      </w:r>
      <w:r>
        <w:rPr>
          <w:rStyle w:val="markedcontent"/>
          <w:rFonts w:ascii="Times New Roman" w:hAnsi="Times New Roman" w:cs="Times New Roman"/>
        </w:rPr>
        <w:t xml:space="preserve">, </w:t>
      </w:r>
      <w:r w:rsidRPr="001F0158">
        <w:rPr>
          <w:rStyle w:val="markedcontent"/>
          <w:rFonts w:ascii="Times New Roman" w:hAnsi="Times New Roman" w:cs="Times New Roman"/>
        </w:rPr>
        <w:t xml:space="preserve">emperor penguins were designated as an Antarctic Specially Protected Species </w:t>
      </w:r>
      <w:r>
        <w:rPr>
          <w:rStyle w:val="markedcontent"/>
          <w:rFonts w:ascii="Times New Roman" w:hAnsi="Times New Roman" w:cs="Times New Roman"/>
        </w:rPr>
        <w:t>in accordance with Article 3 of</w:t>
      </w:r>
      <w:r w:rsidRPr="001F0158">
        <w:rPr>
          <w:rStyle w:val="markedcontent"/>
          <w:rFonts w:ascii="Times New Roman" w:hAnsi="Times New Roman" w:cs="Times New Roman"/>
        </w:rPr>
        <w:t xml:space="preserve"> Annex II to the Protocol</w:t>
      </w:r>
      <w:r w:rsidRPr="00647B4F">
        <w:rPr>
          <w:rStyle w:val="markedcontent"/>
          <w:rFonts w:ascii="Times New Roman" w:hAnsi="Times New Roman" w:cs="Times New Roman"/>
        </w:rPr>
        <w:t xml:space="preserve"> </w:t>
      </w:r>
      <w:r>
        <w:rPr>
          <w:rStyle w:val="markedcontent"/>
          <w:rFonts w:ascii="Times New Roman" w:hAnsi="Times New Roman" w:cs="Times New Roman"/>
        </w:rPr>
        <w:t>on Environmental Protection to the Antarctic Treaty (Environmental Protocol)</w:t>
      </w:r>
      <w:r w:rsidRPr="001F0158">
        <w:rPr>
          <w:rStyle w:val="markedcontent"/>
          <w:rFonts w:ascii="Times New Roman" w:hAnsi="Times New Roman" w:cs="Times New Roman"/>
        </w:rPr>
        <w:t>.</w:t>
      </w:r>
      <w:commentRangeStart w:id="16"/>
      <w:r>
        <w:rPr>
          <w:rStyle w:val="markedcontent"/>
          <w:rFonts w:ascii="Times New Roman" w:hAnsi="Times New Roman" w:cs="Times New Roman"/>
        </w:rPr>
        <w:t>]</w:t>
      </w:r>
      <w:commentRangeEnd w:id="16"/>
      <w:r w:rsidR="002671EE">
        <w:rPr>
          <w:rStyle w:val="Refdecomentario"/>
        </w:rPr>
        <w:commentReference w:id="16"/>
      </w:r>
    </w:p>
    <w:p w14:paraId="3B72CABA" w14:textId="77777777" w:rsidR="00905817" w:rsidRPr="001F0158" w:rsidRDefault="00905817" w:rsidP="00905817">
      <w:pPr>
        <w:autoSpaceDE w:val="0"/>
        <w:autoSpaceDN w:val="0"/>
        <w:adjustRightInd w:val="0"/>
        <w:spacing w:before="120" w:after="120" w:line="240" w:lineRule="auto"/>
        <w:rPr>
          <w:rFonts w:ascii="Times New Roman" w:hAnsi="Times New Roman" w:cs="Times New Roman"/>
        </w:rPr>
      </w:pPr>
    </w:p>
    <w:p w14:paraId="3DD80BFA" w14:textId="30B878DD" w:rsidR="00905817" w:rsidRPr="00766609" w:rsidRDefault="0012451F" w:rsidP="00905817">
      <w:pPr>
        <w:pStyle w:val="Ttulo3"/>
      </w:pPr>
      <w:bookmarkStart w:id="17" w:name="_Toc99707575"/>
      <w:r>
        <w:t>2</w:t>
      </w:r>
      <w:r w:rsidR="00905817" w:rsidRPr="00766609">
        <w:t>.8.2 IUCN Red List</w:t>
      </w:r>
      <w:bookmarkEnd w:id="17"/>
    </w:p>
    <w:p w14:paraId="245045D9" w14:textId="5154264D" w:rsidR="00905817" w:rsidRPr="001F0158" w:rsidRDefault="00905817" w:rsidP="00905817">
      <w:pPr>
        <w:autoSpaceDE w:val="0"/>
        <w:autoSpaceDN w:val="0"/>
        <w:adjustRightInd w:val="0"/>
        <w:spacing w:before="120" w:after="120" w:line="240" w:lineRule="auto"/>
        <w:rPr>
          <w:rFonts w:ascii="Times New Roman" w:hAnsi="Times New Roman" w:cs="Times New Roman"/>
        </w:rPr>
      </w:pPr>
      <w:r w:rsidRPr="001F0158">
        <w:rPr>
          <w:rFonts w:ascii="Times New Roman" w:hAnsi="Times New Roman" w:cs="Times New Roman"/>
        </w:rPr>
        <w:t>The IUCN Red List of threatened species status for the emperor penguin was last assessed in August 2019 (</w:t>
      </w:r>
      <w:proofErr w:type="spellStart"/>
      <w:r w:rsidR="000F6AE7">
        <w:fldChar w:fldCharType="begin"/>
      </w:r>
      <w:r w:rsidR="000F6AE7">
        <w:instrText xml:space="preserve"> HYPERLINK "https://www.iucnredlist.org/species/22697752/157658053" </w:instrText>
      </w:r>
      <w:r w:rsidR="000F6AE7">
        <w:fldChar w:fldCharType="separate"/>
      </w:r>
      <w:r w:rsidRPr="001F0158">
        <w:rPr>
          <w:rStyle w:val="Hipervnculo"/>
          <w:rFonts w:ascii="Times New Roman" w:hAnsi="Times New Roman" w:cs="Times New Roman"/>
        </w:rPr>
        <w:t>BirdLife</w:t>
      </w:r>
      <w:proofErr w:type="spellEnd"/>
      <w:r w:rsidRPr="001F0158">
        <w:rPr>
          <w:rStyle w:val="Hipervnculo"/>
          <w:rFonts w:ascii="Times New Roman" w:hAnsi="Times New Roman" w:cs="Times New Roman"/>
        </w:rPr>
        <w:t xml:space="preserve"> International, 2020</w:t>
      </w:r>
      <w:r w:rsidR="000F6AE7">
        <w:rPr>
          <w:rStyle w:val="Hipervnculo"/>
          <w:rFonts w:ascii="Times New Roman" w:hAnsi="Times New Roman" w:cs="Times New Roman"/>
        </w:rPr>
        <w:fldChar w:fldCharType="end"/>
      </w:r>
      <w:r w:rsidRPr="001F0158">
        <w:rPr>
          <w:rFonts w:ascii="Times New Roman" w:hAnsi="Times New Roman" w:cs="Times New Roman"/>
        </w:rPr>
        <w:t xml:space="preserve">) under the IUCN Red List Categories and Criteria (IUCN, 2012, 2019). The </w:t>
      </w:r>
      <w:r>
        <w:rPr>
          <w:rFonts w:ascii="Times New Roman" w:hAnsi="Times New Roman" w:cs="Times New Roman"/>
        </w:rPr>
        <w:t xml:space="preserve">assessment identified the </w:t>
      </w:r>
      <w:r w:rsidRPr="001F0158">
        <w:rPr>
          <w:rFonts w:ascii="Times New Roman" w:hAnsi="Times New Roman" w:cs="Times New Roman"/>
        </w:rPr>
        <w:t xml:space="preserve">emperor penguin as </w:t>
      </w:r>
      <w:r w:rsidRPr="00353B5E">
        <w:rPr>
          <w:rFonts w:ascii="Times New Roman" w:hAnsi="Times New Roman" w:cs="Times New Roman"/>
          <w:i/>
          <w:iCs/>
        </w:rPr>
        <w:t>Near Threatened</w:t>
      </w:r>
      <w:r w:rsidRPr="001F0158">
        <w:rPr>
          <w:rFonts w:ascii="Times New Roman" w:hAnsi="Times New Roman" w:cs="Times New Roman"/>
        </w:rPr>
        <w:t xml:space="preserve"> as </w:t>
      </w:r>
      <w:r>
        <w:rPr>
          <w:rFonts w:ascii="Times New Roman" w:hAnsi="Times New Roman" w:cs="Times New Roman"/>
        </w:rPr>
        <w:t>the species</w:t>
      </w:r>
      <w:r w:rsidRPr="001F0158">
        <w:rPr>
          <w:rFonts w:ascii="Times New Roman" w:hAnsi="Times New Roman" w:cs="Times New Roman"/>
        </w:rPr>
        <w:t xml:space="preserve"> is projected to undergo a moderately rapid population decrease as Antarctic sea ice begins to disappear within the next few decades </w:t>
      </w:r>
      <w:r>
        <w:rPr>
          <w:rFonts w:ascii="Times New Roman" w:hAnsi="Times New Roman" w:cs="Times New Roman"/>
        </w:rPr>
        <w:t>because</w:t>
      </w:r>
      <w:r w:rsidRPr="001F0158">
        <w:rPr>
          <w:rFonts w:ascii="Times New Roman" w:hAnsi="Times New Roman" w:cs="Times New Roman"/>
        </w:rPr>
        <w:t xml:space="preserve"> of climate change</w:t>
      </w:r>
      <w:r>
        <w:rPr>
          <w:rFonts w:ascii="Times New Roman" w:hAnsi="Times New Roman" w:cs="Times New Roman"/>
        </w:rPr>
        <w:t xml:space="preserve"> (</w:t>
      </w:r>
      <w:proofErr w:type="spellStart"/>
      <w:r w:rsidR="000F6AE7">
        <w:fldChar w:fldCharType="begin"/>
      </w:r>
      <w:r w:rsidR="000F6AE7">
        <w:instrText xml:space="preserve"> HYPERLINK "https://www.iucnredlist.org/species/22697752/157658053" </w:instrText>
      </w:r>
      <w:r w:rsidR="000F6AE7">
        <w:fldChar w:fldCharType="separate"/>
      </w:r>
      <w:r w:rsidRPr="001F0158">
        <w:rPr>
          <w:rStyle w:val="Hipervnculo"/>
          <w:rFonts w:ascii="Times New Roman" w:hAnsi="Times New Roman" w:cs="Times New Roman"/>
        </w:rPr>
        <w:t>BirdLife</w:t>
      </w:r>
      <w:proofErr w:type="spellEnd"/>
      <w:r w:rsidRPr="001F0158">
        <w:rPr>
          <w:rStyle w:val="Hipervnculo"/>
          <w:rFonts w:ascii="Times New Roman" w:hAnsi="Times New Roman" w:cs="Times New Roman"/>
        </w:rPr>
        <w:t xml:space="preserve"> International, 2020</w:t>
      </w:r>
      <w:r w:rsidR="000F6AE7">
        <w:rPr>
          <w:rStyle w:val="Hipervnculo"/>
          <w:rFonts w:ascii="Times New Roman" w:hAnsi="Times New Roman" w:cs="Times New Roman"/>
        </w:rPr>
        <w:fldChar w:fldCharType="end"/>
      </w:r>
      <w:r>
        <w:rPr>
          <w:rFonts w:ascii="Times New Roman" w:hAnsi="Times New Roman" w:cs="Times New Roman"/>
        </w:rPr>
        <w:t>)</w:t>
      </w:r>
      <w:r w:rsidRPr="001F0158">
        <w:rPr>
          <w:rFonts w:ascii="Times New Roman" w:hAnsi="Times New Roman" w:cs="Times New Roman"/>
        </w:rPr>
        <w:t>. By the end of the 2</w:t>
      </w:r>
      <w:r w:rsidR="008E0AB5">
        <w:rPr>
          <w:rFonts w:ascii="Times New Roman" w:hAnsi="Times New Roman" w:cs="Times New Roman"/>
        </w:rPr>
        <w:t>1s</w:t>
      </w:r>
      <w:r w:rsidRPr="001F0158">
        <w:rPr>
          <w:rFonts w:ascii="Times New Roman" w:hAnsi="Times New Roman" w:cs="Times New Roman"/>
        </w:rPr>
        <w:t>t century, under current levels of CO</w:t>
      </w:r>
      <w:r w:rsidRPr="001F0158">
        <w:rPr>
          <w:rFonts w:ascii="Times New Roman" w:hAnsi="Times New Roman" w:cs="Times New Roman"/>
          <w:vertAlign w:val="subscript"/>
        </w:rPr>
        <w:t>2</w:t>
      </w:r>
      <w:r w:rsidRPr="001F0158">
        <w:rPr>
          <w:rFonts w:ascii="Times New Roman" w:hAnsi="Times New Roman" w:cs="Times New Roman"/>
        </w:rPr>
        <w:t xml:space="preserve"> emission, more than 80% of the population is projected to be lost, but major changes to sea</w:t>
      </w:r>
      <w:r>
        <w:rPr>
          <w:rFonts w:ascii="Times New Roman" w:hAnsi="Times New Roman" w:cs="Times New Roman"/>
        </w:rPr>
        <w:t xml:space="preserve"> </w:t>
      </w:r>
      <w:r w:rsidRPr="001F0158">
        <w:rPr>
          <w:rFonts w:ascii="Times New Roman" w:hAnsi="Times New Roman" w:cs="Times New Roman"/>
        </w:rPr>
        <w:t xml:space="preserve">ice prevalence are not projected to begin until after 2050. As such, </w:t>
      </w:r>
      <w:r>
        <w:rPr>
          <w:rFonts w:ascii="Times New Roman" w:hAnsi="Times New Roman" w:cs="Times New Roman"/>
        </w:rPr>
        <w:t xml:space="preserve">the assessment concluded that </w:t>
      </w:r>
      <w:r w:rsidRPr="001F0158">
        <w:rPr>
          <w:rFonts w:ascii="Times New Roman" w:hAnsi="Times New Roman" w:cs="Times New Roman"/>
        </w:rPr>
        <w:t>while declines over the next three generations are not expected to exceed thresholds for listing as threatened, future climate scenarios predict a rapid increase in the rate of population decline, such that without mitigation the species will begin to decline rapidly within one to two generations.</w:t>
      </w:r>
    </w:p>
    <w:p w14:paraId="36944902" w14:textId="77777777" w:rsidR="00905817" w:rsidRPr="001F0158" w:rsidRDefault="00905817" w:rsidP="00905817">
      <w:pPr>
        <w:pStyle w:val="NormalWeb"/>
        <w:spacing w:before="120" w:beforeAutospacing="0" w:after="120" w:afterAutospacing="0"/>
        <w:rPr>
          <w:rStyle w:val="markedcontent"/>
          <w:sz w:val="22"/>
          <w:szCs w:val="22"/>
        </w:rPr>
      </w:pPr>
    </w:p>
    <w:p w14:paraId="71C1ADE3" w14:textId="70235D60" w:rsidR="00905817" w:rsidRPr="00766609" w:rsidRDefault="0012451F" w:rsidP="00905817">
      <w:pPr>
        <w:pStyle w:val="Ttulo2"/>
      </w:pPr>
      <w:bookmarkStart w:id="18" w:name="_Toc99707576"/>
      <w:r>
        <w:rPr>
          <w:rStyle w:val="markedcontent"/>
        </w:rPr>
        <w:t>2</w:t>
      </w:r>
      <w:r w:rsidR="00905817" w:rsidRPr="00766609">
        <w:rPr>
          <w:rStyle w:val="markedcontent"/>
        </w:rPr>
        <w:t>.9 Agents of decline/threats (including uncertainties and potential future threats)</w:t>
      </w:r>
      <w:bookmarkEnd w:id="18"/>
      <w:r w:rsidR="00905817" w:rsidRPr="00766609">
        <w:rPr>
          <w:rStyle w:val="markedcontent"/>
        </w:rPr>
        <w:t xml:space="preserve"> </w:t>
      </w:r>
    </w:p>
    <w:p w14:paraId="2E38C757" w14:textId="77777777" w:rsidR="00905817" w:rsidRPr="00963263" w:rsidRDefault="00905817" w:rsidP="00905817">
      <w:pPr>
        <w:rPr>
          <w:rFonts w:ascii="Times New Roman" w:hAnsi="Times New Roman" w:cs="Times New Roman"/>
        </w:rPr>
      </w:pPr>
      <w:r w:rsidRPr="002E2D9E">
        <w:rPr>
          <w:rFonts w:ascii="Times New Roman" w:hAnsi="Times New Roman" w:cs="Times New Roman"/>
        </w:rPr>
        <w:t xml:space="preserve">Table </w:t>
      </w:r>
      <w:r>
        <w:rPr>
          <w:rFonts w:ascii="Times New Roman" w:hAnsi="Times New Roman" w:cs="Times New Roman"/>
        </w:rPr>
        <w:t>1</w:t>
      </w:r>
      <w:r w:rsidRPr="00963263">
        <w:rPr>
          <w:rFonts w:ascii="Times New Roman" w:hAnsi="Times New Roman" w:cs="Times New Roman"/>
        </w:rPr>
        <w:t xml:space="preserve"> provides a summary of threat</w:t>
      </w:r>
      <w:r>
        <w:rPr>
          <w:rFonts w:ascii="Times New Roman" w:hAnsi="Times New Roman" w:cs="Times New Roman"/>
        </w:rPr>
        <w:t>s</w:t>
      </w:r>
      <w:r w:rsidRPr="00963263">
        <w:rPr>
          <w:rFonts w:ascii="Times New Roman" w:hAnsi="Times New Roman" w:cs="Times New Roman"/>
        </w:rPr>
        <w:t xml:space="preserve"> to the emperor penguin in the marine and terrestrial environment. </w:t>
      </w:r>
    </w:p>
    <w:p w14:paraId="53442168" w14:textId="77777777" w:rsidR="00905817" w:rsidRPr="00963263" w:rsidRDefault="00905817" w:rsidP="00905817">
      <w:pPr>
        <w:rPr>
          <w:rFonts w:ascii="Times New Roman" w:hAnsi="Times New Roman" w:cs="Times New Roman"/>
        </w:rPr>
      </w:pPr>
    </w:p>
    <w:p w14:paraId="77C27396" w14:textId="0D463F3A" w:rsidR="00905817" w:rsidRPr="00CB25A4" w:rsidRDefault="0012451F" w:rsidP="00905817">
      <w:pPr>
        <w:pStyle w:val="Ttulo3"/>
      </w:pPr>
      <w:bookmarkStart w:id="19" w:name="_Toc99707577"/>
      <w:r>
        <w:t>2</w:t>
      </w:r>
      <w:r w:rsidR="00905817">
        <w:t xml:space="preserve">.9.1 </w:t>
      </w:r>
      <w:r w:rsidR="00905817" w:rsidRPr="00CB25A4">
        <w:t>Climate change</w:t>
      </w:r>
      <w:bookmarkEnd w:id="19"/>
    </w:p>
    <w:p w14:paraId="79D93567" w14:textId="6BBADFB8" w:rsidR="00905817" w:rsidRPr="000F668D" w:rsidRDefault="00905817" w:rsidP="00905817">
      <w:pPr>
        <w:pStyle w:val="NormalWeb"/>
        <w:spacing w:before="120" w:beforeAutospacing="0" w:after="120" w:afterAutospacing="0"/>
        <w:rPr>
          <w:sz w:val="22"/>
          <w:szCs w:val="22"/>
        </w:rPr>
      </w:pPr>
      <w:r w:rsidRPr="001F0158">
        <w:rPr>
          <w:sz w:val="22"/>
          <w:szCs w:val="22"/>
        </w:rPr>
        <w:t xml:space="preserve">Rapid environmental change is projected to negatively </w:t>
      </w:r>
      <w:r>
        <w:rPr>
          <w:sz w:val="22"/>
          <w:szCs w:val="22"/>
        </w:rPr>
        <w:t>affect</w:t>
      </w:r>
      <w:r w:rsidRPr="001F0158">
        <w:rPr>
          <w:sz w:val="22"/>
          <w:szCs w:val="22"/>
        </w:rPr>
        <w:t xml:space="preserve"> the emperor penguin.</w:t>
      </w:r>
      <w:r>
        <w:rPr>
          <w:sz w:val="22"/>
          <w:szCs w:val="22"/>
        </w:rPr>
        <w:t xml:space="preserve"> </w:t>
      </w:r>
      <w:r w:rsidRPr="001F0158">
        <w:rPr>
          <w:sz w:val="22"/>
          <w:szCs w:val="22"/>
        </w:rPr>
        <w:t>Emperor penguins depend upon sea ice for breeding habitat.</w:t>
      </w:r>
      <w:r>
        <w:rPr>
          <w:sz w:val="22"/>
          <w:szCs w:val="22"/>
        </w:rPr>
        <w:t xml:space="preserve"> </w:t>
      </w:r>
      <w:r w:rsidRPr="001F0158">
        <w:rPr>
          <w:sz w:val="22"/>
          <w:szCs w:val="22"/>
        </w:rPr>
        <w:t>Climate change will alter the extent, formation and persistence of sea ice, especially fast ice, leading to a loss of habitat and reduced reproductive success (</w:t>
      </w:r>
      <w:proofErr w:type="spellStart"/>
      <w:r w:rsidRPr="001F0158">
        <w:rPr>
          <w:sz w:val="22"/>
          <w:szCs w:val="22"/>
        </w:rPr>
        <w:t>Jenouvrier</w:t>
      </w:r>
      <w:proofErr w:type="spellEnd"/>
      <w:r w:rsidRPr="001F0158">
        <w:rPr>
          <w:sz w:val="22"/>
          <w:szCs w:val="22"/>
        </w:rPr>
        <w:t xml:space="preserve"> et al., 2009</w:t>
      </w:r>
      <w:r>
        <w:rPr>
          <w:sz w:val="22"/>
          <w:szCs w:val="22"/>
        </w:rPr>
        <w:t xml:space="preserve">; </w:t>
      </w:r>
      <w:r w:rsidRPr="001F0158">
        <w:rPr>
          <w:sz w:val="22"/>
          <w:szCs w:val="22"/>
        </w:rPr>
        <w:t>2012</w:t>
      </w:r>
      <w:r>
        <w:rPr>
          <w:sz w:val="22"/>
          <w:szCs w:val="22"/>
        </w:rPr>
        <w:t xml:space="preserve">; </w:t>
      </w:r>
      <w:r w:rsidRPr="001F0158">
        <w:rPr>
          <w:sz w:val="22"/>
          <w:szCs w:val="22"/>
        </w:rPr>
        <w:t xml:space="preserve">2014, 2017; </w:t>
      </w:r>
      <w:proofErr w:type="spellStart"/>
      <w:r w:rsidRPr="001F0158">
        <w:rPr>
          <w:sz w:val="22"/>
          <w:szCs w:val="22"/>
        </w:rPr>
        <w:t>Ainley</w:t>
      </w:r>
      <w:proofErr w:type="spellEnd"/>
      <w:r w:rsidRPr="001F0158">
        <w:rPr>
          <w:sz w:val="22"/>
          <w:szCs w:val="22"/>
        </w:rPr>
        <w:t xml:space="preserve"> et al., 2010; </w:t>
      </w:r>
      <w:proofErr w:type="spellStart"/>
      <w:r w:rsidRPr="001F0158">
        <w:rPr>
          <w:sz w:val="22"/>
          <w:szCs w:val="22"/>
        </w:rPr>
        <w:t>Trathan</w:t>
      </w:r>
      <w:proofErr w:type="spellEnd"/>
      <w:r w:rsidRPr="001F0158">
        <w:rPr>
          <w:sz w:val="22"/>
          <w:szCs w:val="22"/>
        </w:rPr>
        <w:t xml:space="preserve"> et al., 2011).</w:t>
      </w:r>
      <w:r>
        <w:rPr>
          <w:sz w:val="22"/>
          <w:szCs w:val="22"/>
        </w:rPr>
        <w:t xml:space="preserve"> </w:t>
      </w:r>
      <w:r w:rsidRPr="001F0158">
        <w:rPr>
          <w:sz w:val="22"/>
          <w:szCs w:val="22"/>
        </w:rPr>
        <w:t xml:space="preserve">Population models </w:t>
      </w:r>
      <w:r>
        <w:rPr>
          <w:sz w:val="22"/>
          <w:szCs w:val="22"/>
        </w:rPr>
        <w:t>indicate</w:t>
      </w:r>
      <w:r w:rsidRPr="001F0158">
        <w:rPr>
          <w:sz w:val="22"/>
          <w:szCs w:val="22"/>
        </w:rPr>
        <w:t xml:space="preserve"> that negative climate change-related impacts on the emperor penguin can be considered </w:t>
      </w:r>
      <w:r w:rsidRPr="001F0158">
        <w:rPr>
          <w:rStyle w:val="nfasis"/>
          <w:sz w:val="22"/>
          <w:szCs w:val="22"/>
        </w:rPr>
        <w:t>likely</w:t>
      </w:r>
      <w:r w:rsidRPr="001F0158">
        <w:rPr>
          <w:sz w:val="22"/>
          <w:szCs w:val="22"/>
        </w:rPr>
        <w:t xml:space="preserve"> (</w:t>
      </w:r>
      <w:proofErr w:type="spellStart"/>
      <w:r w:rsidRPr="001F0158">
        <w:rPr>
          <w:sz w:val="22"/>
          <w:szCs w:val="22"/>
        </w:rPr>
        <w:t>Jenouvrier</w:t>
      </w:r>
      <w:proofErr w:type="spellEnd"/>
      <w:r w:rsidRPr="001F0158">
        <w:rPr>
          <w:sz w:val="22"/>
          <w:szCs w:val="22"/>
        </w:rPr>
        <w:t xml:space="preserve"> et al., 2014; Larsen et al., 2014), with </w:t>
      </w:r>
      <w:r w:rsidRPr="001F0158">
        <w:rPr>
          <w:rStyle w:val="nfasis"/>
          <w:sz w:val="22"/>
          <w:szCs w:val="22"/>
        </w:rPr>
        <w:t>high agreement</w:t>
      </w:r>
      <w:r w:rsidRPr="001F0158">
        <w:rPr>
          <w:sz w:val="22"/>
          <w:szCs w:val="22"/>
        </w:rPr>
        <w:t xml:space="preserve"> amongst experts (</w:t>
      </w:r>
      <w:proofErr w:type="spellStart"/>
      <w:r w:rsidRPr="001F0158">
        <w:rPr>
          <w:sz w:val="22"/>
          <w:szCs w:val="22"/>
        </w:rPr>
        <w:t>Ainley</w:t>
      </w:r>
      <w:proofErr w:type="spellEnd"/>
      <w:r w:rsidRPr="001F0158">
        <w:rPr>
          <w:sz w:val="22"/>
          <w:szCs w:val="22"/>
        </w:rPr>
        <w:t xml:space="preserve"> et al., 2010; Larsen et al., 2014</w:t>
      </w:r>
      <w:r w:rsidR="00A04154">
        <w:rPr>
          <w:sz w:val="22"/>
          <w:szCs w:val="22"/>
        </w:rPr>
        <w:t xml:space="preserve">; </w:t>
      </w:r>
      <w:proofErr w:type="spellStart"/>
      <w:r w:rsidR="00A04154">
        <w:rPr>
          <w:sz w:val="22"/>
          <w:szCs w:val="22"/>
        </w:rPr>
        <w:t>Trathan</w:t>
      </w:r>
      <w:proofErr w:type="spellEnd"/>
      <w:r w:rsidR="00A04154">
        <w:rPr>
          <w:sz w:val="22"/>
          <w:szCs w:val="22"/>
        </w:rPr>
        <w:t xml:space="preserve"> et al., 2020</w:t>
      </w:r>
      <w:r w:rsidRPr="001F0158">
        <w:rPr>
          <w:sz w:val="22"/>
          <w:szCs w:val="22"/>
        </w:rPr>
        <w:t>).</w:t>
      </w:r>
      <w:r>
        <w:rPr>
          <w:sz w:val="22"/>
          <w:szCs w:val="22"/>
        </w:rPr>
        <w:t xml:space="preserve">  </w:t>
      </w:r>
    </w:p>
    <w:p w14:paraId="1CE2B09F" w14:textId="77777777" w:rsidR="00905817" w:rsidRPr="001F0158" w:rsidRDefault="00905817" w:rsidP="00905817">
      <w:pPr>
        <w:pStyle w:val="NormalWeb"/>
        <w:spacing w:before="120" w:beforeAutospacing="0" w:after="120" w:afterAutospacing="0"/>
        <w:rPr>
          <w:sz w:val="22"/>
          <w:szCs w:val="22"/>
        </w:rPr>
      </w:pPr>
      <w:r>
        <w:rPr>
          <w:sz w:val="22"/>
          <w:szCs w:val="22"/>
        </w:rPr>
        <w:t>Currently, m</w:t>
      </w:r>
      <w:r w:rsidRPr="001F0158">
        <w:rPr>
          <w:sz w:val="22"/>
          <w:szCs w:val="22"/>
        </w:rPr>
        <w:t xml:space="preserve">ost climate models </w:t>
      </w:r>
      <w:r>
        <w:rPr>
          <w:sz w:val="22"/>
          <w:szCs w:val="22"/>
        </w:rPr>
        <w:t>indicate</w:t>
      </w:r>
      <w:r w:rsidRPr="001F0158">
        <w:rPr>
          <w:sz w:val="22"/>
          <w:szCs w:val="22"/>
        </w:rPr>
        <w:t xml:space="preserve"> that future climate change will lead to reductions in </w:t>
      </w:r>
      <w:proofErr w:type="gramStart"/>
      <w:r>
        <w:rPr>
          <w:sz w:val="22"/>
          <w:szCs w:val="22"/>
        </w:rPr>
        <w:t xml:space="preserve">Antarctic </w:t>
      </w:r>
      <w:r w:rsidRPr="001F0158">
        <w:rPr>
          <w:sz w:val="22"/>
          <w:szCs w:val="22"/>
        </w:rPr>
        <w:t>sea</w:t>
      </w:r>
      <w:proofErr w:type="gramEnd"/>
      <w:r w:rsidRPr="001F0158">
        <w:rPr>
          <w:sz w:val="22"/>
          <w:szCs w:val="22"/>
        </w:rPr>
        <w:t xml:space="preserve"> ice area of close to 30% (or 40%) </w:t>
      </w:r>
      <w:r w:rsidRPr="00395EA1">
        <w:rPr>
          <w:sz w:val="22"/>
          <w:szCs w:val="22"/>
        </w:rPr>
        <w:t>by 2100</w:t>
      </w:r>
      <w:r w:rsidRPr="00413EE8">
        <w:rPr>
          <w:sz w:val="22"/>
          <w:szCs w:val="22"/>
        </w:rPr>
        <w:t xml:space="preserve"> under medium (or high) emissions scenarios, although confi</w:t>
      </w:r>
      <w:r w:rsidRPr="005141C5">
        <w:rPr>
          <w:sz w:val="22"/>
          <w:szCs w:val="22"/>
        </w:rPr>
        <w:t xml:space="preserve">dence in </w:t>
      </w:r>
      <w:r w:rsidRPr="00571064">
        <w:rPr>
          <w:sz w:val="22"/>
          <w:szCs w:val="22"/>
        </w:rPr>
        <w:t xml:space="preserve">the rate </w:t>
      </w:r>
      <w:r w:rsidRPr="00413EE8">
        <w:rPr>
          <w:sz w:val="22"/>
          <w:szCs w:val="22"/>
        </w:rPr>
        <w:t>of loss is limited</w:t>
      </w:r>
      <w:r w:rsidRPr="001F0158">
        <w:rPr>
          <w:sz w:val="22"/>
          <w:szCs w:val="22"/>
        </w:rPr>
        <w:t xml:space="preserve"> (Bracegirdle et al., 2008</w:t>
      </w:r>
      <w:r>
        <w:rPr>
          <w:sz w:val="22"/>
          <w:szCs w:val="22"/>
        </w:rPr>
        <w:t>;</w:t>
      </w:r>
      <w:r w:rsidRPr="001F0158">
        <w:rPr>
          <w:sz w:val="22"/>
          <w:szCs w:val="22"/>
        </w:rPr>
        <w:t xml:space="preserve"> 2015; </w:t>
      </w:r>
      <w:proofErr w:type="spellStart"/>
      <w:r w:rsidRPr="001F0158">
        <w:rPr>
          <w:sz w:val="22"/>
          <w:szCs w:val="22"/>
        </w:rPr>
        <w:t>Palerme</w:t>
      </w:r>
      <w:proofErr w:type="spellEnd"/>
      <w:r w:rsidRPr="001F0158">
        <w:rPr>
          <w:sz w:val="22"/>
          <w:szCs w:val="22"/>
        </w:rPr>
        <w:t xml:space="preserve"> et al., 2017</w:t>
      </w:r>
      <w:r>
        <w:rPr>
          <w:sz w:val="22"/>
          <w:szCs w:val="22"/>
        </w:rPr>
        <w:t>; Roach et al., 2020</w:t>
      </w:r>
      <w:r w:rsidRPr="001F0158">
        <w:rPr>
          <w:sz w:val="22"/>
          <w:szCs w:val="22"/>
        </w:rPr>
        <w:t>)</w:t>
      </w:r>
      <w:r>
        <w:rPr>
          <w:sz w:val="22"/>
          <w:szCs w:val="22"/>
        </w:rPr>
        <w:t xml:space="preserve">. The projected loss of sea ice habitat </w:t>
      </w:r>
      <w:r w:rsidRPr="001F0158">
        <w:rPr>
          <w:sz w:val="22"/>
          <w:szCs w:val="22"/>
        </w:rPr>
        <w:t xml:space="preserve">will </w:t>
      </w:r>
      <w:r>
        <w:rPr>
          <w:sz w:val="22"/>
          <w:szCs w:val="22"/>
        </w:rPr>
        <w:t>affect</w:t>
      </w:r>
      <w:r w:rsidRPr="001F0158">
        <w:rPr>
          <w:sz w:val="22"/>
          <w:szCs w:val="22"/>
        </w:rPr>
        <w:t xml:space="preserve"> emperor penguins (</w:t>
      </w:r>
      <w:proofErr w:type="spellStart"/>
      <w:r w:rsidRPr="001F0158">
        <w:rPr>
          <w:sz w:val="22"/>
          <w:szCs w:val="22"/>
        </w:rPr>
        <w:t>Ainley</w:t>
      </w:r>
      <w:proofErr w:type="spellEnd"/>
      <w:r w:rsidRPr="001F0158">
        <w:rPr>
          <w:sz w:val="22"/>
          <w:szCs w:val="22"/>
        </w:rPr>
        <w:t xml:space="preserve"> et al., 2010; </w:t>
      </w:r>
      <w:proofErr w:type="spellStart"/>
      <w:r w:rsidRPr="001F0158">
        <w:rPr>
          <w:sz w:val="22"/>
          <w:szCs w:val="22"/>
        </w:rPr>
        <w:t>Jenouvrier</w:t>
      </w:r>
      <w:proofErr w:type="spellEnd"/>
      <w:r w:rsidRPr="001F0158">
        <w:rPr>
          <w:sz w:val="22"/>
          <w:szCs w:val="22"/>
        </w:rPr>
        <w:t xml:space="preserve"> et al., 2014</w:t>
      </w:r>
      <w:r>
        <w:rPr>
          <w:sz w:val="22"/>
          <w:szCs w:val="22"/>
        </w:rPr>
        <w:t xml:space="preserve">; </w:t>
      </w:r>
      <w:r w:rsidRPr="001F0158">
        <w:rPr>
          <w:sz w:val="22"/>
          <w:szCs w:val="22"/>
        </w:rPr>
        <w:t xml:space="preserve">2017). </w:t>
      </w:r>
      <w:r>
        <w:rPr>
          <w:sz w:val="22"/>
          <w:szCs w:val="22"/>
        </w:rPr>
        <w:t>E</w:t>
      </w:r>
      <w:r w:rsidRPr="001F0158">
        <w:rPr>
          <w:sz w:val="22"/>
          <w:szCs w:val="22"/>
        </w:rPr>
        <w:t>mperor penguins are</w:t>
      </w:r>
      <w:r>
        <w:rPr>
          <w:sz w:val="22"/>
          <w:szCs w:val="22"/>
        </w:rPr>
        <w:t>, however,</w:t>
      </w:r>
      <w:r w:rsidRPr="001F0158">
        <w:rPr>
          <w:sz w:val="22"/>
          <w:szCs w:val="22"/>
        </w:rPr>
        <w:t xml:space="preserve"> likely to be affected well before the end of the century as a destabilization of their breeding platforms prior to fledging seriously diminishes their chances of breeding successfully</w:t>
      </w:r>
      <w:r>
        <w:rPr>
          <w:sz w:val="22"/>
          <w:szCs w:val="22"/>
        </w:rPr>
        <w:t>, and hence reduces recruitment</w:t>
      </w:r>
      <w:r w:rsidRPr="001F0158">
        <w:rPr>
          <w:sz w:val="22"/>
          <w:szCs w:val="22"/>
        </w:rPr>
        <w:t>.</w:t>
      </w:r>
      <w:r>
        <w:rPr>
          <w:sz w:val="22"/>
          <w:szCs w:val="22"/>
        </w:rPr>
        <w:t xml:space="preserve"> </w:t>
      </w:r>
      <w:r w:rsidRPr="001F0158">
        <w:rPr>
          <w:sz w:val="22"/>
          <w:szCs w:val="22"/>
        </w:rPr>
        <w:t>Other factors that may affect the trajectory of emperor penguin populations include: (</w:t>
      </w:r>
      <w:proofErr w:type="spellStart"/>
      <w:r w:rsidRPr="001F0158">
        <w:rPr>
          <w:sz w:val="22"/>
          <w:szCs w:val="22"/>
        </w:rPr>
        <w:t>i</w:t>
      </w:r>
      <w:proofErr w:type="spellEnd"/>
      <w:r w:rsidRPr="001F0158">
        <w:rPr>
          <w:sz w:val="22"/>
          <w:szCs w:val="22"/>
        </w:rPr>
        <w:t>) penguin emigration/immigration between colonies</w:t>
      </w:r>
      <w:r>
        <w:rPr>
          <w:sz w:val="22"/>
          <w:szCs w:val="22"/>
        </w:rPr>
        <w:t>, if this affects survival rates</w:t>
      </w:r>
      <w:r w:rsidRPr="001F0158">
        <w:rPr>
          <w:sz w:val="22"/>
          <w:szCs w:val="22"/>
        </w:rPr>
        <w:t xml:space="preserve"> (</w:t>
      </w:r>
      <w:proofErr w:type="spellStart"/>
      <w:r w:rsidRPr="001F0158">
        <w:rPr>
          <w:sz w:val="22"/>
          <w:szCs w:val="22"/>
        </w:rPr>
        <w:t>Cristofari</w:t>
      </w:r>
      <w:proofErr w:type="spellEnd"/>
      <w:r w:rsidRPr="001F0158">
        <w:rPr>
          <w:sz w:val="22"/>
          <w:szCs w:val="22"/>
        </w:rPr>
        <w:t xml:space="preserve"> et al., 2016; </w:t>
      </w:r>
      <w:proofErr w:type="spellStart"/>
      <w:r w:rsidRPr="001F0158">
        <w:rPr>
          <w:sz w:val="22"/>
          <w:szCs w:val="22"/>
        </w:rPr>
        <w:t>Jenouvrier</w:t>
      </w:r>
      <w:proofErr w:type="spellEnd"/>
      <w:r w:rsidRPr="001F0158">
        <w:rPr>
          <w:sz w:val="22"/>
          <w:szCs w:val="22"/>
        </w:rPr>
        <w:t xml:space="preserve"> et al., 2017</w:t>
      </w:r>
      <w:r w:rsidRPr="001F0158">
        <w:rPr>
          <w:rStyle w:val="Hipervnculo"/>
          <w:color w:val="auto"/>
          <w:sz w:val="22"/>
          <w:szCs w:val="22"/>
          <w:u w:val="none"/>
        </w:rPr>
        <w:t>); (ii)</w:t>
      </w:r>
      <w:r w:rsidRPr="001F0158">
        <w:rPr>
          <w:rStyle w:val="Hipervnculo"/>
          <w:color w:val="auto"/>
          <w:sz w:val="22"/>
          <w:szCs w:val="22"/>
        </w:rPr>
        <w:t xml:space="preserve"> </w:t>
      </w:r>
      <w:r w:rsidRPr="001F0158">
        <w:rPr>
          <w:sz w:val="22"/>
          <w:szCs w:val="22"/>
        </w:rPr>
        <w:t xml:space="preserve">how the survival of juvenile emperor penguins is affected by climate variability (Abadi et al., 2017; </w:t>
      </w:r>
      <w:proofErr w:type="spellStart"/>
      <w:r w:rsidRPr="001F0158">
        <w:rPr>
          <w:sz w:val="22"/>
          <w:szCs w:val="22"/>
        </w:rPr>
        <w:t>Labrousse</w:t>
      </w:r>
      <w:proofErr w:type="spellEnd"/>
      <w:r w:rsidRPr="001F0158">
        <w:rPr>
          <w:sz w:val="22"/>
          <w:szCs w:val="22"/>
        </w:rPr>
        <w:t xml:space="preserve"> et al., 2019); and (iii) the availability of predictable food resources, which may change with sea ice loss (</w:t>
      </w:r>
      <w:proofErr w:type="spellStart"/>
      <w:r w:rsidRPr="001F0158">
        <w:rPr>
          <w:sz w:val="22"/>
          <w:szCs w:val="22"/>
        </w:rPr>
        <w:t>Massom</w:t>
      </w:r>
      <w:proofErr w:type="spellEnd"/>
      <w:r w:rsidRPr="001F0158">
        <w:rPr>
          <w:sz w:val="22"/>
          <w:szCs w:val="22"/>
        </w:rPr>
        <w:t xml:space="preserve"> et al., 2009; </w:t>
      </w:r>
      <w:proofErr w:type="spellStart"/>
      <w:r w:rsidRPr="001F0158">
        <w:rPr>
          <w:sz w:val="22"/>
          <w:szCs w:val="22"/>
        </w:rPr>
        <w:t>Ancel</w:t>
      </w:r>
      <w:proofErr w:type="spellEnd"/>
      <w:r w:rsidRPr="001F0158">
        <w:rPr>
          <w:sz w:val="22"/>
          <w:szCs w:val="22"/>
        </w:rPr>
        <w:t xml:space="preserve"> et al., 2017).</w:t>
      </w:r>
    </w:p>
    <w:p w14:paraId="3F9E9582" w14:textId="77777777" w:rsidR="00905817" w:rsidRPr="001F0158" w:rsidRDefault="00905817" w:rsidP="00905817">
      <w:pPr>
        <w:pStyle w:val="NormalWeb"/>
        <w:spacing w:before="120" w:beforeAutospacing="0" w:after="120" w:afterAutospacing="0"/>
        <w:rPr>
          <w:sz w:val="22"/>
          <w:szCs w:val="22"/>
        </w:rPr>
      </w:pPr>
      <w:r w:rsidRPr="001F0158">
        <w:rPr>
          <w:sz w:val="22"/>
          <w:szCs w:val="22"/>
        </w:rPr>
        <w:t>Owing to regional differences in climate</w:t>
      </w:r>
      <w:r>
        <w:rPr>
          <w:sz w:val="22"/>
          <w:szCs w:val="22"/>
        </w:rPr>
        <w:t xml:space="preserve"> change effects</w:t>
      </w:r>
      <w:r w:rsidRPr="001F0158">
        <w:rPr>
          <w:sz w:val="22"/>
          <w:szCs w:val="22"/>
        </w:rPr>
        <w:t xml:space="preserve">, colonies may be </w:t>
      </w:r>
      <w:r>
        <w:rPr>
          <w:sz w:val="22"/>
          <w:szCs w:val="22"/>
        </w:rPr>
        <w:t>affec</w:t>
      </w:r>
      <w:r w:rsidRPr="001F0158">
        <w:rPr>
          <w:sz w:val="22"/>
          <w:szCs w:val="22"/>
        </w:rPr>
        <w:t xml:space="preserve">ted to different degrees in the future (Barber-Meyer et al., 2008; </w:t>
      </w:r>
      <w:proofErr w:type="spellStart"/>
      <w:r w:rsidRPr="001F0158">
        <w:rPr>
          <w:sz w:val="22"/>
          <w:szCs w:val="22"/>
        </w:rPr>
        <w:t>Kooyman</w:t>
      </w:r>
      <w:proofErr w:type="spellEnd"/>
      <w:r>
        <w:rPr>
          <w:sz w:val="22"/>
          <w:szCs w:val="22"/>
        </w:rPr>
        <w:t xml:space="preserve"> &amp;</w:t>
      </w:r>
      <w:r w:rsidRPr="001F0158">
        <w:rPr>
          <w:sz w:val="22"/>
          <w:szCs w:val="22"/>
        </w:rPr>
        <w:t xml:space="preserve"> </w:t>
      </w:r>
      <w:proofErr w:type="spellStart"/>
      <w:r w:rsidRPr="001F0158">
        <w:rPr>
          <w:sz w:val="22"/>
          <w:szCs w:val="22"/>
        </w:rPr>
        <w:t>Ponganis</w:t>
      </w:r>
      <w:proofErr w:type="spellEnd"/>
      <w:r w:rsidRPr="001F0158">
        <w:rPr>
          <w:sz w:val="22"/>
          <w:szCs w:val="22"/>
        </w:rPr>
        <w:t xml:space="preserve">, 2017; </w:t>
      </w:r>
      <w:proofErr w:type="spellStart"/>
      <w:r w:rsidRPr="001F0158">
        <w:rPr>
          <w:sz w:val="22"/>
          <w:szCs w:val="22"/>
        </w:rPr>
        <w:t>Jenouvrier</w:t>
      </w:r>
      <w:proofErr w:type="spellEnd"/>
      <w:r w:rsidRPr="001F0158">
        <w:rPr>
          <w:sz w:val="22"/>
          <w:szCs w:val="22"/>
        </w:rPr>
        <w:t xml:space="preserve"> et al., </w:t>
      </w:r>
      <w:r w:rsidRPr="001F0158">
        <w:rPr>
          <w:sz w:val="22"/>
          <w:szCs w:val="22"/>
        </w:rPr>
        <w:lastRenderedPageBreak/>
        <w:t>2014).</w:t>
      </w:r>
      <w:r>
        <w:rPr>
          <w:sz w:val="22"/>
          <w:szCs w:val="22"/>
        </w:rPr>
        <w:t xml:space="preserve"> </w:t>
      </w:r>
      <w:r w:rsidRPr="001F0158">
        <w:rPr>
          <w:sz w:val="22"/>
          <w:szCs w:val="22"/>
        </w:rPr>
        <w:t xml:space="preserve">Constraints associated with a breeding location will affect a colony's population size if conditions are no longer suitable year on year. Currently occupied sites will </w:t>
      </w:r>
      <w:r>
        <w:rPr>
          <w:sz w:val="22"/>
          <w:szCs w:val="22"/>
        </w:rPr>
        <w:t>be affected by climate change in the Antarctic</w:t>
      </w:r>
      <w:r w:rsidRPr="001F0158">
        <w:rPr>
          <w:sz w:val="22"/>
          <w:szCs w:val="22"/>
        </w:rPr>
        <w:t xml:space="preserve"> and many sites may no longer be sustainable. Therefore, emperor penguins may have to relocate, but areas with reliable fast ice conditions will be more difficult to find (</w:t>
      </w:r>
      <w:proofErr w:type="spellStart"/>
      <w:r w:rsidRPr="001F0158">
        <w:rPr>
          <w:sz w:val="22"/>
          <w:szCs w:val="22"/>
        </w:rPr>
        <w:t>Ainley</w:t>
      </w:r>
      <w:proofErr w:type="spellEnd"/>
      <w:r w:rsidRPr="001F0158">
        <w:rPr>
          <w:sz w:val="22"/>
          <w:szCs w:val="22"/>
        </w:rPr>
        <w:t xml:space="preserve"> et al., 2010; </w:t>
      </w:r>
      <w:proofErr w:type="spellStart"/>
      <w:r w:rsidRPr="001F0158">
        <w:rPr>
          <w:sz w:val="22"/>
          <w:szCs w:val="22"/>
        </w:rPr>
        <w:t>Trathan</w:t>
      </w:r>
      <w:proofErr w:type="spellEnd"/>
      <w:r w:rsidRPr="001F0158">
        <w:rPr>
          <w:sz w:val="22"/>
          <w:szCs w:val="22"/>
        </w:rPr>
        <w:t xml:space="preserve"> et al., 2011; LaRue et al., 2015; </w:t>
      </w:r>
      <w:proofErr w:type="spellStart"/>
      <w:r w:rsidRPr="001F0158">
        <w:rPr>
          <w:sz w:val="22"/>
          <w:szCs w:val="22"/>
        </w:rPr>
        <w:t>Jenouvrier</w:t>
      </w:r>
      <w:proofErr w:type="spellEnd"/>
      <w:r w:rsidRPr="001F0158">
        <w:rPr>
          <w:sz w:val="22"/>
          <w:szCs w:val="22"/>
        </w:rPr>
        <w:t xml:space="preserve"> et al., 2017).</w:t>
      </w:r>
    </w:p>
    <w:p w14:paraId="41DA7C96" w14:textId="77777777" w:rsidR="00905817" w:rsidRDefault="00905817" w:rsidP="00905817">
      <w:pPr>
        <w:pStyle w:val="Ttulo3"/>
      </w:pPr>
    </w:p>
    <w:p w14:paraId="75EA5098" w14:textId="156EB00E" w:rsidR="00905817" w:rsidRPr="00EE5F5B" w:rsidRDefault="0012451F" w:rsidP="00905817">
      <w:pPr>
        <w:pStyle w:val="Ttulo3"/>
      </w:pPr>
      <w:bookmarkStart w:id="20" w:name="_Toc99707578"/>
      <w:r>
        <w:t>2</w:t>
      </w:r>
      <w:r w:rsidR="00905817">
        <w:t>.9.2 Other threats</w:t>
      </w:r>
      <w:bookmarkEnd w:id="20"/>
    </w:p>
    <w:p w14:paraId="3922C9B6" w14:textId="2143EBFC" w:rsidR="00905817" w:rsidRDefault="00905817" w:rsidP="00905817">
      <w:pPr>
        <w:pStyle w:val="ATSNormal"/>
        <w:rPr>
          <w:rFonts w:ascii="Times New Roman" w:hAnsi="Times New Roman" w:cs="Times New Roman"/>
          <w:szCs w:val="22"/>
        </w:rPr>
      </w:pPr>
      <w:r>
        <w:rPr>
          <w:rFonts w:ascii="Times New Roman" w:hAnsi="Times New Roman" w:cs="Times New Roman"/>
        </w:rPr>
        <w:t xml:space="preserve">Other </w:t>
      </w:r>
      <w:r w:rsidRPr="00DE2F07">
        <w:rPr>
          <w:rFonts w:ascii="Times New Roman" w:hAnsi="Times New Roman" w:cs="Times New Roman"/>
        </w:rPr>
        <w:t xml:space="preserve">known and </w:t>
      </w:r>
      <w:r>
        <w:rPr>
          <w:rFonts w:ascii="Times New Roman" w:hAnsi="Times New Roman" w:cs="Times New Roman"/>
        </w:rPr>
        <w:t>emerging</w:t>
      </w:r>
      <w:r w:rsidRPr="00DE2F07">
        <w:rPr>
          <w:rFonts w:ascii="Times New Roman" w:hAnsi="Times New Roman" w:cs="Times New Roman"/>
        </w:rPr>
        <w:t xml:space="preserve"> terrestrial and marine threats affecting </w:t>
      </w:r>
      <w:r>
        <w:rPr>
          <w:rFonts w:ascii="Times New Roman" w:hAnsi="Times New Roman" w:cs="Times New Roman"/>
        </w:rPr>
        <w:t>emperor p</w:t>
      </w:r>
      <w:r w:rsidRPr="00DE2F07">
        <w:rPr>
          <w:rFonts w:ascii="Times New Roman" w:hAnsi="Times New Roman" w:cs="Times New Roman"/>
        </w:rPr>
        <w:t>enguin</w:t>
      </w:r>
      <w:r>
        <w:rPr>
          <w:rFonts w:ascii="Times New Roman" w:hAnsi="Times New Roman" w:cs="Times New Roman"/>
        </w:rPr>
        <w:t xml:space="preserve"> are considered as </w:t>
      </w:r>
      <w:r w:rsidRPr="00DE2F07">
        <w:rPr>
          <w:rFonts w:ascii="Times New Roman" w:hAnsi="Times New Roman" w:cs="Times New Roman"/>
        </w:rPr>
        <w:t>relatively small if not negligible (</w:t>
      </w:r>
      <w:proofErr w:type="spellStart"/>
      <w:r w:rsidRPr="00DE2F07">
        <w:rPr>
          <w:rFonts w:ascii="Times New Roman" w:hAnsi="Times New Roman" w:cs="Times New Roman"/>
        </w:rPr>
        <w:t>Trathan</w:t>
      </w:r>
      <w:proofErr w:type="spellEnd"/>
      <w:r w:rsidRPr="00DE2F07">
        <w:rPr>
          <w:rFonts w:ascii="Times New Roman" w:hAnsi="Times New Roman" w:cs="Times New Roman"/>
        </w:rPr>
        <w:t xml:space="preserve"> et al., 2015)</w:t>
      </w:r>
      <w:r>
        <w:rPr>
          <w:rFonts w:ascii="Times New Roman" w:hAnsi="Times New Roman" w:cs="Times New Roman"/>
        </w:rPr>
        <w:t xml:space="preserve"> (see Table 1).</w:t>
      </w:r>
      <w:r w:rsidRPr="00DE2F07">
        <w:rPr>
          <w:rFonts w:ascii="Times New Roman" w:hAnsi="Times New Roman" w:cs="Times New Roman"/>
        </w:rPr>
        <w:t xml:space="preserve"> </w:t>
      </w:r>
      <w:r w:rsidRPr="001F0158">
        <w:rPr>
          <w:rFonts w:ascii="Times New Roman" w:hAnsi="Times New Roman" w:cs="Times New Roman"/>
          <w:szCs w:val="22"/>
        </w:rPr>
        <w:t xml:space="preserve">Threats at local scales, e.g., infrastructure construction, scientific </w:t>
      </w:r>
      <w:proofErr w:type="gramStart"/>
      <w:r w:rsidRPr="001F0158">
        <w:rPr>
          <w:rFonts w:ascii="Times New Roman" w:hAnsi="Times New Roman" w:cs="Times New Roman"/>
          <w:szCs w:val="22"/>
        </w:rPr>
        <w:t>activities</w:t>
      </w:r>
      <w:proofErr w:type="gramEnd"/>
      <w:r w:rsidRPr="001F0158">
        <w:rPr>
          <w:rFonts w:ascii="Times New Roman" w:hAnsi="Times New Roman" w:cs="Times New Roman"/>
          <w:szCs w:val="22"/>
        </w:rPr>
        <w:t xml:space="preserve"> or tourist</w:t>
      </w:r>
      <w:r>
        <w:rPr>
          <w:rFonts w:ascii="Times New Roman" w:hAnsi="Times New Roman" w:cs="Times New Roman"/>
          <w:szCs w:val="22"/>
        </w:rPr>
        <w:t>/recreational</w:t>
      </w:r>
      <w:r w:rsidRPr="001F0158">
        <w:rPr>
          <w:rFonts w:ascii="Times New Roman" w:hAnsi="Times New Roman" w:cs="Times New Roman"/>
          <w:szCs w:val="22"/>
        </w:rPr>
        <w:t xml:space="preserve"> visitation, require assessment and appropriate mitigation through the Environmental Impact Assessment process, set out in Annex I to the Protocol. </w:t>
      </w:r>
      <w:r w:rsidR="0046715B">
        <w:rPr>
          <w:rFonts w:ascii="Times New Roman" w:hAnsi="Times New Roman" w:cs="Times New Roman"/>
          <w:szCs w:val="22"/>
        </w:rPr>
        <w:t xml:space="preserve">The level of collection of eggs or adults for zoological gardens has not been </w:t>
      </w:r>
      <w:r w:rsidR="00273C3A">
        <w:rPr>
          <w:rFonts w:ascii="Times New Roman" w:hAnsi="Times New Roman" w:cs="Times New Roman"/>
          <w:szCs w:val="22"/>
        </w:rPr>
        <w:t xml:space="preserve">quantified. </w:t>
      </w:r>
      <w:r w:rsidR="008E0BE3">
        <w:rPr>
          <w:rFonts w:ascii="Times New Roman" w:hAnsi="Times New Roman" w:cs="Times New Roman"/>
          <w:szCs w:val="22"/>
        </w:rPr>
        <w:t xml:space="preserve">Maintaining </w:t>
      </w:r>
      <w:r w:rsidR="00521425">
        <w:rPr>
          <w:rFonts w:ascii="Times New Roman" w:hAnsi="Times New Roman" w:cs="Times New Roman"/>
          <w:szCs w:val="22"/>
        </w:rPr>
        <w:t xml:space="preserve">emperor penguin </w:t>
      </w:r>
      <w:r w:rsidR="008E0BE3">
        <w:rPr>
          <w:rFonts w:ascii="Times New Roman" w:hAnsi="Times New Roman" w:cs="Times New Roman"/>
          <w:szCs w:val="22"/>
        </w:rPr>
        <w:t xml:space="preserve">colonies in captivity has </w:t>
      </w:r>
      <w:r w:rsidR="00D233ED">
        <w:rPr>
          <w:rFonts w:ascii="Times New Roman" w:hAnsi="Times New Roman" w:cs="Times New Roman"/>
          <w:szCs w:val="22"/>
        </w:rPr>
        <w:t>proven c</w:t>
      </w:r>
      <w:r w:rsidR="007B3356">
        <w:rPr>
          <w:rFonts w:ascii="Times New Roman" w:hAnsi="Times New Roman" w:cs="Times New Roman"/>
          <w:szCs w:val="22"/>
        </w:rPr>
        <w:t xml:space="preserve">hallenging, </w:t>
      </w:r>
      <w:r w:rsidR="00C41B52">
        <w:rPr>
          <w:rFonts w:ascii="Times New Roman" w:hAnsi="Times New Roman" w:cs="Times New Roman"/>
          <w:szCs w:val="22"/>
        </w:rPr>
        <w:t xml:space="preserve">with breeding programmes proving successful in </w:t>
      </w:r>
      <w:r w:rsidR="00F150F0">
        <w:rPr>
          <w:rFonts w:ascii="Times New Roman" w:hAnsi="Times New Roman" w:cs="Times New Roman"/>
          <w:szCs w:val="22"/>
        </w:rPr>
        <w:t xml:space="preserve">only a </w:t>
      </w:r>
      <w:r w:rsidR="007B3356">
        <w:rPr>
          <w:rFonts w:ascii="Times New Roman" w:hAnsi="Times New Roman" w:cs="Times New Roman"/>
          <w:szCs w:val="22"/>
        </w:rPr>
        <w:t>small numbe</w:t>
      </w:r>
      <w:r w:rsidR="0046715B">
        <w:rPr>
          <w:rFonts w:ascii="Times New Roman" w:hAnsi="Times New Roman" w:cs="Times New Roman"/>
          <w:szCs w:val="22"/>
        </w:rPr>
        <w:t xml:space="preserve">r of </w:t>
      </w:r>
      <w:r w:rsidR="00F150F0">
        <w:rPr>
          <w:rFonts w:ascii="Times New Roman" w:hAnsi="Times New Roman" w:cs="Times New Roman"/>
          <w:szCs w:val="22"/>
        </w:rPr>
        <w:t>zoological gardens</w:t>
      </w:r>
      <w:r w:rsidRPr="001F0158">
        <w:rPr>
          <w:rFonts w:ascii="Times New Roman" w:hAnsi="Times New Roman" w:cs="Times New Roman"/>
          <w:szCs w:val="22"/>
        </w:rPr>
        <w:t xml:space="preserve"> (Todd, 1987</w:t>
      </w:r>
      <w:r w:rsidR="00273C3A">
        <w:rPr>
          <w:rFonts w:ascii="Times New Roman" w:hAnsi="Times New Roman" w:cs="Times New Roman"/>
          <w:szCs w:val="22"/>
        </w:rPr>
        <w:t xml:space="preserve">; </w:t>
      </w:r>
      <w:r w:rsidR="007B63BF">
        <w:rPr>
          <w:rFonts w:ascii="Times New Roman" w:hAnsi="Times New Roman" w:cs="Times New Roman"/>
          <w:szCs w:val="22"/>
        </w:rPr>
        <w:t>Diebold et al., 1999</w:t>
      </w:r>
      <w:r w:rsidRPr="001F0158">
        <w:rPr>
          <w:rFonts w:ascii="Times New Roman" w:hAnsi="Times New Roman" w:cs="Times New Roman"/>
          <w:szCs w:val="22"/>
        </w:rPr>
        <w:t>). Other threats, such as by-catch in fisheries (e.g.</w:t>
      </w:r>
      <w:r>
        <w:rPr>
          <w:rFonts w:ascii="Times New Roman" w:hAnsi="Times New Roman" w:cs="Times New Roman"/>
          <w:szCs w:val="22"/>
        </w:rPr>
        <w:t>,</w:t>
      </w:r>
      <w:r w:rsidRPr="001F0158">
        <w:rPr>
          <w:rFonts w:ascii="Times New Roman" w:hAnsi="Times New Roman" w:cs="Times New Roman"/>
          <w:szCs w:val="22"/>
        </w:rPr>
        <w:t xml:space="preserve"> Crawford et al., 2017) and resource competition from fisheries are apparently currently </w:t>
      </w:r>
      <w:proofErr w:type="gramStart"/>
      <w:r w:rsidRPr="001F0158">
        <w:rPr>
          <w:rFonts w:ascii="Times New Roman" w:hAnsi="Times New Roman" w:cs="Times New Roman"/>
          <w:szCs w:val="22"/>
        </w:rPr>
        <w:t>non-existent</w:t>
      </w:r>
      <w:r>
        <w:rPr>
          <w:rFonts w:ascii="Times New Roman" w:hAnsi="Times New Roman" w:cs="Times New Roman"/>
          <w:szCs w:val="22"/>
        </w:rPr>
        <w:t>, but</w:t>
      </w:r>
      <w:proofErr w:type="gramEnd"/>
      <w:r>
        <w:rPr>
          <w:rFonts w:ascii="Times New Roman" w:hAnsi="Times New Roman" w:cs="Times New Roman"/>
          <w:szCs w:val="22"/>
        </w:rPr>
        <w:t xml:space="preserve"> may be possible under future scenarios where fishing activities may overlap more substantially with emperor penguin foraging areas</w:t>
      </w:r>
      <w:r w:rsidRPr="001F0158">
        <w:rPr>
          <w:rFonts w:ascii="Times New Roman" w:hAnsi="Times New Roman" w:cs="Times New Roman"/>
          <w:szCs w:val="22"/>
        </w:rPr>
        <w:t>. Currently, there is no commercial harvest for Antarctic silverfish. The regional commercial fishery for Antarctic krill operates distant from emperor breeding sites; however, changes in extent and duration of sea ice are likely to enable fisheries to move f</w:t>
      </w:r>
      <w:r>
        <w:rPr>
          <w:rFonts w:ascii="Times New Roman" w:hAnsi="Times New Roman" w:cs="Times New Roman"/>
          <w:szCs w:val="22"/>
        </w:rPr>
        <w:t>a</w:t>
      </w:r>
      <w:r w:rsidRPr="001F0158">
        <w:rPr>
          <w:rFonts w:ascii="Times New Roman" w:hAnsi="Times New Roman" w:cs="Times New Roman"/>
          <w:szCs w:val="22"/>
        </w:rPr>
        <w:t>rther south than in the past, and hence, operate closer to emperor penguin colonies. Little is known about the distribution of juveniles and non-breeding birds</w:t>
      </w:r>
      <w:r>
        <w:rPr>
          <w:rFonts w:ascii="Times New Roman" w:hAnsi="Times New Roman" w:cs="Times New Roman"/>
          <w:szCs w:val="22"/>
        </w:rPr>
        <w:t>,</w:t>
      </w:r>
      <w:r w:rsidRPr="001F0158">
        <w:rPr>
          <w:rFonts w:ascii="Times New Roman" w:hAnsi="Times New Roman" w:cs="Times New Roman"/>
          <w:szCs w:val="22"/>
        </w:rPr>
        <w:t xml:space="preserve"> which </w:t>
      </w:r>
      <w:r>
        <w:rPr>
          <w:rFonts w:ascii="Times New Roman" w:hAnsi="Times New Roman" w:cs="Times New Roman"/>
          <w:szCs w:val="22"/>
        </w:rPr>
        <w:t>can</w:t>
      </w:r>
      <w:r w:rsidRPr="001F0158">
        <w:rPr>
          <w:rFonts w:ascii="Times New Roman" w:hAnsi="Times New Roman" w:cs="Times New Roman"/>
          <w:szCs w:val="22"/>
        </w:rPr>
        <w:t xml:space="preserve"> forage far from the continent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et al., 1996;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w:t>
      </w:r>
      <w:r>
        <w:rPr>
          <w:rFonts w:ascii="Times New Roman" w:hAnsi="Times New Roman" w:cs="Times New Roman"/>
          <w:szCs w:val="22"/>
        </w:rPr>
        <w:t>&amp;</w:t>
      </w:r>
      <w:r w:rsidRPr="001F0158">
        <w:rPr>
          <w:rFonts w:ascii="Times New Roman" w:hAnsi="Times New Roman" w:cs="Times New Roman"/>
          <w:szCs w:val="22"/>
        </w:rPr>
        <w:t xml:space="preserve"> </w:t>
      </w:r>
      <w:proofErr w:type="spellStart"/>
      <w:r w:rsidRPr="001F0158">
        <w:rPr>
          <w:rFonts w:ascii="Times New Roman" w:hAnsi="Times New Roman" w:cs="Times New Roman"/>
          <w:szCs w:val="22"/>
        </w:rPr>
        <w:t>Ponganis</w:t>
      </w:r>
      <w:proofErr w:type="spellEnd"/>
      <w:r w:rsidRPr="001F0158">
        <w:rPr>
          <w:rFonts w:ascii="Times New Roman" w:hAnsi="Times New Roman" w:cs="Times New Roman"/>
          <w:szCs w:val="22"/>
        </w:rPr>
        <w:t xml:space="preserve">, 2008; Wienecke et al., 2010; </w:t>
      </w:r>
      <w:proofErr w:type="spellStart"/>
      <w:r w:rsidRPr="001F0158">
        <w:rPr>
          <w:rFonts w:ascii="Times New Roman" w:hAnsi="Times New Roman" w:cs="Times New Roman"/>
          <w:szCs w:val="22"/>
        </w:rPr>
        <w:t>Thiebot</w:t>
      </w:r>
      <w:proofErr w:type="spellEnd"/>
      <w:r w:rsidRPr="001F0158">
        <w:rPr>
          <w:rFonts w:ascii="Times New Roman" w:hAnsi="Times New Roman" w:cs="Times New Roman"/>
          <w:szCs w:val="22"/>
        </w:rPr>
        <w:t xml:space="preserve"> et al., 2013; Goetz et al., 2018; </w:t>
      </w:r>
      <w:proofErr w:type="spellStart"/>
      <w:r w:rsidRPr="001F0158">
        <w:rPr>
          <w:rFonts w:ascii="Times New Roman" w:hAnsi="Times New Roman" w:cs="Times New Roman"/>
          <w:szCs w:val="22"/>
        </w:rPr>
        <w:t>Labrousse</w:t>
      </w:r>
      <w:proofErr w:type="spellEnd"/>
      <w:r w:rsidRPr="001F0158">
        <w:rPr>
          <w:rFonts w:ascii="Times New Roman" w:hAnsi="Times New Roman" w:cs="Times New Roman"/>
          <w:szCs w:val="22"/>
        </w:rPr>
        <w:t xml:space="preserve"> et al., 2019). </w:t>
      </w:r>
      <w:r>
        <w:rPr>
          <w:rFonts w:ascii="Times New Roman" w:hAnsi="Times New Roman" w:cs="Times New Roman"/>
          <w:szCs w:val="22"/>
        </w:rPr>
        <w:t>P</w:t>
      </w:r>
      <w:r w:rsidRPr="001F0158">
        <w:rPr>
          <w:rFonts w:ascii="Times New Roman" w:hAnsi="Times New Roman" w:cs="Times New Roman"/>
          <w:szCs w:val="22"/>
        </w:rPr>
        <w:t xml:space="preserve">ossible threats may include ingestion of plastics and other pollutants, pathogens that may jump species in a warming ocean </w:t>
      </w:r>
      <w:r>
        <w:rPr>
          <w:rFonts w:ascii="Times New Roman" w:hAnsi="Times New Roman" w:cs="Times New Roman"/>
          <w:szCs w:val="22"/>
        </w:rPr>
        <w:t xml:space="preserve">and </w:t>
      </w:r>
      <w:r w:rsidRPr="001F0158">
        <w:rPr>
          <w:rFonts w:ascii="Times New Roman" w:hAnsi="Times New Roman" w:cs="Times New Roman"/>
          <w:szCs w:val="22"/>
        </w:rPr>
        <w:t xml:space="preserve">interactions with fisheries. Changing predation pressure, ocean acidification, </w:t>
      </w:r>
      <w:r>
        <w:rPr>
          <w:rFonts w:ascii="Times New Roman" w:hAnsi="Times New Roman" w:cs="Times New Roman"/>
          <w:szCs w:val="22"/>
        </w:rPr>
        <w:t xml:space="preserve">underwater noise, </w:t>
      </w:r>
      <w:r w:rsidRPr="001F0158">
        <w:rPr>
          <w:rFonts w:ascii="Times New Roman" w:hAnsi="Times New Roman" w:cs="Times New Roman"/>
          <w:szCs w:val="22"/>
        </w:rPr>
        <w:t>decreasing sea ice extent and decreasing salinity may affect the availability of emperor penguin prey species.</w:t>
      </w:r>
    </w:p>
    <w:p w14:paraId="06A11394" w14:textId="56537FC1" w:rsidR="00905817" w:rsidRPr="001F0158" w:rsidRDefault="00905817" w:rsidP="00905817">
      <w:pPr>
        <w:spacing w:before="120" w:after="120" w:line="240" w:lineRule="auto"/>
        <w:rPr>
          <w:rStyle w:val="markedcontent"/>
          <w:rFonts w:ascii="Times New Roman" w:hAnsi="Times New Roman" w:cs="Times New Roman"/>
        </w:rPr>
      </w:pPr>
      <w:r w:rsidRPr="001F0158">
        <w:rPr>
          <w:rStyle w:val="markedcontent"/>
          <w:rFonts w:ascii="Times New Roman" w:hAnsi="Times New Roman" w:cs="Times New Roman"/>
        </w:rPr>
        <w:t>The level of sensitivity to disturbance exhibited by emperor penguins varies with the stage of the life cycle.</w:t>
      </w:r>
      <w:r>
        <w:rPr>
          <w:rStyle w:val="markedcontent"/>
          <w:rFonts w:ascii="Times New Roman" w:hAnsi="Times New Roman" w:cs="Times New Roman"/>
        </w:rPr>
        <w:t xml:space="preserve"> </w:t>
      </w:r>
      <w:r w:rsidRPr="001F0158">
        <w:rPr>
          <w:rStyle w:val="markedcontent"/>
          <w:rFonts w:ascii="Times New Roman" w:hAnsi="Times New Roman" w:cs="Times New Roman"/>
        </w:rPr>
        <w:t xml:space="preserve">The precise dates for each of the life cycles stage will vary for each colony and </w:t>
      </w:r>
      <w:proofErr w:type="gramStart"/>
      <w:r w:rsidRPr="001F0158">
        <w:rPr>
          <w:rStyle w:val="markedcontent"/>
          <w:rFonts w:ascii="Times New Roman" w:hAnsi="Times New Roman" w:cs="Times New Roman"/>
        </w:rPr>
        <w:t>each individual</w:t>
      </w:r>
      <w:proofErr w:type="gramEnd"/>
      <w:r w:rsidRPr="001F0158">
        <w:rPr>
          <w:rStyle w:val="markedcontent"/>
          <w:rFonts w:ascii="Times New Roman" w:hAnsi="Times New Roman" w:cs="Times New Roman"/>
        </w:rPr>
        <w:t>.</w:t>
      </w:r>
      <w:r>
        <w:rPr>
          <w:rStyle w:val="markedcontent"/>
          <w:rFonts w:ascii="Times New Roman" w:hAnsi="Times New Roman" w:cs="Times New Roman"/>
        </w:rPr>
        <w:t xml:space="preserve"> </w:t>
      </w:r>
      <w:r w:rsidR="00717FB7" w:rsidRPr="009A5465">
        <w:rPr>
          <w:rFonts w:ascii="Times New Roman" w:hAnsi="Times New Roman" w:cs="Times New Roman"/>
        </w:rPr>
        <w:t xml:space="preserve">Emperor penguins are not highly </w:t>
      </w:r>
      <w:proofErr w:type="gramStart"/>
      <w:r w:rsidR="00717FB7" w:rsidRPr="009A5465">
        <w:rPr>
          <w:rFonts w:ascii="Times New Roman" w:hAnsi="Times New Roman" w:cs="Times New Roman"/>
        </w:rPr>
        <w:t>synchronised</w:t>
      </w:r>
      <w:proofErr w:type="gramEnd"/>
      <w:r w:rsidR="00717FB7">
        <w:rPr>
          <w:rFonts w:ascii="Times New Roman" w:hAnsi="Times New Roman" w:cs="Times New Roman"/>
        </w:rPr>
        <w:t xml:space="preserve"> and all</w:t>
      </w:r>
      <w:r w:rsidR="00717FB7" w:rsidRPr="009A5465">
        <w:rPr>
          <w:rFonts w:ascii="Times New Roman" w:hAnsi="Times New Roman" w:cs="Times New Roman"/>
        </w:rPr>
        <w:t xml:space="preserve"> breeding stages stretch over about 6-7 weeks.</w:t>
      </w:r>
      <w:r w:rsidR="00717FB7">
        <w:rPr>
          <w:rFonts w:ascii="Times New Roman" w:hAnsi="Times New Roman" w:cs="Times New Roman"/>
        </w:rPr>
        <w:t xml:space="preserve"> </w:t>
      </w:r>
      <w:r w:rsidRPr="001F0158">
        <w:rPr>
          <w:rStyle w:val="markedcontent"/>
          <w:rFonts w:ascii="Times New Roman" w:hAnsi="Times New Roman" w:cs="Times New Roman"/>
        </w:rPr>
        <w:t xml:space="preserve">However, as a guide, emperor penguins are particularly sensitive to disturbance during the following periods (see Figure </w:t>
      </w:r>
      <w:r>
        <w:rPr>
          <w:rStyle w:val="markedcontent"/>
          <w:rFonts w:ascii="Times New Roman" w:hAnsi="Times New Roman" w:cs="Times New Roman"/>
        </w:rPr>
        <w:t>2 and Table 1</w:t>
      </w:r>
      <w:r w:rsidRPr="001F0158">
        <w:rPr>
          <w:rStyle w:val="markedcontent"/>
          <w:rFonts w:ascii="Times New Roman" w:hAnsi="Times New Roman" w:cs="Times New Roman"/>
        </w:rPr>
        <w:t xml:space="preserve">): </w:t>
      </w:r>
    </w:p>
    <w:p w14:paraId="6C78BAAD" w14:textId="77777777" w:rsidR="00905817" w:rsidRPr="001F0158" w:rsidRDefault="00905817" w:rsidP="00905817">
      <w:pPr>
        <w:pStyle w:val="Prrafodelista"/>
        <w:numPr>
          <w:ilvl w:val="0"/>
          <w:numId w:val="3"/>
        </w:numPr>
        <w:spacing w:before="120" w:after="120" w:line="240" w:lineRule="auto"/>
        <w:rPr>
          <w:rFonts w:ascii="Times New Roman" w:hAnsi="Times New Roman" w:cs="Times New Roman"/>
        </w:rPr>
      </w:pPr>
      <w:r w:rsidRPr="001F0158">
        <w:rPr>
          <w:rStyle w:val="markedcontent"/>
          <w:rFonts w:ascii="Times New Roman" w:hAnsi="Times New Roman" w:cs="Times New Roman"/>
        </w:rPr>
        <w:t xml:space="preserve">from early May to late July when they are laying, incubating and hatching </w:t>
      </w:r>
      <w:proofErr w:type="gramStart"/>
      <w:r w:rsidRPr="001F0158">
        <w:rPr>
          <w:rStyle w:val="markedcontent"/>
          <w:rFonts w:ascii="Times New Roman" w:hAnsi="Times New Roman" w:cs="Times New Roman"/>
        </w:rPr>
        <w:t>eggs;</w:t>
      </w:r>
      <w:proofErr w:type="gramEnd"/>
      <w:r w:rsidRPr="001F0158">
        <w:rPr>
          <w:rStyle w:val="markedcontent"/>
          <w:rFonts w:ascii="Times New Roman" w:hAnsi="Times New Roman" w:cs="Times New Roman"/>
        </w:rPr>
        <w:t xml:space="preserve"> </w:t>
      </w:r>
    </w:p>
    <w:p w14:paraId="6E9E7B9A" w14:textId="77777777" w:rsidR="00905817" w:rsidRPr="001F0158" w:rsidRDefault="00905817" w:rsidP="00905817">
      <w:pPr>
        <w:pStyle w:val="Prrafodelista"/>
        <w:numPr>
          <w:ilvl w:val="0"/>
          <w:numId w:val="3"/>
        </w:numPr>
        <w:spacing w:before="120" w:after="120" w:line="240" w:lineRule="auto"/>
        <w:rPr>
          <w:rFonts w:ascii="Times New Roman" w:hAnsi="Times New Roman" w:cs="Times New Roman"/>
        </w:rPr>
      </w:pPr>
      <w:r w:rsidRPr="001F0158">
        <w:rPr>
          <w:rStyle w:val="markedcontent"/>
          <w:rFonts w:ascii="Times New Roman" w:hAnsi="Times New Roman" w:cs="Times New Roman"/>
        </w:rPr>
        <w:t xml:space="preserve">from late July to late September when adults are brooding </w:t>
      </w:r>
      <w:proofErr w:type="gramStart"/>
      <w:r w:rsidRPr="001F0158">
        <w:rPr>
          <w:rStyle w:val="markedcontent"/>
          <w:rFonts w:ascii="Times New Roman" w:hAnsi="Times New Roman" w:cs="Times New Roman"/>
        </w:rPr>
        <w:t>chicks;</w:t>
      </w:r>
      <w:proofErr w:type="gramEnd"/>
      <w:r w:rsidRPr="001F0158">
        <w:rPr>
          <w:rStyle w:val="markedcontent"/>
          <w:rFonts w:ascii="Times New Roman" w:hAnsi="Times New Roman" w:cs="Times New Roman"/>
        </w:rPr>
        <w:t xml:space="preserve"> </w:t>
      </w:r>
    </w:p>
    <w:p w14:paraId="50F8AD6B" w14:textId="77777777" w:rsidR="00905817" w:rsidRPr="001F0158" w:rsidRDefault="00905817" w:rsidP="00905817">
      <w:pPr>
        <w:pStyle w:val="Prrafodelista"/>
        <w:numPr>
          <w:ilvl w:val="0"/>
          <w:numId w:val="3"/>
        </w:numPr>
        <w:spacing w:before="120" w:after="120" w:line="240" w:lineRule="auto"/>
        <w:rPr>
          <w:rFonts w:ascii="Times New Roman" w:hAnsi="Times New Roman" w:cs="Times New Roman"/>
        </w:rPr>
      </w:pPr>
      <w:r w:rsidRPr="001F0158">
        <w:rPr>
          <w:rStyle w:val="markedcontent"/>
          <w:rFonts w:ascii="Times New Roman" w:hAnsi="Times New Roman" w:cs="Times New Roman"/>
        </w:rPr>
        <w:t xml:space="preserve">from late November to late December when the chicks moult and fledge; and </w:t>
      </w:r>
    </w:p>
    <w:p w14:paraId="6F21C00E" w14:textId="77777777" w:rsidR="00905817" w:rsidRPr="001F0158" w:rsidRDefault="00905817" w:rsidP="00905817">
      <w:pPr>
        <w:pStyle w:val="Prrafodelista"/>
        <w:numPr>
          <w:ilvl w:val="0"/>
          <w:numId w:val="3"/>
        </w:numPr>
        <w:spacing w:before="120" w:after="120" w:line="240" w:lineRule="auto"/>
        <w:rPr>
          <w:rStyle w:val="markedcontent"/>
          <w:rFonts w:ascii="Times New Roman" w:hAnsi="Times New Roman" w:cs="Times New Roman"/>
        </w:rPr>
      </w:pPr>
      <w:r w:rsidRPr="001F0158">
        <w:rPr>
          <w:rStyle w:val="markedcontent"/>
          <w:rFonts w:ascii="Times New Roman" w:hAnsi="Times New Roman" w:cs="Times New Roman"/>
        </w:rPr>
        <w:t>from mid-January to late February during the adults’ moult.</w:t>
      </w:r>
    </w:p>
    <w:p w14:paraId="7CD1BF49" w14:textId="77777777" w:rsidR="00905817" w:rsidRPr="001F0158" w:rsidRDefault="00905817" w:rsidP="00905817">
      <w:pPr>
        <w:pStyle w:val="Ttulo2"/>
        <w:spacing w:before="120" w:after="120" w:line="240" w:lineRule="auto"/>
        <w:rPr>
          <w:rStyle w:val="markedcontent"/>
          <w:rFonts w:ascii="Times New Roman" w:hAnsi="Times New Roman" w:cs="Times New Roman"/>
          <w:sz w:val="22"/>
          <w:szCs w:val="22"/>
        </w:rPr>
      </w:pPr>
    </w:p>
    <w:p w14:paraId="15A44A6F" w14:textId="492D426D" w:rsidR="00905817" w:rsidRPr="00E7196B" w:rsidRDefault="0012451F" w:rsidP="00905817">
      <w:pPr>
        <w:pStyle w:val="Ttulo2"/>
      </w:pPr>
      <w:bookmarkStart w:id="21" w:name="_Toc99707579"/>
      <w:r>
        <w:rPr>
          <w:rStyle w:val="markedcontent"/>
        </w:rPr>
        <w:t>2</w:t>
      </w:r>
      <w:r w:rsidR="00905817">
        <w:rPr>
          <w:rStyle w:val="markedcontent"/>
        </w:rPr>
        <w:t>.10 M</w:t>
      </w:r>
      <w:r w:rsidR="00905817" w:rsidRPr="00E7196B">
        <w:rPr>
          <w:rStyle w:val="markedcontent"/>
        </w:rPr>
        <w:t>anagement/conservation measures</w:t>
      </w:r>
      <w:bookmarkEnd w:id="21"/>
      <w:r w:rsidR="00905817" w:rsidRPr="00E7196B">
        <w:rPr>
          <w:rStyle w:val="markedcontent"/>
        </w:rPr>
        <w:t xml:space="preserve"> </w:t>
      </w:r>
    </w:p>
    <w:p w14:paraId="5AC841FD" w14:textId="39F61D31" w:rsidR="00905817" w:rsidRPr="00E7196B" w:rsidRDefault="004043D3" w:rsidP="00905817">
      <w:pPr>
        <w:pStyle w:val="Ttulo3"/>
      </w:pPr>
      <w:bookmarkStart w:id="22" w:name="_Toc99707580"/>
      <w:r>
        <w:t>2</w:t>
      </w:r>
      <w:r w:rsidR="00905817">
        <w:t xml:space="preserve">.10.1 </w:t>
      </w:r>
      <w:r w:rsidR="00905817" w:rsidRPr="00E7196B">
        <w:t>Guidelines</w:t>
      </w:r>
      <w:bookmarkEnd w:id="22"/>
    </w:p>
    <w:p w14:paraId="4F98738E" w14:textId="1D14A669" w:rsidR="00905817" w:rsidRPr="00E7196B" w:rsidRDefault="004043D3" w:rsidP="00905817">
      <w:pPr>
        <w:pStyle w:val="Ttulo4"/>
        <w:rPr>
          <w:rStyle w:val="markedcontent"/>
        </w:rPr>
      </w:pPr>
      <w:bookmarkStart w:id="23" w:name="_Toc99707581"/>
      <w:r>
        <w:t>2</w:t>
      </w:r>
      <w:r w:rsidR="00905817">
        <w:t xml:space="preserve">.10.1.1 </w:t>
      </w:r>
      <w:r w:rsidR="00905817" w:rsidRPr="00E7196B">
        <w:t>General Guidelines for Visitors to the Antarctic</w:t>
      </w:r>
      <w:bookmarkEnd w:id="23"/>
    </w:p>
    <w:p w14:paraId="2695F6F7" w14:textId="4B58CE93" w:rsidR="00905817" w:rsidRPr="006E1834" w:rsidRDefault="00905817" w:rsidP="00905817">
      <w:pPr>
        <w:spacing w:before="120" w:after="120" w:line="240" w:lineRule="auto"/>
        <w:rPr>
          <w:rStyle w:val="markedcontent"/>
          <w:rFonts w:ascii="Times New Roman" w:hAnsi="Times New Roman" w:cs="Times New Roman"/>
        </w:rPr>
      </w:pPr>
      <w:r w:rsidRPr="006E1834">
        <w:rPr>
          <w:rStyle w:val="markedcontent"/>
          <w:rFonts w:ascii="Times New Roman" w:hAnsi="Times New Roman" w:cs="Times New Roman"/>
        </w:rPr>
        <w:t xml:space="preserve">The </w:t>
      </w:r>
      <w:hyperlink r:id="rId22" w:history="1">
        <w:r w:rsidRPr="006E1834">
          <w:rPr>
            <w:rStyle w:val="Hipervnculo"/>
            <w:rFonts w:ascii="Times New Roman" w:hAnsi="Times New Roman" w:cs="Times New Roman"/>
          </w:rPr>
          <w:t>General guidelines for visitors to the Antarctic</w:t>
        </w:r>
      </w:hyperlink>
      <w:r w:rsidRPr="006E1834">
        <w:rPr>
          <w:rStyle w:val="markedcontent"/>
          <w:rFonts w:ascii="Times New Roman" w:hAnsi="Times New Roman" w:cs="Times New Roman"/>
        </w:rPr>
        <w:t xml:space="preserve"> (Attachment to Resolution 3 (2021)) contain some general information regarding visitor conduct near wildlife</w:t>
      </w:r>
      <w:r>
        <w:rPr>
          <w:rStyle w:val="markedcontent"/>
          <w:rFonts w:ascii="Times New Roman" w:hAnsi="Times New Roman" w:cs="Times New Roman"/>
        </w:rPr>
        <w:t xml:space="preserve">. Examples include, </w:t>
      </w:r>
      <w:r w:rsidRPr="006E1834">
        <w:rPr>
          <w:rStyle w:val="markedcontent"/>
          <w:rFonts w:ascii="Times New Roman" w:hAnsi="Times New Roman" w:cs="Times New Roman"/>
        </w:rPr>
        <w:t>keeping at least 5</w:t>
      </w:r>
      <w:r>
        <w:rPr>
          <w:rStyle w:val="markedcontent"/>
          <w:rFonts w:ascii="Times New Roman" w:hAnsi="Times New Roman" w:cs="Times New Roman"/>
        </w:rPr>
        <w:t xml:space="preserve"> </w:t>
      </w:r>
      <w:r w:rsidRPr="006E1834">
        <w:rPr>
          <w:rStyle w:val="markedcontent"/>
          <w:rFonts w:ascii="Times New Roman" w:hAnsi="Times New Roman" w:cs="Times New Roman"/>
        </w:rPr>
        <w:t>m</w:t>
      </w:r>
      <w:r>
        <w:rPr>
          <w:rStyle w:val="markedcontent"/>
          <w:rFonts w:ascii="Times New Roman" w:hAnsi="Times New Roman" w:cs="Times New Roman"/>
        </w:rPr>
        <w:t>etres</w:t>
      </w:r>
      <w:r w:rsidRPr="006E1834">
        <w:rPr>
          <w:rStyle w:val="markedcontent"/>
          <w:rFonts w:ascii="Times New Roman" w:hAnsi="Times New Roman" w:cs="Times New Roman"/>
        </w:rPr>
        <w:t xml:space="preserve"> from wildlife on land, moving slowly, keeping noise to a minimum, giving animals right of way and not blocking their access routes between land and sea or nesting sites</w:t>
      </w:r>
      <w:r>
        <w:rPr>
          <w:rStyle w:val="markedcontent"/>
          <w:rFonts w:ascii="Times New Roman" w:hAnsi="Times New Roman" w:cs="Times New Roman"/>
        </w:rPr>
        <w:t xml:space="preserve">, remaining observant for eggs, chicks or nests on the ground to avoid trampling, avoiding entering colonies, taking care not to leave food scraps and remaining vigilant for changes in </w:t>
      </w:r>
      <w:r>
        <w:rPr>
          <w:rStyle w:val="markedcontent"/>
          <w:rFonts w:ascii="Times New Roman" w:hAnsi="Times New Roman" w:cs="Times New Roman"/>
        </w:rPr>
        <w:lastRenderedPageBreak/>
        <w:t>animal behaviour and being prepared to move away if observed</w:t>
      </w:r>
      <w:r w:rsidRPr="006E1834">
        <w:rPr>
          <w:rStyle w:val="markedcontent"/>
          <w:rFonts w:ascii="Times New Roman" w:hAnsi="Times New Roman" w:cs="Times New Roman"/>
        </w:rPr>
        <w:t xml:space="preserve">. </w:t>
      </w:r>
      <w:r w:rsidRPr="006E1834">
        <w:rPr>
          <w:rFonts w:ascii="Times New Roman" w:hAnsi="Times New Roman" w:cs="Times New Roman"/>
        </w:rPr>
        <w:t>No information specific to emperor penguins is provided.</w:t>
      </w:r>
    </w:p>
    <w:p w14:paraId="6230162E" w14:textId="77777777" w:rsidR="00905817" w:rsidRPr="001F0158" w:rsidRDefault="00905817" w:rsidP="00905817">
      <w:pPr>
        <w:autoSpaceDE w:val="0"/>
        <w:autoSpaceDN w:val="0"/>
        <w:adjustRightInd w:val="0"/>
        <w:spacing w:before="120" w:after="120" w:line="240" w:lineRule="auto"/>
        <w:rPr>
          <w:rFonts w:ascii="Times New Roman" w:hAnsi="Times New Roman" w:cs="Times New Roman"/>
          <w:u w:val="single"/>
        </w:rPr>
      </w:pPr>
    </w:p>
    <w:p w14:paraId="69CFC23E" w14:textId="4096F627" w:rsidR="00905817" w:rsidRPr="00E7196B" w:rsidRDefault="004043D3" w:rsidP="00905817">
      <w:pPr>
        <w:pStyle w:val="Ttulo4"/>
      </w:pPr>
      <w:bookmarkStart w:id="24" w:name="_Toc99707582"/>
      <w:r>
        <w:t>2</w:t>
      </w:r>
      <w:r w:rsidR="00905817">
        <w:t xml:space="preserve">.10.1.2 </w:t>
      </w:r>
      <w:r w:rsidR="00905817" w:rsidRPr="00E7196B">
        <w:t>Guidelines for the Operation of Aircraft near Concentrations of Birds in Antarctica</w:t>
      </w:r>
      <w:bookmarkEnd w:id="24"/>
    </w:p>
    <w:p w14:paraId="625BB510" w14:textId="77777777" w:rsidR="00905817" w:rsidRPr="001F0158" w:rsidRDefault="00905817" w:rsidP="00905817">
      <w:pPr>
        <w:autoSpaceDE w:val="0"/>
        <w:autoSpaceDN w:val="0"/>
        <w:adjustRightInd w:val="0"/>
        <w:spacing w:before="120" w:after="120" w:line="240" w:lineRule="auto"/>
        <w:rPr>
          <w:rFonts w:ascii="Times New Roman" w:hAnsi="Times New Roman" w:cs="Times New Roman"/>
          <w:color w:val="000000"/>
        </w:rPr>
      </w:pPr>
      <w:r>
        <w:rPr>
          <w:rFonts w:ascii="Times New Roman" w:hAnsi="Times New Roman" w:cs="Times New Roman"/>
        </w:rPr>
        <w:t xml:space="preserve">The </w:t>
      </w:r>
      <w:hyperlink r:id="rId23" w:history="1">
        <w:r w:rsidRPr="001F0158">
          <w:rPr>
            <w:rStyle w:val="Hipervnculo"/>
            <w:rFonts w:ascii="Times New Roman" w:hAnsi="Times New Roman" w:cs="Times New Roman"/>
          </w:rPr>
          <w:t xml:space="preserve">Guidelines for the </w:t>
        </w:r>
        <w:r>
          <w:rPr>
            <w:rStyle w:val="Hipervnculo"/>
            <w:rFonts w:ascii="Times New Roman" w:hAnsi="Times New Roman" w:cs="Times New Roman"/>
          </w:rPr>
          <w:t>o</w:t>
        </w:r>
        <w:r w:rsidRPr="001F0158">
          <w:rPr>
            <w:rStyle w:val="Hipervnculo"/>
            <w:rFonts w:ascii="Times New Roman" w:hAnsi="Times New Roman" w:cs="Times New Roman"/>
          </w:rPr>
          <w:t xml:space="preserve">peration of </w:t>
        </w:r>
        <w:r>
          <w:rPr>
            <w:rStyle w:val="Hipervnculo"/>
            <w:rFonts w:ascii="Times New Roman" w:hAnsi="Times New Roman" w:cs="Times New Roman"/>
          </w:rPr>
          <w:t>a</w:t>
        </w:r>
        <w:r w:rsidRPr="001F0158">
          <w:rPr>
            <w:rStyle w:val="Hipervnculo"/>
            <w:rFonts w:ascii="Times New Roman" w:hAnsi="Times New Roman" w:cs="Times New Roman"/>
          </w:rPr>
          <w:t xml:space="preserve">ircraft near </w:t>
        </w:r>
        <w:r>
          <w:rPr>
            <w:rStyle w:val="Hipervnculo"/>
            <w:rFonts w:ascii="Times New Roman" w:hAnsi="Times New Roman" w:cs="Times New Roman"/>
          </w:rPr>
          <w:t>c</w:t>
        </w:r>
        <w:r w:rsidRPr="001F0158">
          <w:rPr>
            <w:rStyle w:val="Hipervnculo"/>
            <w:rFonts w:ascii="Times New Roman" w:hAnsi="Times New Roman" w:cs="Times New Roman"/>
          </w:rPr>
          <w:t xml:space="preserve">oncentrations of </w:t>
        </w:r>
        <w:r>
          <w:rPr>
            <w:rStyle w:val="Hipervnculo"/>
            <w:rFonts w:ascii="Times New Roman" w:hAnsi="Times New Roman" w:cs="Times New Roman"/>
          </w:rPr>
          <w:t>b</w:t>
        </w:r>
        <w:r w:rsidRPr="001F0158">
          <w:rPr>
            <w:rStyle w:val="Hipervnculo"/>
            <w:rFonts w:ascii="Times New Roman" w:hAnsi="Times New Roman" w:cs="Times New Roman"/>
          </w:rPr>
          <w:t>irds in Antarctica</w:t>
        </w:r>
      </w:hyperlink>
      <w:r w:rsidRPr="001F0158">
        <w:rPr>
          <w:rFonts w:ascii="Times New Roman" w:hAnsi="Times New Roman" w:cs="Times New Roman"/>
        </w:rPr>
        <w:t xml:space="preserve"> (Recommendation 2 (200</w:t>
      </w:r>
      <w:r>
        <w:rPr>
          <w:rFonts w:ascii="Times New Roman" w:hAnsi="Times New Roman" w:cs="Times New Roman"/>
        </w:rPr>
        <w:t>4</w:t>
      </w:r>
      <w:r w:rsidRPr="001F0158">
        <w:rPr>
          <w:rFonts w:ascii="Times New Roman" w:hAnsi="Times New Roman" w:cs="Times New Roman"/>
        </w:rPr>
        <w:t>)) set out measures to reduce disturbance of birds by fixed and rotary wing aircraft.</w:t>
      </w:r>
      <w:r>
        <w:rPr>
          <w:rFonts w:ascii="Times New Roman" w:hAnsi="Times New Roman" w:cs="Times New Roman"/>
        </w:rPr>
        <w:t xml:space="preserve"> </w:t>
      </w:r>
      <w:r w:rsidRPr="001F0158">
        <w:rPr>
          <w:rFonts w:ascii="Times New Roman" w:hAnsi="Times New Roman" w:cs="Times New Roman"/>
        </w:rPr>
        <w:t>Measures include a minimum overflight altitude and landing distance from a co</w:t>
      </w:r>
      <w:r>
        <w:rPr>
          <w:rFonts w:ascii="Times New Roman" w:hAnsi="Times New Roman" w:cs="Times New Roman"/>
        </w:rPr>
        <w:t>ncentration of birds</w:t>
      </w:r>
      <w:r w:rsidRPr="001F0158">
        <w:rPr>
          <w:rFonts w:ascii="Times New Roman" w:hAnsi="Times New Roman" w:cs="Times New Roman"/>
        </w:rPr>
        <w:t>.</w:t>
      </w:r>
      <w:r>
        <w:rPr>
          <w:rFonts w:ascii="Times New Roman" w:hAnsi="Times New Roman" w:cs="Times New Roman"/>
        </w:rPr>
        <w:t xml:space="preserve"> </w:t>
      </w:r>
      <w:r w:rsidRPr="001F0158">
        <w:rPr>
          <w:rFonts w:ascii="Times New Roman" w:hAnsi="Times New Roman" w:cs="Times New Roman"/>
        </w:rPr>
        <w:t>No measures specific to emperor penguins are provided.</w:t>
      </w:r>
    </w:p>
    <w:p w14:paraId="733E2045" w14:textId="77777777" w:rsidR="00905817" w:rsidRPr="001F0158" w:rsidRDefault="00905817" w:rsidP="00905817">
      <w:pPr>
        <w:spacing w:before="120" w:after="120" w:line="240" w:lineRule="auto"/>
        <w:rPr>
          <w:rFonts w:ascii="Times New Roman" w:hAnsi="Times New Roman" w:cs="Times New Roman"/>
          <w:color w:val="000000"/>
          <w:u w:val="single"/>
        </w:rPr>
      </w:pPr>
    </w:p>
    <w:p w14:paraId="3168E1C4" w14:textId="14514DE8" w:rsidR="00905817" w:rsidRPr="007571F1" w:rsidRDefault="004043D3" w:rsidP="00905817">
      <w:pPr>
        <w:pStyle w:val="Ttulo4"/>
      </w:pPr>
      <w:bookmarkStart w:id="25" w:name="_Toc99707583"/>
      <w:r>
        <w:rPr>
          <w:rStyle w:val="markedcontent"/>
        </w:rPr>
        <w:t>2</w:t>
      </w:r>
      <w:r w:rsidR="00905817">
        <w:rPr>
          <w:rStyle w:val="markedcontent"/>
        </w:rPr>
        <w:t xml:space="preserve">.10.1.3 </w:t>
      </w:r>
      <w:r w:rsidR="00905817" w:rsidRPr="007571F1">
        <w:rPr>
          <w:rStyle w:val="markedcontent"/>
        </w:rPr>
        <w:t xml:space="preserve">Environmental Guidelines for </w:t>
      </w:r>
      <w:r w:rsidR="00905817">
        <w:rPr>
          <w:rStyle w:val="markedcontent"/>
        </w:rPr>
        <w:t>O</w:t>
      </w:r>
      <w:r w:rsidR="00905817" w:rsidRPr="007571F1">
        <w:rPr>
          <w:rStyle w:val="markedcontent"/>
        </w:rPr>
        <w:t>peration of Remotely Piloted</w:t>
      </w:r>
      <w:r w:rsidR="00905817" w:rsidRPr="007571F1">
        <w:t xml:space="preserve"> </w:t>
      </w:r>
      <w:r w:rsidR="00905817" w:rsidRPr="007571F1">
        <w:rPr>
          <w:rStyle w:val="markedcontent"/>
        </w:rPr>
        <w:t>Aircraft Systems (RPAS) in Antarctica</w:t>
      </w:r>
      <w:bookmarkEnd w:id="25"/>
    </w:p>
    <w:p w14:paraId="1FA9E8DB" w14:textId="77777777" w:rsidR="00905817" w:rsidRPr="001F0158" w:rsidRDefault="00905817" w:rsidP="00905817">
      <w:pPr>
        <w:autoSpaceDE w:val="0"/>
        <w:autoSpaceDN w:val="0"/>
        <w:adjustRightInd w:val="0"/>
        <w:spacing w:before="120" w:after="120" w:line="240" w:lineRule="auto"/>
        <w:rPr>
          <w:rFonts w:ascii="Times New Roman" w:hAnsi="Times New Roman" w:cs="Times New Roman"/>
          <w:color w:val="000000"/>
        </w:rPr>
      </w:pPr>
      <w:r>
        <w:rPr>
          <w:rFonts w:ascii="Times New Roman" w:hAnsi="Times New Roman" w:cs="Times New Roman"/>
        </w:rPr>
        <w:t xml:space="preserve">The </w:t>
      </w:r>
      <w:hyperlink r:id="rId24" w:history="1">
        <w:r w:rsidRPr="001F0158">
          <w:rPr>
            <w:rStyle w:val="Hipervnculo"/>
            <w:rFonts w:ascii="Times New Roman" w:hAnsi="Times New Roman" w:cs="Times New Roman"/>
          </w:rPr>
          <w:t xml:space="preserve">Environmental </w:t>
        </w:r>
        <w:r>
          <w:rPr>
            <w:rStyle w:val="Hipervnculo"/>
            <w:rFonts w:ascii="Times New Roman" w:hAnsi="Times New Roman" w:cs="Times New Roman"/>
          </w:rPr>
          <w:t>g</w:t>
        </w:r>
        <w:r w:rsidRPr="001F0158">
          <w:rPr>
            <w:rStyle w:val="Hipervnculo"/>
            <w:rFonts w:ascii="Times New Roman" w:hAnsi="Times New Roman" w:cs="Times New Roman"/>
          </w:rPr>
          <w:t>uidelines for operation of Remotely Piloted Aircraft Systems (RPAS) in Antarctica (v 1.1)</w:t>
        </w:r>
      </w:hyperlink>
      <w:r w:rsidRPr="001F0158">
        <w:rPr>
          <w:rStyle w:val="markedcontent"/>
          <w:rFonts w:ascii="Times New Roman" w:hAnsi="Times New Roman" w:cs="Times New Roman"/>
        </w:rPr>
        <w:t xml:space="preserve"> (Resolution 4 (2018)) include guidance for the conduct of operations over or near wildlife.</w:t>
      </w:r>
      <w:r>
        <w:rPr>
          <w:rStyle w:val="markedcontent"/>
          <w:rFonts w:ascii="Times New Roman" w:hAnsi="Times New Roman" w:cs="Times New Roman"/>
        </w:rPr>
        <w:t xml:space="preserve"> </w:t>
      </w:r>
      <w:r w:rsidRPr="001F0158">
        <w:rPr>
          <w:rFonts w:ascii="Times New Roman" w:hAnsi="Times New Roman" w:cs="Times New Roman"/>
        </w:rPr>
        <w:t>No measures specific to emperor penguins are provided.</w:t>
      </w:r>
    </w:p>
    <w:p w14:paraId="5456EC6E" w14:textId="77777777" w:rsidR="00905817" w:rsidRPr="001F0158" w:rsidRDefault="00905817" w:rsidP="00905817">
      <w:pPr>
        <w:spacing w:before="120" w:after="120" w:line="240" w:lineRule="auto"/>
        <w:rPr>
          <w:rStyle w:val="markedcontent"/>
          <w:rFonts w:ascii="Times New Roman" w:hAnsi="Times New Roman" w:cs="Times New Roman"/>
          <w:u w:val="single"/>
        </w:rPr>
      </w:pPr>
    </w:p>
    <w:p w14:paraId="25B90DC1" w14:textId="27584747" w:rsidR="00905817" w:rsidRPr="001C0AB3" w:rsidRDefault="004043D3" w:rsidP="00905817">
      <w:pPr>
        <w:pStyle w:val="Ttulo4"/>
        <w:rPr>
          <w:rStyle w:val="markedcontent"/>
        </w:rPr>
      </w:pPr>
      <w:bookmarkStart w:id="26" w:name="_Toc99707584"/>
      <w:r>
        <w:rPr>
          <w:rStyle w:val="markedcontent"/>
        </w:rPr>
        <w:t>2</w:t>
      </w:r>
      <w:r w:rsidR="00905817">
        <w:rPr>
          <w:rStyle w:val="markedcontent"/>
        </w:rPr>
        <w:t xml:space="preserve">.10.1.4 </w:t>
      </w:r>
      <w:r w:rsidR="00905817" w:rsidRPr="001C0AB3">
        <w:rPr>
          <w:rStyle w:val="markedcontent"/>
        </w:rPr>
        <w:t>CEP Non-native Species Manual</w:t>
      </w:r>
      <w:bookmarkEnd w:id="26"/>
    </w:p>
    <w:p w14:paraId="47517E21" w14:textId="23FDE2B0" w:rsidR="00905817" w:rsidRDefault="00905817" w:rsidP="00905817">
      <w:pPr>
        <w:spacing w:before="120" w:after="120" w:line="240" w:lineRule="auto"/>
        <w:rPr>
          <w:rStyle w:val="markedcontent"/>
          <w:rFonts w:ascii="Times New Roman" w:hAnsi="Times New Roman" w:cs="Times New Roman"/>
        </w:rPr>
      </w:pPr>
      <w:r w:rsidRPr="001F0158">
        <w:rPr>
          <w:rStyle w:val="markedcontent"/>
          <w:rFonts w:ascii="Times New Roman" w:hAnsi="Times New Roman" w:cs="Times New Roman"/>
        </w:rPr>
        <w:t xml:space="preserve">The </w:t>
      </w:r>
      <w:hyperlink r:id="rId25" w:history="1">
        <w:r w:rsidRPr="001F0158">
          <w:rPr>
            <w:rStyle w:val="Hipervnculo"/>
            <w:rFonts w:ascii="Times New Roman" w:hAnsi="Times New Roman" w:cs="Times New Roman"/>
            <w:u w:val="none"/>
          </w:rPr>
          <w:t xml:space="preserve">CEP </w:t>
        </w:r>
        <w:r w:rsidR="00E779B6">
          <w:rPr>
            <w:rStyle w:val="Hipervnculo"/>
            <w:rFonts w:ascii="Times New Roman" w:hAnsi="Times New Roman" w:cs="Times New Roman"/>
            <w:u w:val="none"/>
          </w:rPr>
          <w:t>n</w:t>
        </w:r>
        <w:r w:rsidRPr="001F0158">
          <w:rPr>
            <w:rStyle w:val="Hipervnculo"/>
            <w:rFonts w:ascii="Times New Roman" w:hAnsi="Times New Roman" w:cs="Times New Roman"/>
            <w:u w:val="none"/>
          </w:rPr>
          <w:t xml:space="preserve">on-native </w:t>
        </w:r>
        <w:r>
          <w:rPr>
            <w:rStyle w:val="Hipervnculo"/>
            <w:rFonts w:ascii="Times New Roman" w:hAnsi="Times New Roman" w:cs="Times New Roman"/>
            <w:u w:val="none"/>
          </w:rPr>
          <w:t>s</w:t>
        </w:r>
        <w:r w:rsidRPr="001F0158">
          <w:rPr>
            <w:rStyle w:val="Hipervnculo"/>
            <w:rFonts w:ascii="Times New Roman" w:hAnsi="Times New Roman" w:cs="Times New Roman"/>
            <w:u w:val="none"/>
          </w:rPr>
          <w:t xml:space="preserve">pecies </w:t>
        </w:r>
        <w:r>
          <w:rPr>
            <w:rStyle w:val="Hipervnculo"/>
            <w:rFonts w:ascii="Times New Roman" w:hAnsi="Times New Roman" w:cs="Times New Roman"/>
            <w:u w:val="none"/>
          </w:rPr>
          <w:t>m</w:t>
        </w:r>
        <w:r w:rsidRPr="001F0158">
          <w:rPr>
            <w:rStyle w:val="Hipervnculo"/>
            <w:rFonts w:ascii="Times New Roman" w:hAnsi="Times New Roman" w:cs="Times New Roman"/>
            <w:u w:val="none"/>
          </w:rPr>
          <w:t>anual</w:t>
        </w:r>
      </w:hyperlink>
      <w:r w:rsidRPr="001F0158">
        <w:rPr>
          <w:rStyle w:val="markedcontent"/>
          <w:rFonts w:ascii="Times New Roman" w:hAnsi="Times New Roman" w:cs="Times New Roman"/>
        </w:rPr>
        <w:t xml:space="preserve"> </w:t>
      </w:r>
      <w:r>
        <w:rPr>
          <w:rStyle w:val="markedcontent"/>
          <w:rFonts w:ascii="Times New Roman" w:hAnsi="Times New Roman" w:cs="Times New Roman"/>
        </w:rPr>
        <w:t xml:space="preserve">(Resolution 4 (2016)) </w:t>
      </w:r>
      <w:r w:rsidRPr="001F0158">
        <w:rPr>
          <w:rStyle w:val="markedcontent"/>
          <w:rFonts w:ascii="Times New Roman" w:hAnsi="Times New Roman" w:cs="Times New Roman"/>
        </w:rPr>
        <w:t>contains a section entitled ‘</w:t>
      </w:r>
      <w:r w:rsidRPr="001F0158">
        <w:rPr>
          <w:rFonts w:ascii="Times New Roman" w:hAnsi="Times New Roman" w:cs="Times New Roman"/>
        </w:rPr>
        <w:t xml:space="preserve">Preventing, detecting and responding to diseases in Antarctic wildlife resulting from human activities’, which provides information relevant to the issue of human transmission of </w:t>
      </w:r>
      <w:r w:rsidRPr="001F0158">
        <w:rPr>
          <w:rStyle w:val="markedcontent"/>
          <w:rFonts w:ascii="Times New Roman" w:hAnsi="Times New Roman" w:cs="Times New Roman"/>
        </w:rPr>
        <w:t>avian pathogens to and between bird colonies.</w:t>
      </w:r>
    </w:p>
    <w:p w14:paraId="1C6089BD" w14:textId="77777777" w:rsidR="00905817" w:rsidRDefault="00905817" w:rsidP="00905817">
      <w:pPr>
        <w:spacing w:before="120" w:after="120" w:line="240" w:lineRule="auto"/>
        <w:rPr>
          <w:rStyle w:val="markedcontent"/>
          <w:rFonts w:ascii="Times New Roman" w:hAnsi="Times New Roman" w:cs="Times New Roman"/>
        </w:rPr>
      </w:pPr>
    </w:p>
    <w:p w14:paraId="3E90D1A8" w14:textId="50170459" w:rsidR="00905817" w:rsidRPr="008B1163" w:rsidRDefault="004043D3" w:rsidP="00905817">
      <w:pPr>
        <w:pStyle w:val="Ttulo4"/>
        <w:rPr>
          <w:rStyle w:val="markedcontent"/>
        </w:rPr>
      </w:pPr>
      <w:bookmarkStart w:id="27" w:name="_Toc99707585"/>
      <w:r>
        <w:rPr>
          <w:rStyle w:val="markedcontent"/>
        </w:rPr>
        <w:t>2</w:t>
      </w:r>
      <w:r w:rsidR="00905817">
        <w:rPr>
          <w:rStyle w:val="markedcontent"/>
        </w:rPr>
        <w:t xml:space="preserve">.10.1.5 </w:t>
      </w:r>
      <w:r w:rsidR="00905817" w:rsidRPr="008B1163">
        <w:rPr>
          <w:rStyle w:val="markedcontent"/>
        </w:rPr>
        <w:t>Site Guidelines for Visitors</w:t>
      </w:r>
      <w:bookmarkEnd w:id="27"/>
    </w:p>
    <w:p w14:paraId="54C7E422" w14:textId="77777777" w:rsidR="00905817" w:rsidRDefault="00905817" w:rsidP="00905817">
      <w:pPr>
        <w:spacing w:before="120" w:after="120" w:line="240" w:lineRule="auto"/>
        <w:rPr>
          <w:rFonts w:ascii="Times New Roman" w:hAnsi="Times New Roman" w:cs="Times New Roman"/>
        </w:rPr>
      </w:pPr>
      <w:r w:rsidRPr="00B2245B">
        <w:rPr>
          <w:rFonts w:ascii="Times New Roman" w:hAnsi="Times New Roman" w:cs="Times New Roman"/>
        </w:rPr>
        <w:t xml:space="preserve">Non-binding </w:t>
      </w:r>
      <w:hyperlink r:id="rId26" w:history="1">
        <w:r w:rsidRPr="00CA175B">
          <w:rPr>
            <w:rStyle w:val="Hipervnculo"/>
            <w:rFonts w:ascii="Times New Roman" w:hAnsi="Times New Roman" w:cs="Times New Roman"/>
          </w:rPr>
          <w:t>Site Guidelines for Visitors</w:t>
        </w:r>
      </w:hyperlink>
      <w:r w:rsidRPr="001F0158">
        <w:rPr>
          <w:rFonts w:ascii="Times New Roman" w:hAnsi="Times New Roman" w:cs="Times New Roman"/>
        </w:rPr>
        <w:t xml:space="preserve"> have been prepared for areas that receive substantial or increasing amounts of visitation.</w:t>
      </w:r>
      <w:r>
        <w:rPr>
          <w:rFonts w:ascii="Times New Roman" w:hAnsi="Times New Roman" w:cs="Times New Roman"/>
        </w:rPr>
        <w:t xml:space="preserve"> </w:t>
      </w:r>
      <w:r w:rsidRPr="001F0158">
        <w:rPr>
          <w:rFonts w:ascii="Times New Roman" w:hAnsi="Times New Roman" w:cs="Times New Roman"/>
        </w:rPr>
        <w:t xml:space="preserve">Site Guideline No. 21 Cape </w:t>
      </w:r>
      <w:proofErr w:type="spellStart"/>
      <w:r w:rsidRPr="001F0158">
        <w:rPr>
          <w:rFonts w:ascii="Times New Roman" w:hAnsi="Times New Roman" w:cs="Times New Roman"/>
        </w:rPr>
        <w:t>Royds</w:t>
      </w:r>
      <w:proofErr w:type="spellEnd"/>
      <w:r w:rsidRPr="001F0158">
        <w:rPr>
          <w:rFonts w:ascii="Times New Roman" w:hAnsi="Times New Roman" w:cs="Times New Roman"/>
        </w:rPr>
        <w:t>, No. 28 Seabee Hook, Cape Hallett, No. 32 Mawson’s Huts and Cape Denison, No. 43 Cape Evans, No. 44 Hut Point, and No. 45 Cape Adar</w:t>
      </w:r>
      <w:r>
        <w:rPr>
          <w:rFonts w:ascii="Times New Roman" w:hAnsi="Times New Roman" w:cs="Times New Roman"/>
        </w:rPr>
        <w:t>e</w:t>
      </w:r>
      <w:r w:rsidRPr="001F0158">
        <w:rPr>
          <w:rFonts w:ascii="Times New Roman" w:hAnsi="Times New Roman" w:cs="Times New Roman"/>
        </w:rPr>
        <w:t>, mention that emperor penguins are occasional visitors to the</w:t>
      </w:r>
      <w:r>
        <w:rPr>
          <w:rFonts w:ascii="Times New Roman" w:hAnsi="Times New Roman" w:cs="Times New Roman"/>
        </w:rPr>
        <w:t>se</w:t>
      </w:r>
      <w:r w:rsidRPr="001F0158">
        <w:rPr>
          <w:rFonts w:ascii="Times New Roman" w:hAnsi="Times New Roman" w:cs="Times New Roman"/>
        </w:rPr>
        <w:t xml:space="preserve"> area</w:t>
      </w:r>
      <w:r>
        <w:rPr>
          <w:rFonts w:ascii="Times New Roman" w:hAnsi="Times New Roman" w:cs="Times New Roman"/>
        </w:rPr>
        <w:t>s</w:t>
      </w:r>
      <w:r w:rsidRPr="001F0158">
        <w:rPr>
          <w:rFonts w:ascii="Times New Roman" w:hAnsi="Times New Roman" w:cs="Times New Roman"/>
        </w:rPr>
        <w:t xml:space="preserve"> but provide no further information specific to this species. Across the Site Guidelines that include mention of emperor penguins, recommended minimum approach distances to wildlife and/or penguin species (in general) vary from 5 to 15 metres.</w:t>
      </w:r>
    </w:p>
    <w:p w14:paraId="1387DED8" w14:textId="77777777" w:rsidR="00905817" w:rsidRPr="001F0158" w:rsidRDefault="00905817" w:rsidP="00905817">
      <w:pPr>
        <w:spacing w:before="120" w:after="120" w:line="240" w:lineRule="auto"/>
        <w:rPr>
          <w:rFonts w:ascii="Times New Roman" w:hAnsi="Times New Roman" w:cs="Times New Roman"/>
        </w:rPr>
      </w:pPr>
    </w:p>
    <w:p w14:paraId="5E7CCCEC" w14:textId="0A226190" w:rsidR="00905817" w:rsidRPr="0067525F" w:rsidRDefault="004043D3" w:rsidP="00905817">
      <w:pPr>
        <w:pStyle w:val="Ttulo4"/>
        <w:rPr>
          <w:rStyle w:val="markedcontent"/>
        </w:rPr>
      </w:pPr>
      <w:bookmarkStart w:id="28" w:name="_Toc99707586"/>
      <w:r>
        <w:rPr>
          <w:rStyle w:val="markedcontent"/>
        </w:rPr>
        <w:t>2</w:t>
      </w:r>
      <w:r w:rsidR="00905817">
        <w:rPr>
          <w:rStyle w:val="markedcontent"/>
        </w:rPr>
        <w:t xml:space="preserve">.10.1.6 </w:t>
      </w:r>
      <w:r w:rsidR="00905817" w:rsidRPr="0067525F">
        <w:rPr>
          <w:rStyle w:val="markedcontent"/>
        </w:rPr>
        <w:t>Interim Guidelines</w:t>
      </w:r>
      <w:bookmarkEnd w:id="28"/>
    </w:p>
    <w:p w14:paraId="74CE6C5F" w14:textId="1154A6E3" w:rsidR="00905817" w:rsidRPr="001F0158" w:rsidRDefault="00905817" w:rsidP="00905817">
      <w:pPr>
        <w:spacing w:before="120" w:after="120" w:line="240" w:lineRule="auto"/>
        <w:rPr>
          <w:rStyle w:val="markedcontent"/>
          <w:rFonts w:ascii="Times New Roman" w:hAnsi="Times New Roman" w:cs="Times New Roman"/>
          <w:color w:val="000000"/>
        </w:rPr>
      </w:pPr>
      <w:r w:rsidRPr="001F0158">
        <w:rPr>
          <w:rFonts w:ascii="Times New Roman" w:hAnsi="Times New Roman" w:cs="Times New Roman"/>
          <w:color w:val="000000"/>
        </w:rPr>
        <w:t>At CEP XX (2017), the Committee considered a proposal by Argentina to evaluate the different protection mechanisms for the Snow Hill Island emperor penguin colony, in the current context of climate change and anthropogenic pressures</w:t>
      </w:r>
      <w:r w:rsidR="00746BEF">
        <w:rPr>
          <w:rFonts w:ascii="Times New Roman" w:hAnsi="Times New Roman" w:cs="Times New Roman"/>
          <w:color w:val="000000"/>
        </w:rPr>
        <w:t xml:space="preserve"> </w:t>
      </w:r>
      <w:r w:rsidR="00C420B4">
        <w:rPr>
          <w:rFonts w:ascii="Times New Roman" w:hAnsi="Times New Roman" w:cs="Times New Roman"/>
          <w:color w:val="000000"/>
        </w:rPr>
        <w:t>(</w:t>
      </w:r>
      <w:r w:rsidR="00C420B4" w:rsidRPr="0093233B">
        <w:rPr>
          <w:rFonts w:ascii="Times New Roman" w:hAnsi="Times New Roman" w:cs="Times New Roman"/>
        </w:rPr>
        <w:t>ATCM XL</w:t>
      </w:r>
      <w:r w:rsidR="00C420B4">
        <w:rPr>
          <w:rFonts w:ascii="Times New Roman" w:hAnsi="Times New Roman" w:cs="Times New Roman"/>
        </w:rPr>
        <w:t>/</w:t>
      </w:r>
      <w:r w:rsidR="00C420B4" w:rsidRPr="0093233B">
        <w:rPr>
          <w:rFonts w:ascii="Times New Roman" w:hAnsi="Times New Roman" w:cs="Times New Roman"/>
        </w:rPr>
        <w:t>WP44</w:t>
      </w:r>
      <w:r w:rsidR="00C420B4">
        <w:rPr>
          <w:rFonts w:ascii="Times New Roman" w:hAnsi="Times New Roman" w:cs="Times New Roman"/>
          <w:color w:val="000000"/>
        </w:rPr>
        <w:t>)</w:t>
      </w:r>
      <w:r w:rsidRPr="001F0158">
        <w:rPr>
          <w:rFonts w:ascii="Times New Roman" w:hAnsi="Times New Roman" w:cs="Times New Roman"/>
          <w:color w:val="000000"/>
        </w:rPr>
        <w:t xml:space="preserve">. The application of </w:t>
      </w:r>
      <w:r w:rsidR="00546F16">
        <w:rPr>
          <w:rFonts w:ascii="Times New Roman" w:hAnsi="Times New Roman" w:cs="Times New Roman"/>
          <w:color w:val="000000"/>
        </w:rPr>
        <w:t>‘</w:t>
      </w:r>
      <w:hyperlink r:id="rId27" w:history="1">
        <w:r w:rsidRPr="00D17236">
          <w:rPr>
            <w:rStyle w:val="Hipervnculo"/>
            <w:rFonts w:ascii="Times New Roman" w:hAnsi="Times New Roman" w:cs="Times New Roman"/>
          </w:rPr>
          <w:t>The guidelines for behaviour near the Snow Hill Island emperor penguin colony</w:t>
        </w:r>
      </w:hyperlink>
      <w:r w:rsidR="00546F16">
        <w:rPr>
          <w:rStyle w:val="Hipervnculo"/>
          <w:rFonts w:ascii="Times New Roman" w:hAnsi="Times New Roman" w:cs="Times New Roman"/>
        </w:rPr>
        <w:t>’</w:t>
      </w:r>
      <w:r w:rsidRPr="00D17236">
        <w:rPr>
          <w:rFonts w:ascii="Times New Roman" w:hAnsi="Times New Roman" w:cs="Times New Roman"/>
          <w:color w:val="000000"/>
        </w:rPr>
        <w:t xml:space="preserve"> </w:t>
      </w:r>
      <w:r w:rsidRPr="001F0158">
        <w:rPr>
          <w:rFonts w:ascii="Times New Roman" w:hAnsi="Times New Roman" w:cs="Times New Roman"/>
          <w:color w:val="000000"/>
        </w:rPr>
        <w:t>w</w:t>
      </w:r>
      <w:r w:rsidR="00546F16">
        <w:rPr>
          <w:rFonts w:ascii="Times New Roman" w:hAnsi="Times New Roman" w:cs="Times New Roman"/>
          <w:color w:val="000000"/>
        </w:rPr>
        <w:t>as</w:t>
      </w:r>
      <w:r w:rsidRPr="001F0158">
        <w:rPr>
          <w:rFonts w:ascii="Times New Roman" w:hAnsi="Times New Roman" w:cs="Times New Roman"/>
          <w:color w:val="000000"/>
        </w:rPr>
        <w:t xml:space="preserve"> agreed</w:t>
      </w:r>
      <w:r w:rsidRPr="001F0158">
        <w:rPr>
          <w:rFonts w:ascii="Times New Roman" w:hAnsi="Times New Roman" w:cs="Times New Roman"/>
          <w:i/>
          <w:iCs/>
          <w:color w:val="000000"/>
        </w:rPr>
        <w:t xml:space="preserve"> </w:t>
      </w:r>
      <w:r w:rsidRPr="001F0158">
        <w:rPr>
          <w:rFonts w:ascii="Times New Roman" w:hAnsi="Times New Roman" w:cs="Times New Roman"/>
          <w:color w:val="000000"/>
        </w:rPr>
        <w:t>as an interim measure until the need to develop more restrictive mechanisms of protection had been evaluated.</w:t>
      </w:r>
      <w:r>
        <w:rPr>
          <w:rFonts w:ascii="Times New Roman" w:hAnsi="Times New Roman" w:cs="Times New Roman"/>
          <w:color w:val="000000"/>
        </w:rPr>
        <w:t xml:space="preserve"> </w:t>
      </w:r>
      <w:r w:rsidRPr="001F0158">
        <w:rPr>
          <w:rFonts w:ascii="Times New Roman" w:hAnsi="Times New Roman" w:cs="Times New Roman"/>
          <w:color w:val="000000"/>
        </w:rPr>
        <w:t>For the Snow Hill colony, recommended measures included: (</w:t>
      </w:r>
      <w:proofErr w:type="spellStart"/>
      <w:r w:rsidRPr="001F0158">
        <w:rPr>
          <w:rFonts w:ascii="Times New Roman" w:hAnsi="Times New Roman" w:cs="Times New Roman"/>
          <w:color w:val="000000"/>
        </w:rPr>
        <w:t>i</w:t>
      </w:r>
      <w:proofErr w:type="spellEnd"/>
      <w:r w:rsidRPr="001F0158">
        <w:rPr>
          <w:rFonts w:ascii="Times New Roman" w:hAnsi="Times New Roman" w:cs="Times New Roman"/>
          <w:color w:val="000000"/>
        </w:rPr>
        <w:t>) a specific approach direction for ships, (ii) a helicopter minimum flight altitude (610 m/2000 ft) and landing distance from the colony (1 km), (iii) a minimum approach distance of visitor</w:t>
      </w:r>
      <w:r w:rsidR="00F13C5A">
        <w:rPr>
          <w:rFonts w:ascii="Times New Roman" w:hAnsi="Times New Roman" w:cs="Times New Roman"/>
          <w:color w:val="000000"/>
        </w:rPr>
        <w:t>s</w:t>
      </w:r>
      <w:r w:rsidRPr="001F0158">
        <w:rPr>
          <w:rFonts w:ascii="Times New Roman" w:hAnsi="Times New Roman" w:cs="Times New Roman"/>
          <w:color w:val="000000"/>
        </w:rPr>
        <w:t xml:space="preserve"> that varied from 30 to 60 m, depending upon the life cycle stage of the penguins, (iv) the adoption of a low hunched position by visitors when near the colony, (v) the avoidance of visitation between 22:00 and 04:00 (local time) and (vi) a maximum of one ship visit per week.</w:t>
      </w:r>
    </w:p>
    <w:p w14:paraId="2E207545" w14:textId="77777777" w:rsidR="00905817" w:rsidRPr="001F0158" w:rsidRDefault="00905817" w:rsidP="00905817">
      <w:pPr>
        <w:spacing w:before="120" w:after="120" w:line="240" w:lineRule="auto"/>
        <w:rPr>
          <w:rStyle w:val="markedcontent"/>
          <w:rFonts w:ascii="Times New Roman" w:hAnsi="Times New Roman" w:cs="Times New Roman"/>
          <w:u w:val="single"/>
        </w:rPr>
      </w:pPr>
    </w:p>
    <w:p w14:paraId="2E3F9C2D" w14:textId="4F513A28" w:rsidR="00905817" w:rsidRPr="00716F9B" w:rsidRDefault="004043D3" w:rsidP="00905817">
      <w:pPr>
        <w:pStyle w:val="Ttulo3"/>
        <w:rPr>
          <w:rStyle w:val="markedcontent"/>
        </w:rPr>
      </w:pPr>
      <w:bookmarkStart w:id="29" w:name="_Toc99707587"/>
      <w:r>
        <w:rPr>
          <w:rStyle w:val="markedcontent"/>
        </w:rPr>
        <w:lastRenderedPageBreak/>
        <w:t>2</w:t>
      </w:r>
      <w:r w:rsidR="00905817">
        <w:rPr>
          <w:rStyle w:val="markedcontent"/>
        </w:rPr>
        <w:t xml:space="preserve">.10.2 </w:t>
      </w:r>
      <w:r w:rsidR="00905817" w:rsidRPr="00716F9B">
        <w:rPr>
          <w:rStyle w:val="markedcontent"/>
        </w:rPr>
        <w:t>Area protection</w:t>
      </w:r>
      <w:r w:rsidR="00905817">
        <w:rPr>
          <w:rStyle w:val="markedcontent"/>
        </w:rPr>
        <w:t xml:space="preserve"> and management</w:t>
      </w:r>
      <w:bookmarkEnd w:id="29"/>
    </w:p>
    <w:p w14:paraId="59574875" w14:textId="5216F32F" w:rsidR="00905817" w:rsidRPr="00716F9B" w:rsidRDefault="004043D3" w:rsidP="00905817">
      <w:pPr>
        <w:pStyle w:val="Ttulo4"/>
        <w:rPr>
          <w:rStyle w:val="markedcontent"/>
        </w:rPr>
      </w:pPr>
      <w:bookmarkStart w:id="30" w:name="_Toc99707588"/>
      <w:r>
        <w:rPr>
          <w:rStyle w:val="markedcontent"/>
        </w:rPr>
        <w:t>2</w:t>
      </w:r>
      <w:r w:rsidR="00905817">
        <w:rPr>
          <w:rStyle w:val="markedcontent"/>
        </w:rPr>
        <w:t xml:space="preserve">.10.2.1 </w:t>
      </w:r>
      <w:r w:rsidR="00905817" w:rsidRPr="00716F9B">
        <w:rPr>
          <w:rStyle w:val="markedcontent"/>
        </w:rPr>
        <w:t>Antarctic Specially Protected Areas</w:t>
      </w:r>
      <w:bookmarkEnd w:id="30"/>
    </w:p>
    <w:p w14:paraId="04838FBE" w14:textId="77777777" w:rsidR="00905817" w:rsidRDefault="00905817" w:rsidP="00905817">
      <w:pPr>
        <w:spacing w:before="120" w:after="120" w:line="240" w:lineRule="auto"/>
        <w:rPr>
          <w:rStyle w:val="markedcontent"/>
          <w:rFonts w:ascii="Times New Roman" w:hAnsi="Times New Roman" w:cs="Times New Roman"/>
        </w:rPr>
      </w:pPr>
      <w:r>
        <w:rPr>
          <w:rStyle w:val="markedcontent"/>
          <w:rFonts w:ascii="Times New Roman" w:hAnsi="Times New Roman" w:cs="Times New Roman"/>
        </w:rPr>
        <w:t xml:space="preserve">All parts of Antarctica are afforded protection through the general provisions of the Environmental Protocol.  </w:t>
      </w:r>
      <w:r w:rsidRPr="001F0158">
        <w:rPr>
          <w:rStyle w:val="markedcontent"/>
          <w:rFonts w:ascii="Times New Roman" w:hAnsi="Times New Roman" w:cs="Times New Roman"/>
        </w:rPr>
        <w:t xml:space="preserve">Some emperor penguin </w:t>
      </w:r>
      <w:r>
        <w:rPr>
          <w:rStyle w:val="markedcontent"/>
          <w:rFonts w:ascii="Times New Roman" w:hAnsi="Times New Roman" w:cs="Times New Roman"/>
        </w:rPr>
        <w:t xml:space="preserve">colonies have </w:t>
      </w:r>
      <w:r w:rsidRPr="001F0158">
        <w:rPr>
          <w:rStyle w:val="markedcontent"/>
          <w:rFonts w:ascii="Times New Roman" w:hAnsi="Times New Roman" w:cs="Times New Roman"/>
        </w:rPr>
        <w:t xml:space="preserve">been afforded </w:t>
      </w:r>
      <w:r>
        <w:rPr>
          <w:rStyle w:val="markedcontent"/>
          <w:rFonts w:ascii="Times New Roman" w:hAnsi="Times New Roman" w:cs="Times New Roman"/>
        </w:rPr>
        <w:t xml:space="preserve">additional protection </w:t>
      </w:r>
      <w:r w:rsidRPr="001F0158">
        <w:rPr>
          <w:rStyle w:val="markedcontent"/>
          <w:rFonts w:ascii="Times New Roman" w:hAnsi="Times New Roman" w:cs="Times New Roman"/>
        </w:rPr>
        <w:t>through the designation of Antarctic Specially Protected Areas</w:t>
      </w:r>
      <w:r>
        <w:rPr>
          <w:rStyle w:val="markedcontent"/>
          <w:rFonts w:ascii="Times New Roman" w:hAnsi="Times New Roman" w:cs="Times New Roman"/>
        </w:rPr>
        <w:t xml:space="preserve"> (ASPAs)</w:t>
      </w:r>
      <w:r w:rsidRPr="001F0158">
        <w:rPr>
          <w:rStyle w:val="markedcontent"/>
          <w:rFonts w:ascii="Times New Roman" w:hAnsi="Times New Roman" w:cs="Times New Roman"/>
        </w:rPr>
        <w:t>, in accordance with the criteria set out in Annex V to the Protocol on Environmental Protection to the Antarctic Treaty.</w:t>
      </w:r>
      <w:r>
        <w:rPr>
          <w:rStyle w:val="markedcontent"/>
          <w:rFonts w:ascii="Times New Roman" w:hAnsi="Times New Roman" w:cs="Times New Roman"/>
        </w:rPr>
        <w:t xml:space="preserve"> </w:t>
      </w:r>
      <w:r w:rsidRPr="001F0158">
        <w:rPr>
          <w:rStyle w:val="markedcontent"/>
          <w:rFonts w:ascii="Times New Roman" w:hAnsi="Times New Roman" w:cs="Times New Roman"/>
        </w:rPr>
        <w:t xml:space="preserve">Eight ASPAs have been designated with protection of emperor penguins as the primary value </w:t>
      </w:r>
      <w:r>
        <w:rPr>
          <w:rStyle w:val="markedcontent"/>
          <w:rFonts w:ascii="Times New Roman" w:hAnsi="Times New Roman" w:cs="Times New Roman"/>
        </w:rPr>
        <w:t>identified for</w:t>
      </w:r>
      <w:r w:rsidRPr="001F0158">
        <w:rPr>
          <w:rStyle w:val="markedcontent"/>
          <w:rFonts w:ascii="Times New Roman" w:hAnsi="Times New Roman" w:cs="Times New Roman"/>
        </w:rPr>
        <w:t xml:space="preserve"> protection within the Area (Article 3 (2c))</w:t>
      </w:r>
      <w:r>
        <w:rPr>
          <w:rStyle w:val="markedcontent"/>
          <w:rFonts w:ascii="Times New Roman" w:hAnsi="Times New Roman" w:cs="Times New Roman"/>
        </w:rPr>
        <w:t>:</w:t>
      </w:r>
      <w:r w:rsidRPr="00FF4FC6">
        <w:rPr>
          <w:rFonts w:ascii="Times New Roman" w:hAnsi="Times New Roman" w:cs="Times New Roman"/>
        </w:rPr>
        <w:t xml:space="preserve"> </w:t>
      </w:r>
      <w:r w:rsidRPr="001F0158">
        <w:rPr>
          <w:rFonts w:ascii="Times New Roman" w:hAnsi="Times New Roman" w:cs="Times New Roman"/>
        </w:rPr>
        <w:t>ASPA No. 101 Taylor Rookery, Mac. Robertson Land</w:t>
      </w:r>
      <w:r>
        <w:rPr>
          <w:rFonts w:ascii="Times New Roman" w:hAnsi="Times New Roman" w:cs="Times New Roman"/>
        </w:rPr>
        <w:t xml:space="preserve">; </w:t>
      </w:r>
      <w:r w:rsidRPr="001F0158">
        <w:rPr>
          <w:rFonts w:ascii="Times New Roman" w:hAnsi="Times New Roman" w:cs="Times New Roman"/>
        </w:rPr>
        <w:t>ASPA No. 105 Beaufort Island, McMurdo Sound, Ross Sea</w:t>
      </w:r>
      <w:r>
        <w:rPr>
          <w:rFonts w:ascii="Times New Roman" w:hAnsi="Times New Roman" w:cs="Times New Roman"/>
        </w:rPr>
        <w:t xml:space="preserve">; </w:t>
      </w:r>
      <w:r w:rsidRPr="001F0158">
        <w:rPr>
          <w:rFonts w:ascii="Times New Roman" w:hAnsi="Times New Roman" w:cs="Times New Roman"/>
        </w:rPr>
        <w:t>ASPA No. 107 Emperor Island, Dion Islands, Marguerite Bay, Antarctic Peninsula</w:t>
      </w:r>
      <w:r>
        <w:rPr>
          <w:rFonts w:ascii="Times New Roman" w:hAnsi="Times New Roman" w:cs="Times New Roman"/>
        </w:rPr>
        <w:t>;</w:t>
      </w:r>
      <w:r w:rsidRPr="00C3534A">
        <w:rPr>
          <w:rFonts w:ascii="Times New Roman" w:hAnsi="Times New Roman" w:cs="Times New Roman"/>
        </w:rPr>
        <w:t xml:space="preserve"> ASPA No. 120 Pointe </w:t>
      </w:r>
      <w:proofErr w:type="spellStart"/>
      <w:r w:rsidRPr="00C3534A">
        <w:rPr>
          <w:rFonts w:ascii="Times New Roman" w:hAnsi="Times New Roman" w:cs="Times New Roman"/>
        </w:rPr>
        <w:t>Géologie</w:t>
      </w:r>
      <w:proofErr w:type="spellEnd"/>
      <w:r w:rsidRPr="00C3534A">
        <w:rPr>
          <w:rFonts w:ascii="Times New Roman" w:hAnsi="Times New Roman" w:cs="Times New Roman"/>
        </w:rPr>
        <w:t xml:space="preserve"> Archipelago, Terre </w:t>
      </w:r>
      <w:proofErr w:type="spellStart"/>
      <w:r w:rsidRPr="00C3534A">
        <w:rPr>
          <w:rFonts w:ascii="Times New Roman" w:hAnsi="Times New Roman" w:cs="Times New Roman"/>
        </w:rPr>
        <w:t>Adélie</w:t>
      </w:r>
      <w:proofErr w:type="spellEnd"/>
      <w:r w:rsidRPr="00C3534A">
        <w:rPr>
          <w:rFonts w:ascii="Times New Roman" w:hAnsi="Times New Roman" w:cs="Times New Roman"/>
        </w:rPr>
        <w:t xml:space="preserve">; </w:t>
      </w:r>
      <w:r w:rsidRPr="001F0158">
        <w:rPr>
          <w:rFonts w:ascii="Times New Roman" w:hAnsi="Times New Roman" w:cs="Times New Roman"/>
        </w:rPr>
        <w:t>ASPA No. 124 Cape Crozier, Ross Island</w:t>
      </w:r>
      <w:r>
        <w:rPr>
          <w:rFonts w:ascii="Times New Roman" w:hAnsi="Times New Roman" w:cs="Times New Roman"/>
        </w:rPr>
        <w:t xml:space="preserve">; </w:t>
      </w:r>
      <w:r w:rsidRPr="001F0158">
        <w:rPr>
          <w:rFonts w:ascii="Times New Roman" w:hAnsi="Times New Roman" w:cs="Times New Roman"/>
        </w:rPr>
        <w:t>ASPA No. 127 Haswell Island</w:t>
      </w:r>
      <w:r>
        <w:rPr>
          <w:rFonts w:ascii="Times New Roman" w:hAnsi="Times New Roman" w:cs="Times New Roman"/>
        </w:rPr>
        <w:t xml:space="preserve">; </w:t>
      </w:r>
      <w:r w:rsidRPr="001F0158">
        <w:rPr>
          <w:rFonts w:ascii="Times New Roman" w:hAnsi="Times New Roman" w:cs="Times New Roman"/>
        </w:rPr>
        <w:t>ASPA No. 169 Amanda Bay, Ingrid Christensen Coast, Princess Elizabeth Land, East Antarctica</w:t>
      </w:r>
      <w:r>
        <w:rPr>
          <w:rFonts w:ascii="Times New Roman" w:hAnsi="Times New Roman" w:cs="Times New Roman"/>
        </w:rPr>
        <w:t xml:space="preserve">; and </w:t>
      </w:r>
      <w:r w:rsidRPr="001F0158">
        <w:rPr>
          <w:rFonts w:ascii="Times New Roman" w:hAnsi="Times New Roman" w:cs="Times New Roman"/>
        </w:rPr>
        <w:t>ASPA No. 173 Cape Washington and Silverfish Bay, Victoria Land</w:t>
      </w:r>
      <w:r>
        <w:rPr>
          <w:rStyle w:val="markedcontent"/>
          <w:rFonts w:ascii="Times New Roman" w:hAnsi="Times New Roman" w:cs="Times New Roman"/>
        </w:rPr>
        <w:t xml:space="preserve"> (see Table 2</w:t>
      </w:r>
      <w:r w:rsidRPr="00F375A4">
        <w:rPr>
          <w:rStyle w:val="markedcontent"/>
          <w:rFonts w:ascii="Times New Roman" w:hAnsi="Times New Roman" w:cs="Times New Roman"/>
        </w:rPr>
        <w:t xml:space="preserve"> </w:t>
      </w:r>
      <w:r>
        <w:rPr>
          <w:rStyle w:val="markedcontent"/>
          <w:rFonts w:ascii="Times New Roman" w:hAnsi="Times New Roman" w:cs="Times New Roman"/>
        </w:rPr>
        <w:t>for more details)</w:t>
      </w:r>
      <w:r w:rsidRPr="001F0158">
        <w:rPr>
          <w:rStyle w:val="markedcontent"/>
          <w:rFonts w:ascii="Times New Roman" w:hAnsi="Times New Roman" w:cs="Times New Roman"/>
        </w:rPr>
        <w:t>.</w:t>
      </w:r>
      <w:r>
        <w:rPr>
          <w:rStyle w:val="markedcontent"/>
          <w:rFonts w:ascii="Times New Roman" w:hAnsi="Times New Roman" w:cs="Times New Roman"/>
        </w:rPr>
        <w:t xml:space="preserve"> </w:t>
      </w:r>
      <w:r w:rsidRPr="001F0158">
        <w:rPr>
          <w:rStyle w:val="markedcontent"/>
          <w:rFonts w:ascii="Times New Roman" w:hAnsi="Times New Roman" w:cs="Times New Roman"/>
        </w:rPr>
        <w:t>Emperor penguins may be present in other ASPAs, where they will be afforded additional protection alongside other values.</w:t>
      </w:r>
    </w:p>
    <w:p w14:paraId="462E1A54" w14:textId="62C4C809" w:rsidR="00905817" w:rsidRPr="001F0158" w:rsidRDefault="00905817" w:rsidP="00905817">
      <w:pPr>
        <w:spacing w:before="120" w:after="120" w:line="240" w:lineRule="auto"/>
        <w:rPr>
          <w:rStyle w:val="markedcontent"/>
          <w:rFonts w:ascii="Times New Roman" w:hAnsi="Times New Roman" w:cs="Times New Roman"/>
        </w:rPr>
      </w:pPr>
      <w:r>
        <w:rPr>
          <w:rStyle w:val="markedcontent"/>
          <w:rFonts w:ascii="Times New Roman" w:hAnsi="Times New Roman" w:cs="Times New Roman"/>
        </w:rPr>
        <w:t>The emperor penguin populations in ASPAs have fluctuated</w:t>
      </w:r>
      <w:r w:rsidRPr="00A91AAC">
        <w:rPr>
          <w:rStyle w:val="markedcontent"/>
          <w:rFonts w:ascii="Times New Roman" w:hAnsi="Times New Roman" w:cs="Times New Roman"/>
        </w:rPr>
        <w:t xml:space="preserve"> </w:t>
      </w:r>
      <w:r>
        <w:rPr>
          <w:rStyle w:val="markedcontent"/>
          <w:rFonts w:ascii="Times New Roman" w:hAnsi="Times New Roman" w:cs="Times New Roman"/>
        </w:rPr>
        <w:t xml:space="preserve">through the years according to time-series data </w:t>
      </w:r>
      <w:r>
        <w:rPr>
          <w:rStyle w:val="markedcontent"/>
          <w:rFonts w:ascii="Times New Roman" w:hAnsi="Times New Roman" w:cs="Times New Roman"/>
          <w:lang w:eastAsia="zh-CN"/>
        </w:rPr>
        <w:t xml:space="preserve">(see </w:t>
      </w:r>
      <w:r>
        <w:rPr>
          <w:rStyle w:val="markedcontent"/>
          <w:rFonts w:ascii="Times New Roman" w:hAnsi="Times New Roman" w:cs="Times New Roman" w:hint="eastAsia"/>
          <w:lang w:eastAsia="zh-CN"/>
        </w:rPr>
        <w:t>MAPPPD</w:t>
      </w:r>
      <w:r>
        <w:rPr>
          <w:rStyle w:val="markedcontent"/>
          <w:rFonts w:ascii="Times New Roman" w:hAnsi="Times New Roman" w:cs="Times New Roman"/>
          <w:lang w:eastAsia="zh-CN"/>
        </w:rPr>
        <w:t xml:space="preserve"> available at: </w:t>
      </w:r>
      <w:hyperlink r:id="rId28" w:history="1">
        <w:r w:rsidRPr="00C83850">
          <w:rPr>
            <w:rStyle w:val="Hipervnculo"/>
            <w:rFonts w:ascii="Times New Roman" w:hAnsi="Times New Roman" w:cs="Times New Roman"/>
            <w:lang w:eastAsia="zh-CN"/>
          </w:rPr>
          <w:t>http://www.penguinmap.com/</w:t>
        </w:r>
      </w:hyperlink>
      <w:r>
        <w:rPr>
          <w:rStyle w:val="markedcontent"/>
          <w:rFonts w:ascii="Times New Roman" w:hAnsi="Times New Roman" w:cs="Times New Roman" w:hint="eastAsia"/>
          <w:lang w:eastAsia="zh-CN"/>
        </w:rPr>
        <w:t>)</w:t>
      </w:r>
      <w:r>
        <w:rPr>
          <w:rStyle w:val="markedcontent"/>
          <w:rFonts w:ascii="Times New Roman" w:hAnsi="Times New Roman" w:cs="Times New Roman"/>
        </w:rPr>
        <w:t xml:space="preserve">. </w:t>
      </w:r>
      <w:r w:rsidRPr="00081055">
        <w:rPr>
          <w:rStyle w:val="markedcontent"/>
          <w:rFonts w:ascii="Times New Roman" w:hAnsi="Times New Roman" w:cs="Times New Roman"/>
        </w:rPr>
        <w:t xml:space="preserve">The </w:t>
      </w:r>
      <w:r>
        <w:rPr>
          <w:rStyle w:val="markedcontent"/>
          <w:rFonts w:ascii="Times New Roman" w:hAnsi="Times New Roman" w:cs="Times New Roman"/>
        </w:rPr>
        <w:t>declining population of the</w:t>
      </w:r>
      <w:r w:rsidRPr="00081055">
        <w:rPr>
          <w:rStyle w:val="markedcontent"/>
          <w:rFonts w:ascii="Times New Roman" w:hAnsi="Times New Roman" w:cs="Times New Roman"/>
        </w:rPr>
        <w:t xml:space="preserve"> colony </w:t>
      </w:r>
      <w:r>
        <w:rPr>
          <w:rStyle w:val="markedcontent"/>
          <w:rFonts w:ascii="Times New Roman" w:hAnsi="Times New Roman" w:cs="Times New Roman"/>
        </w:rPr>
        <w:t>in ASPA 107</w:t>
      </w:r>
      <w:r w:rsidRPr="00081055">
        <w:rPr>
          <w:rStyle w:val="markedcontent"/>
          <w:rFonts w:ascii="Times New Roman" w:hAnsi="Times New Roman" w:cs="Times New Roman"/>
        </w:rPr>
        <w:t xml:space="preserve"> Emperor Island</w:t>
      </w:r>
      <w:r>
        <w:rPr>
          <w:rStyle w:val="markedcontent"/>
          <w:rFonts w:ascii="Times New Roman" w:hAnsi="Times New Roman" w:cs="Times New Roman"/>
        </w:rPr>
        <w:t>, which decreased</w:t>
      </w:r>
      <w:r w:rsidRPr="00081055">
        <w:rPr>
          <w:rStyle w:val="markedcontent"/>
          <w:rFonts w:ascii="Times New Roman" w:hAnsi="Times New Roman" w:cs="Times New Roman"/>
        </w:rPr>
        <w:t xml:space="preserve"> from c.150 pairs in the 1970s to fewer than 20 pairs by 1999, </w:t>
      </w:r>
      <w:r>
        <w:rPr>
          <w:rStyle w:val="markedcontent"/>
          <w:rFonts w:ascii="Times New Roman" w:hAnsi="Times New Roman" w:cs="Times New Roman"/>
        </w:rPr>
        <w:t xml:space="preserve">and then disappeared </w:t>
      </w:r>
      <w:r w:rsidRPr="00081055">
        <w:rPr>
          <w:rStyle w:val="markedcontent"/>
          <w:rFonts w:ascii="Times New Roman" w:hAnsi="Times New Roman" w:cs="Times New Roman"/>
        </w:rPr>
        <w:t>by 2009, has been linked to a decrease in seasonally stable sea ice suitable for breeding (</w:t>
      </w:r>
      <w:proofErr w:type="spellStart"/>
      <w:r w:rsidRPr="00081055">
        <w:rPr>
          <w:rStyle w:val="markedcontent"/>
          <w:rFonts w:ascii="Times New Roman" w:hAnsi="Times New Roman" w:cs="Times New Roman"/>
        </w:rPr>
        <w:t>Trathan</w:t>
      </w:r>
      <w:proofErr w:type="spellEnd"/>
      <w:r w:rsidRPr="00081055">
        <w:rPr>
          <w:rStyle w:val="markedcontent"/>
          <w:rFonts w:ascii="Times New Roman" w:hAnsi="Times New Roman" w:cs="Times New Roman"/>
        </w:rPr>
        <w:t xml:space="preserve"> et al. 2011)</w:t>
      </w:r>
      <w:r w:rsidR="00A34D3D">
        <w:rPr>
          <w:rStyle w:val="markedcontent"/>
          <w:rFonts w:ascii="Times New Roman" w:hAnsi="Times New Roman" w:cs="Times New Roman"/>
        </w:rPr>
        <w:t>; recent observations have identified attempted breeding, but it</w:t>
      </w:r>
      <w:r w:rsidR="00A04154">
        <w:rPr>
          <w:rStyle w:val="markedcontent"/>
          <w:rFonts w:ascii="Times New Roman" w:hAnsi="Times New Roman" w:cs="Times New Roman"/>
        </w:rPr>
        <w:t xml:space="preserve"> i</w:t>
      </w:r>
      <w:r w:rsidR="00A34D3D">
        <w:rPr>
          <w:rStyle w:val="markedcontent"/>
          <w:rFonts w:ascii="Times New Roman" w:hAnsi="Times New Roman" w:cs="Times New Roman"/>
        </w:rPr>
        <w:t>s unknown whether any chicks have successfully fledged</w:t>
      </w:r>
      <w:r w:rsidRPr="00081055">
        <w:rPr>
          <w:rStyle w:val="markedcontent"/>
          <w:rFonts w:ascii="Times New Roman" w:hAnsi="Times New Roman" w:cs="Times New Roman"/>
        </w:rPr>
        <w:t xml:space="preserve">. The colony </w:t>
      </w:r>
      <w:r>
        <w:rPr>
          <w:rStyle w:val="markedcontent"/>
          <w:rFonts w:ascii="Times New Roman" w:hAnsi="Times New Roman" w:cs="Times New Roman"/>
        </w:rPr>
        <w:t>may</w:t>
      </w:r>
      <w:r w:rsidRPr="00081055">
        <w:rPr>
          <w:rStyle w:val="markedcontent"/>
          <w:rFonts w:ascii="Times New Roman" w:hAnsi="Times New Roman" w:cs="Times New Roman"/>
        </w:rPr>
        <w:t xml:space="preserve"> have moved to a location with more stable ice (LaRue et al. 2015).</w:t>
      </w:r>
    </w:p>
    <w:p w14:paraId="71B4EC18" w14:textId="77777777" w:rsidR="00905817" w:rsidRPr="001F0158" w:rsidRDefault="00905817" w:rsidP="00905817">
      <w:pPr>
        <w:spacing w:before="120" w:after="120" w:line="240" w:lineRule="auto"/>
        <w:rPr>
          <w:rStyle w:val="markedcontent"/>
          <w:rFonts w:ascii="Times New Roman" w:hAnsi="Times New Roman" w:cs="Times New Roman"/>
        </w:rPr>
      </w:pPr>
    </w:p>
    <w:p w14:paraId="44D23DEB" w14:textId="517DFC8E" w:rsidR="00905817" w:rsidRPr="008B6C78" w:rsidRDefault="004043D3" w:rsidP="00905817">
      <w:pPr>
        <w:pStyle w:val="Ttulo4"/>
        <w:rPr>
          <w:rStyle w:val="markedcontent"/>
        </w:rPr>
      </w:pPr>
      <w:bookmarkStart w:id="31" w:name="_Toc99707589"/>
      <w:r>
        <w:rPr>
          <w:rStyle w:val="markedcontent"/>
        </w:rPr>
        <w:t>2</w:t>
      </w:r>
      <w:r w:rsidR="00905817">
        <w:rPr>
          <w:rStyle w:val="markedcontent"/>
        </w:rPr>
        <w:t xml:space="preserve">.10.2.2 </w:t>
      </w:r>
      <w:r w:rsidR="00905817" w:rsidRPr="008B6C78">
        <w:rPr>
          <w:rStyle w:val="markedcontent"/>
        </w:rPr>
        <w:t>Antarctic Specially Managed Areas</w:t>
      </w:r>
      <w:bookmarkEnd w:id="31"/>
    </w:p>
    <w:p w14:paraId="509E3B1C" w14:textId="77777777" w:rsidR="00905817" w:rsidRPr="001F0158" w:rsidRDefault="00905817" w:rsidP="00905817">
      <w:pPr>
        <w:pStyle w:val="Default"/>
        <w:spacing w:before="120" w:after="120"/>
        <w:rPr>
          <w:rStyle w:val="markedcontent"/>
          <w:rFonts w:ascii="Times New Roman" w:hAnsi="Times New Roman" w:cs="Times New Roman"/>
          <w:sz w:val="22"/>
          <w:szCs w:val="22"/>
        </w:rPr>
      </w:pPr>
      <w:r w:rsidRPr="001F0158">
        <w:rPr>
          <w:rFonts w:ascii="Times New Roman" w:hAnsi="Times New Roman" w:cs="Times New Roman"/>
          <w:sz w:val="22"/>
          <w:szCs w:val="22"/>
        </w:rPr>
        <w:t xml:space="preserve">The Management Plan for ASMA No. 6 </w:t>
      </w:r>
      <w:proofErr w:type="spellStart"/>
      <w:r w:rsidRPr="001F0158">
        <w:rPr>
          <w:rFonts w:ascii="Times New Roman" w:hAnsi="Times New Roman" w:cs="Times New Roman"/>
          <w:sz w:val="22"/>
          <w:szCs w:val="22"/>
        </w:rPr>
        <w:t>Larsemann</w:t>
      </w:r>
      <w:proofErr w:type="spellEnd"/>
      <w:r w:rsidRPr="001F0158">
        <w:rPr>
          <w:rFonts w:ascii="Times New Roman" w:hAnsi="Times New Roman" w:cs="Times New Roman"/>
          <w:sz w:val="22"/>
          <w:szCs w:val="22"/>
        </w:rPr>
        <w:t xml:space="preserve"> Hills, East Antarctica, states that emperor penguins occasionally visit the Area.</w:t>
      </w:r>
      <w:r>
        <w:rPr>
          <w:rFonts w:ascii="Times New Roman" w:hAnsi="Times New Roman" w:cs="Times New Roman"/>
          <w:sz w:val="22"/>
          <w:szCs w:val="22"/>
        </w:rPr>
        <w:t xml:space="preserve"> </w:t>
      </w:r>
      <w:r w:rsidRPr="001F0158">
        <w:rPr>
          <w:rFonts w:ascii="Times New Roman" w:hAnsi="Times New Roman" w:cs="Times New Roman"/>
          <w:sz w:val="22"/>
          <w:szCs w:val="22"/>
        </w:rPr>
        <w:t xml:space="preserve">In Appendix 1 Environmental Code of Conduct, it is noted that disturbance may be expected to occur when approaching emperor penguins (in colonies, huddling, moulting, with eggs or with chicks) on foot </w:t>
      </w:r>
      <w:r>
        <w:rPr>
          <w:rFonts w:ascii="Times New Roman" w:hAnsi="Times New Roman" w:cs="Times New Roman"/>
          <w:sz w:val="22"/>
          <w:szCs w:val="22"/>
        </w:rPr>
        <w:t>to less than</w:t>
      </w:r>
      <w:r w:rsidRPr="001F0158">
        <w:rPr>
          <w:rFonts w:ascii="Times New Roman" w:hAnsi="Times New Roman" w:cs="Times New Roman"/>
          <w:sz w:val="22"/>
          <w:szCs w:val="22"/>
        </w:rPr>
        <w:t xml:space="preserve"> 50 metres.</w:t>
      </w:r>
      <w:r>
        <w:rPr>
          <w:rFonts w:ascii="Times New Roman" w:hAnsi="Times New Roman" w:cs="Times New Roman"/>
          <w:sz w:val="22"/>
          <w:szCs w:val="22"/>
        </w:rPr>
        <w:t xml:space="preserve"> </w:t>
      </w:r>
      <w:r w:rsidRPr="001F0158">
        <w:rPr>
          <w:rFonts w:ascii="Times New Roman" w:hAnsi="Times New Roman" w:cs="Times New Roman"/>
          <w:sz w:val="22"/>
          <w:szCs w:val="22"/>
        </w:rPr>
        <w:t>The Management Plan for ASMA 7 Southwest Anvers Island and Palmer Basin notes that emperor penguins are occasional visitors to the Area.</w:t>
      </w:r>
      <w:r>
        <w:rPr>
          <w:rFonts w:ascii="Times New Roman" w:hAnsi="Times New Roman" w:cs="Times New Roman"/>
          <w:sz w:val="22"/>
          <w:szCs w:val="22"/>
        </w:rPr>
        <w:t xml:space="preserve"> </w:t>
      </w:r>
      <w:r w:rsidRPr="001F0158">
        <w:rPr>
          <w:rFonts w:ascii="Times New Roman" w:hAnsi="Times New Roman" w:cs="Times New Roman"/>
          <w:sz w:val="22"/>
          <w:szCs w:val="22"/>
        </w:rPr>
        <w:t>Emperor penguins are not mentioned or afforded additional protection in any of the remaining ASMA Management Plans.</w:t>
      </w:r>
      <w:r>
        <w:rPr>
          <w:rFonts w:ascii="Times New Roman" w:hAnsi="Times New Roman" w:cs="Times New Roman"/>
          <w:sz w:val="22"/>
          <w:szCs w:val="22"/>
        </w:rPr>
        <w:t xml:space="preserve">  </w:t>
      </w:r>
    </w:p>
    <w:p w14:paraId="614E79BC" w14:textId="77777777" w:rsidR="00905817" w:rsidRPr="001F0158" w:rsidRDefault="00905817" w:rsidP="00905817">
      <w:pPr>
        <w:spacing w:before="120" w:after="120" w:line="240" w:lineRule="auto"/>
        <w:rPr>
          <w:rStyle w:val="markedcontent"/>
          <w:rFonts w:ascii="Times New Roman" w:hAnsi="Times New Roman" w:cs="Times New Roman"/>
        </w:rPr>
      </w:pPr>
    </w:p>
    <w:p w14:paraId="1AA115F6" w14:textId="2A1657E3" w:rsidR="00905817" w:rsidRPr="00C63887" w:rsidRDefault="004043D3" w:rsidP="00905817">
      <w:pPr>
        <w:pStyle w:val="Ttulo3"/>
        <w:rPr>
          <w:rStyle w:val="markedcontent"/>
        </w:rPr>
      </w:pPr>
      <w:bookmarkStart w:id="32" w:name="_Toc99707590"/>
      <w:r>
        <w:rPr>
          <w:rStyle w:val="markedcontent"/>
        </w:rPr>
        <w:t>2</w:t>
      </w:r>
      <w:r w:rsidR="00905817">
        <w:rPr>
          <w:rStyle w:val="markedcontent"/>
        </w:rPr>
        <w:t xml:space="preserve">.10.3 </w:t>
      </w:r>
      <w:r w:rsidR="00905817" w:rsidRPr="00C63887">
        <w:rPr>
          <w:rStyle w:val="markedcontent"/>
        </w:rPr>
        <w:t>CCAMLR Measures</w:t>
      </w:r>
      <w:bookmarkEnd w:id="32"/>
    </w:p>
    <w:p w14:paraId="30D45117" w14:textId="77777777" w:rsidR="00905817" w:rsidRDefault="00905817" w:rsidP="00905817">
      <w:pPr>
        <w:autoSpaceDE w:val="0"/>
        <w:autoSpaceDN w:val="0"/>
        <w:adjustRightInd w:val="0"/>
        <w:spacing w:after="0" w:line="240" w:lineRule="auto"/>
        <w:rPr>
          <w:rFonts w:ascii="Times New Roman" w:eastAsia="CharisSIL" w:hAnsi="Times New Roman" w:cs="Times New Roman"/>
          <w:sz w:val="16"/>
          <w:szCs w:val="16"/>
        </w:rPr>
      </w:pPr>
      <w:r w:rsidRPr="000F1EDA">
        <w:rPr>
          <w:rFonts w:ascii="Times New Roman" w:hAnsi="Times New Roman" w:cs="Times New Roman"/>
        </w:rPr>
        <w:t xml:space="preserve">The Ross Sea region Marine Protected Area (RSRMPA) was designated by the Commission for the Conservation of Antarctic Marine Living Resources (CCAMLR) in 2016 (Conservation Measure 91-05; </w:t>
      </w:r>
      <w:hyperlink r:id="rId29" w:history="1">
        <w:r w:rsidRPr="000F1EDA">
          <w:rPr>
            <w:rStyle w:val="Hipervnculo"/>
            <w:rFonts w:ascii="Times New Roman" w:hAnsi="Times New Roman" w:cs="Times New Roman"/>
          </w:rPr>
          <w:t>CCAMLR, 2016</w:t>
        </w:r>
      </w:hyperlink>
      <w:r w:rsidRPr="000F1EDA">
        <w:rPr>
          <w:rFonts w:ascii="Times New Roman" w:hAnsi="Times New Roman" w:cs="Times New Roman"/>
        </w:rPr>
        <w:t>) and, under the mandate of CCAMLR, includes some protection for emperor penguins. The Conservation Measure includes an objective to protect ‘</w:t>
      </w:r>
      <w:r w:rsidRPr="000F1EDA">
        <w:rPr>
          <w:rStyle w:val="cf01"/>
          <w:rFonts w:ascii="Times New Roman" w:hAnsi="Times New Roman" w:cs="Times New Roman"/>
          <w:sz w:val="22"/>
          <w:szCs w:val="22"/>
        </w:rPr>
        <w:t>core foraging areas for land-based top predators or those that may experience direct trophic competition from fisheries’ including specifically emperor penguins (Annex 91-05/B, 1 (vii)(b)).</w:t>
      </w:r>
      <w:r w:rsidRPr="000F1EDA">
        <w:rPr>
          <w:rFonts w:ascii="Times New Roman" w:hAnsi="Times New Roman" w:cs="Times New Roman"/>
        </w:rPr>
        <w:t xml:space="preserve"> Seven emperor penguin breeding sites, Cape Roget, </w:t>
      </w:r>
      <w:proofErr w:type="spellStart"/>
      <w:r w:rsidRPr="000F1EDA">
        <w:rPr>
          <w:rFonts w:ascii="Times New Roman" w:hAnsi="Times New Roman" w:cs="Times New Roman"/>
        </w:rPr>
        <w:t>Coulman</w:t>
      </w:r>
      <w:proofErr w:type="spellEnd"/>
      <w:r w:rsidRPr="000F1EDA">
        <w:rPr>
          <w:rFonts w:ascii="Times New Roman" w:hAnsi="Times New Roman" w:cs="Times New Roman"/>
        </w:rPr>
        <w:t xml:space="preserve"> Island, Cape Washington, Franklin Island, Beaufort Island, Cape </w:t>
      </w:r>
      <w:proofErr w:type="gramStart"/>
      <w:r w:rsidRPr="000F1EDA">
        <w:rPr>
          <w:rFonts w:ascii="Times New Roman" w:hAnsi="Times New Roman" w:cs="Times New Roman"/>
        </w:rPr>
        <w:t>Crozier</w:t>
      </w:r>
      <w:proofErr w:type="gramEnd"/>
      <w:r w:rsidRPr="000F1EDA">
        <w:rPr>
          <w:rFonts w:ascii="Times New Roman" w:hAnsi="Times New Roman" w:cs="Times New Roman"/>
        </w:rPr>
        <w:t xml:space="preserve"> and Cape Colbeck, are </w:t>
      </w:r>
      <w:r>
        <w:rPr>
          <w:rFonts w:ascii="Times New Roman" w:hAnsi="Times New Roman" w:cs="Times New Roman"/>
        </w:rPr>
        <w:t xml:space="preserve">located within </w:t>
      </w:r>
      <w:r w:rsidRPr="000F1EDA">
        <w:rPr>
          <w:rFonts w:ascii="Times New Roman" w:hAnsi="Times New Roman" w:cs="Times New Roman"/>
        </w:rPr>
        <w:t>the RSRMPA.</w:t>
      </w:r>
      <w:r w:rsidRPr="000F1EDA">
        <w:rPr>
          <w:rFonts w:ascii="Times New Roman" w:eastAsia="CharisSIL" w:hAnsi="Times New Roman" w:cs="Times New Roman"/>
          <w:sz w:val="16"/>
          <w:szCs w:val="16"/>
        </w:rPr>
        <w:t xml:space="preserve"> </w:t>
      </w:r>
    </w:p>
    <w:p w14:paraId="5C37A736" w14:textId="77777777" w:rsidR="00905817" w:rsidRDefault="00905817" w:rsidP="00905817">
      <w:pPr>
        <w:autoSpaceDE w:val="0"/>
        <w:autoSpaceDN w:val="0"/>
        <w:adjustRightInd w:val="0"/>
        <w:spacing w:after="0" w:line="240" w:lineRule="auto"/>
        <w:rPr>
          <w:rFonts w:ascii="Times New Roman" w:eastAsia="CharisSIL" w:hAnsi="Times New Roman" w:cs="Times New Roman"/>
          <w:sz w:val="16"/>
          <w:szCs w:val="16"/>
        </w:rPr>
      </w:pPr>
    </w:p>
    <w:p w14:paraId="5E16A3DF" w14:textId="7E852AC1" w:rsidR="00905817" w:rsidRPr="000F1EDA" w:rsidRDefault="00905817" w:rsidP="00905817">
      <w:pPr>
        <w:autoSpaceDE w:val="0"/>
        <w:autoSpaceDN w:val="0"/>
        <w:adjustRightInd w:val="0"/>
        <w:spacing w:after="0" w:line="240" w:lineRule="auto"/>
        <w:rPr>
          <w:rStyle w:val="markedcontent"/>
          <w:rFonts w:ascii="Times New Roman" w:hAnsi="Times New Roman" w:cs="Times New Roman"/>
        </w:rPr>
      </w:pPr>
      <w:r w:rsidRPr="00B739EE">
        <w:rPr>
          <w:rFonts w:ascii="Times New Roman" w:hAnsi="Times New Roman" w:cs="Times New Roman"/>
        </w:rPr>
        <w:t xml:space="preserve">Each of the three MPA proposals for the Weddell Sea, East </w:t>
      </w:r>
      <w:proofErr w:type="gramStart"/>
      <w:r w:rsidRPr="00B739EE">
        <w:rPr>
          <w:rFonts w:ascii="Times New Roman" w:hAnsi="Times New Roman" w:cs="Times New Roman"/>
        </w:rPr>
        <w:t>Antarctica</w:t>
      </w:r>
      <w:proofErr w:type="gramEnd"/>
      <w:r w:rsidRPr="00B739EE">
        <w:rPr>
          <w:rFonts w:ascii="Times New Roman" w:hAnsi="Times New Roman" w:cs="Times New Roman"/>
        </w:rPr>
        <w:t xml:space="preserve"> and Domain 1 / Antarctic Peninsula, which are being considered by CCAMLR, include measures as well as research and monitoring activities, which upon</w:t>
      </w:r>
      <w:r w:rsidR="00F2248C">
        <w:rPr>
          <w:rFonts w:ascii="Times New Roman" w:hAnsi="Times New Roman" w:cs="Times New Roman"/>
        </w:rPr>
        <w:t xml:space="preserve"> future</w:t>
      </w:r>
      <w:r w:rsidRPr="00B739EE">
        <w:rPr>
          <w:rFonts w:ascii="Times New Roman" w:hAnsi="Times New Roman" w:cs="Times New Roman"/>
        </w:rPr>
        <w:t xml:space="preserve"> adoption of these MPAs will improve the conservation of emperor penguins and their foraging areas, and thereby provide considerable support to the implementation of this Action Plan.</w:t>
      </w:r>
    </w:p>
    <w:p w14:paraId="25999960" w14:textId="77777777" w:rsidR="00905817" w:rsidRPr="001F0158" w:rsidRDefault="00905817" w:rsidP="00905817">
      <w:pPr>
        <w:spacing w:before="120" w:after="120" w:line="240" w:lineRule="auto"/>
        <w:rPr>
          <w:rStyle w:val="markedcontent"/>
          <w:rFonts w:ascii="Times New Roman" w:hAnsi="Times New Roman" w:cs="Times New Roman"/>
          <w:u w:val="single"/>
        </w:rPr>
      </w:pPr>
    </w:p>
    <w:p w14:paraId="109DB8EA" w14:textId="769BE8A5" w:rsidR="00905817" w:rsidRPr="00F7599D" w:rsidRDefault="004043D3" w:rsidP="00905817">
      <w:pPr>
        <w:pStyle w:val="Ttulo3"/>
      </w:pPr>
      <w:bookmarkStart w:id="33" w:name="_Toc99707591"/>
      <w:r>
        <w:rPr>
          <w:rStyle w:val="markedcontent"/>
        </w:rPr>
        <w:lastRenderedPageBreak/>
        <w:t>2</w:t>
      </w:r>
      <w:r w:rsidR="00905817" w:rsidRPr="00F7599D">
        <w:rPr>
          <w:rStyle w:val="markedcontent"/>
        </w:rPr>
        <w:t>.10.4 Guidelines/tools of other organisations endorsed</w:t>
      </w:r>
      <w:r w:rsidR="00905817">
        <w:rPr>
          <w:rStyle w:val="markedcontent"/>
        </w:rPr>
        <w:t xml:space="preserve"> through Resolution</w:t>
      </w:r>
      <w:r w:rsidR="00905817" w:rsidRPr="00F7599D">
        <w:rPr>
          <w:rStyle w:val="markedcontent"/>
        </w:rPr>
        <w:t xml:space="preserve"> by the ATCM</w:t>
      </w:r>
      <w:bookmarkEnd w:id="33"/>
    </w:p>
    <w:p w14:paraId="0DCBB5F6" w14:textId="7F7F1C3B" w:rsidR="00905817" w:rsidRDefault="004043D3" w:rsidP="00905817">
      <w:pPr>
        <w:pStyle w:val="Ttulo4"/>
      </w:pPr>
      <w:bookmarkStart w:id="34" w:name="_Toc99707592"/>
      <w:r>
        <w:t>2</w:t>
      </w:r>
      <w:r w:rsidR="00905817">
        <w:t>.10.4.1 SCAR Codes of Conduct</w:t>
      </w:r>
      <w:bookmarkEnd w:id="34"/>
    </w:p>
    <w:p w14:paraId="5B1066BF" w14:textId="77777777" w:rsidR="00905817" w:rsidRPr="001F0158" w:rsidRDefault="00905817" w:rsidP="00905817">
      <w:pPr>
        <w:spacing w:before="120" w:after="120" w:line="240" w:lineRule="auto"/>
        <w:rPr>
          <w:rFonts w:ascii="Times New Roman" w:hAnsi="Times New Roman" w:cs="Times New Roman"/>
          <w:color w:val="000000"/>
        </w:rPr>
      </w:pPr>
      <w:r>
        <w:rPr>
          <w:rFonts w:ascii="Times New Roman" w:hAnsi="Times New Roman" w:cs="Times New Roman"/>
          <w:color w:val="000000"/>
        </w:rPr>
        <w:t>The Scientific Committee on Antarctic Research (</w:t>
      </w:r>
      <w:r w:rsidRPr="001F0158">
        <w:rPr>
          <w:rFonts w:ascii="Times New Roman" w:hAnsi="Times New Roman" w:cs="Times New Roman"/>
          <w:color w:val="000000"/>
        </w:rPr>
        <w:t>SCAR</w:t>
      </w:r>
      <w:r>
        <w:rPr>
          <w:rFonts w:ascii="Times New Roman" w:hAnsi="Times New Roman" w:cs="Times New Roman"/>
          <w:color w:val="000000"/>
        </w:rPr>
        <w:t>)</w:t>
      </w:r>
      <w:r w:rsidRPr="001F0158">
        <w:rPr>
          <w:rFonts w:ascii="Times New Roman" w:hAnsi="Times New Roman" w:cs="Times New Roman"/>
          <w:color w:val="000000"/>
        </w:rPr>
        <w:t xml:space="preserve"> has produced guidelines that relate to scientific activities involving or in the vicinity of birds including:</w:t>
      </w:r>
    </w:p>
    <w:p w14:paraId="1F429910" w14:textId="77777777" w:rsidR="00905817" w:rsidRPr="001F0158" w:rsidRDefault="000F6AE7" w:rsidP="00905817">
      <w:pPr>
        <w:pStyle w:val="Prrafodelista"/>
        <w:numPr>
          <w:ilvl w:val="0"/>
          <w:numId w:val="2"/>
        </w:numPr>
        <w:spacing w:before="120" w:after="120" w:line="240" w:lineRule="auto"/>
        <w:rPr>
          <w:rFonts w:ascii="Times New Roman" w:hAnsi="Times New Roman" w:cs="Times New Roman"/>
          <w:color w:val="000000"/>
        </w:rPr>
      </w:pPr>
      <w:hyperlink r:id="rId30" w:history="1">
        <w:r w:rsidR="00905817" w:rsidRPr="001F0158">
          <w:rPr>
            <w:rStyle w:val="Hipervnculo"/>
            <w:rFonts w:ascii="Times New Roman" w:hAnsi="Times New Roman" w:cs="Times New Roman"/>
          </w:rPr>
          <w:t xml:space="preserve">SCAR’s </w:t>
        </w:r>
        <w:r w:rsidR="00905817">
          <w:rPr>
            <w:rStyle w:val="Hipervnculo"/>
            <w:rFonts w:ascii="Times New Roman" w:hAnsi="Times New Roman" w:cs="Times New Roman"/>
          </w:rPr>
          <w:t>c</w:t>
        </w:r>
        <w:r w:rsidR="00905817" w:rsidRPr="001F0158">
          <w:rPr>
            <w:rStyle w:val="Hipervnculo"/>
            <w:rFonts w:ascii="Times New Roman" w:hAnsi="Times New Roman" w:cs="Times New Roman"/>
          </w:rPr>
          <w:t xml:space="preserve">ode of </w:t>
        </w:r>
        <w:r w:rsidR="00905817">
          <w:rPr>
            <w:rStyle w:val="Hipervnculo"/>
            <w:rFonts w:ascii="Times New Roman" w:hAnsi="Times New Roman" w:cs="Times New Roman"/>
          </w:rPr>
          <w:t>c</w:t>
        </w:r>
        <w:r w:rsidR="00905817" w:rsidRPr="001F0158">
          <w:rPr>
            <w:rStyle w:val="Hipervnculo"/>
            <w:rFonts w:ascii="Times New Roman" w:hAnsi="Times New Roman" w:cs="Times New Roman"/>
          </w:rPr>
          <w:t xml:space="preserve">onduct for the </w:t>
        </w:r>
        <w:r w:rsidR="00905817">
          <w:rPr>
            <w:rStyle w:val="Hipervnculo"/>
            <w:rFonts w:ascii="Times New Roman" w:hAnsi="Times New Roman" w:cs="Times New Roman"/>
          </w:rPr>
          <w:t>u</w:t>
        </w:r>
        <w:r w:rsidR="00905817" w:rsidRPr="001F0158">
          <w:rPr>
            <w:rStyle w:val="Hipervnculo"/>
            <w:rFonts w:ascii="Times New Roman" w:hAnsi="Times New Roman" w:cs="Times New Roman"/>
          </w:rPr>
          <w:t xml:space="preserve">se of </w:t>
        </w:r>
        <w:r w:rsidR="00905817">
          <w:rPr>
            <w:rStyle w:val="Hipervnculo"/>
            <w:rFonts w:ascii="Times New Roman" w:hAnsi="Times New Roman" w:cs="Times New Roman"/>
          </w:rPr>
          <w:t>a</w:t>
        </w:r>
        <w:r w:rsidR="00905817" w:rsidRPr="001F0158">
          <w:rPr>
            <w:rStyle w:val="Hipervnculo"/>
            <w:rFonts w:ascii="Times New Roman" w:hAnsi="Times New Roman" w:cs="Times New Roman"/>
          </w:rPr>
          <w:t xml:space="preserve">nimals for </w:t>
        </w:r>
        <w:r w:rsidR="00905817">
          <w:rPr>
            <w:rStyle w:val="Hipervnculo"/>
            <w:rFonts w:ascii="Times New Roman" w:hAnsi="Times New Roman" w:cs="Times New Roman"/>
          </w:rPr>
          <w:t>s</w:t>
        </w:r>
        <w:r w:rsidR="00905817" w:rsidRPr="001F0158">
          <w:rPr>
            <w:rStyle w:val="Hipervnculo"/>
            <w:rFonts w:ascii="Times New Roman" w:hAnsi="Times New Roman" w:cs="Times New Roman"/>
          </w:rPr>
          <w:t xml:space="preserve">cientific </w:t>
        </w:r>
        <w:r w:rsidR="00905817">
          <w:rPr>
            <w:rStyle w:val="Hipervnculo"/>
            <w:rFonts w:ascii="Times New Roman" w:hAnsi="Times New Roman" w:cs="Times New Roman"/>
          </w:rPr>
          <w:t>p</w:t>
        </w:r>
        <w:r w:rsidR="00905817" w:rsidRPr="001F0158">
          <w:rPr>
            <w:rStyle w:val="Hipervnculo"/>
            <w:rFonts w:ascii="Times New Roman" w:hAnsi="Times New Roman" w:cs="Times New Roman"/>
          </w:rPr>
          <w:t>urposes in Antarctica</w:t>
        </w:r>
      </w:hyperlink>
      <w:r w:rsidR="00905817" w:rsidRPr="001F0158">
        <w:rPr>
          <w:rFonts w:ascii="Times New Roman" w:hAnsi="Times New Roman" w:cs="Times New Roman"/>
          <w:color w:val="000000"/>
        </w:rPr>
        <w:t xml:space="preserve"> (Resolution 4, (2019))</w:t>
      </w:r>
    </w:p>
    <w:p w14:paraId="58F6AEF6" w14:textId="77777777" w:rsidR="00905817" w:rsidRPr="001F0158" w:rsidRDefault="000F6AE7" w:rsidP="00905817">
      <w:pPr>
        <w:pStyle w:val="Prrafodelista"/>
        <w:numPr>
          <w:ilvl w:val="0"/>
          <w:numId w:val="2"/>
        </w:numPr>
        <w:spacing w:before="120" w:after="120" w:line="240" w:lineRule="auto"/>
        <w:rPr>
          <w:rFonts w:ascii="Times New Roman" w:hAnsi="Times New Roman" w:cs="Times New Roman"/>
          <w:color w:val="000000"/>
        </w:rPr>
      </w:pPr>
      <w:hyperlink r:id="rId31" w:history="1">
        <w:r w:rsidR="00905817" w:rsidRPr="001F0158">
          <w:rPr>
            <w:rStyle w:val="Hipervnculo"/>
            <w:rFonts w:ascii="Times New Roman" w:hAnsi="Times New Roman" w:cs="Times New Roman"/>
          </w:rPr>
          <w:t xml:space="preserve">SCAR’s </w:t>
        </w:r>
        <w:r w:rsidR="00905817">
          <w:rPr>
            <w:rStyle w:val="Hipervnculo"/>
            <w:rFonts w:ascii="Times New Roman" w:hAnsi="Times New Roman" w:cs="Times New Roman"/>
          </w:rPr>
          <w:t>e</w:t>
        </w:r>
        <w:r w:rsidR="00905817" w:rsidRPr="001F0158">
          <w:rPr>
            <w:rStyle w:val="Hipervnculo"/>
            <w:rFonts w:ascii="Times New Roman" w:hAnsi="Times New Roman" w:cs="Times New Roman"/>
          </w:rPr>
          <w:t xml:space="preserve">nvironmental </w:t>
        </w:r>
        <w:r w:rsidR="00905817">
          <w:rPr>
            <w:rStyle w:val="Hipervnculo"/>
            <w:rFonts w:ascii="Times New Roman" w:hAnsi="Times New Roman" w:cs="Times New Roman"/>
          </w:rPr>
          <w:t>c</w:t>
        </w:r>
        <w:r w:rsidR="00905817" w:rsidRPr="001F0158">
          <w:rPr>
            <w:rStyle w:val="Hipervnculo"/>
            <w:rFonts w:ascii="Times New Roman" w:hAnsi="Times New Roman" w:cs="Times New Roman"/>
          </w:rPr>
          <w:t xml:space="preserve">ode of </w:t>
        </w:r>
        <w:r w:rsidR="00905817">
          <w:rPr>
            <w:rStyle w:val="Hipervnculo"/>
            <w:rFonts w:ascii="Times New Roman" w:hAnsi="Times New Roman" w:cs="Times New Roman"/>
          </w:rPr>
          <w:t>c</w:t>
        </w:r>
        <w:r w:rsidR="00905817" w:rsidRPr="001F0158">
          <w:rPr>
            <w:rStyle w:val="Hipervnculo"/>
            <w:rFonts w:ascii="Times New Roman" w:hAnsi="Times New Roman" w:cs="Times New Roman"/>
          </w:rPr>
          <w:t xml:space="preserve">onduct for </w:t>
        </w:r>
        <w:r w:rsidR="00905817">
          <w:rPr>
            <w:rStyle w:val="Hipervnculo"/>
            <w:rFonts w:ascii="Times New Roman" w:hAnsi="Times New Roman" w:cs="Times New Roman"/>
          </w:rPr>
          <w:t>t</w:t>
        </w:r>
        <w:r w:rsidR="00905817" w:rsidRPr="001F0158">
          <w:rPr>
            <w:rStyle w:val="Hipervnculo"/>
            <w:rFonts w:ascii="Times New Roman" w:hAnsi="Times New Roman" w:cs="Times New Roman"/>
          </w:rPr>
          <w:t xml:space="preserve">errestrial </w:t>
        </w:r>
        <w:r w:rsidR="00905817">
          <w:rPr>
            <w:rStyle w:val="Hipervnculo"/>
            <w:rFonts w:ascii="Times New Roman" w:hAnsi="Times New Roman" w:cs="Times New Roman"/>
          </w:rPr>
          <w:t>s</w:t>
        </w:r>
        <w:r w:rsidR="00905817" w:rsidRPr="001F0158">
          <w:rPr>
            <w:rStyle w:val="Hipervnculo"/>
            <w:rFonts w:ascii="Times New Roman" w:hAnsi="Times New Roman" w:cs="Times New Roman"/>
          </w:rPr>
          <w:t xml:space="preserve">cientific </w:t>
        </w:r>
        <w:r w:rsidR="00905817">
          <w:rPr>
            <w:rStyle w:val="Hipervnculo"/>
            <w:rFonts w:ascii="Times New Roman" w:hAnsi="Times New Roman" w:cs="Times New Roman"/>
          </w:rPr>
          <w:t>f</w:t>
        </w:r>
        <w:r w:rsidR="00905817" w:rsidRPr="001F0158">
          <w:rPr>
            <w:rStyle w:val="Hipervnculo"/>
            <w:rFonts w:ascii="Times New Roman" w:hAnsi="Times New Roman" w:cs="Times New Roman"/>
          </w:rPr>
          <w:t xml:space="preserve">ield </w:t>
        </w:r>
        <w:r w:rsidR="00905817">
          <w:rPr>
            <w:rStyle w:val="Hipervnculo"/>
            <w:rFonts w:ascii="Times New Roman" w:hAnsi="Times New Roman" w:cs="Times New Roman"/>
          </w:rPr>
          <w:t>r</w:t>
        </w:r>
        <w:r w:rsidR="00905817" w:rsidRPr="001F0158">
          <w:rPr>
            <w:rStyle w:val="Hipervnculo"/>
            <w:rFonts w:ascii="Times New Roman" w:hAnsi="Times New Roman" w:cs="Times New Roman"/>
          </w:rPr>
          <w:t>esearch in Antarctica</w:t>
        </w:r>
      </w:hyperlink>
      <w:r w:rsidR="00905817" w:rsidRPr="001F0158">
        <w:rPr>
          <w:rFonts w:ascii="Times New Roman" w:hAnsi="Times New Roman" w:cs="Times New Roman"/>
          <w:color w:val="000000"/>
        </w:rPr>
        <w:t xml:space="preserve"> (Resolution 5, (2018))</w:t>
      </w:r>
    </w:p>
    <w:p w14:paraId="0AA2FD65" w14:textId="77777777" w:rsidR="00905817" w:rsidRPr="001F0158" w:rsidRDefault="00905817" w:rsidP="00905817">
      <w:pPr>
        <w:pStyle w:val="NormalWeb"/>
        <w:spacing w:before="120" w:beforeAutospacing="0" w:after="120" w:afterAutospacing="0"/>
        <w:rPr>
          <w:rStyle w:val="markedcontent"/>
          <w:sz w:val="22"/>
          <w:szCs w:val="22"/>
        </w:rPr>
      </w:pPr>
    </w:p>
    <w:p w14:paraId="29DFBFFE" w14:textId="22B8A659" w:rsidR="00905817" w:rsidRPr="006D5B17" w:rsidRDefault="004043D3" w:rsidP="00905817">
      <w:pPr>
        <w:pStyle w:val="Ttulo4"/>
        <w:rPr>
          <w:rStyle w:val="markedcontent"/>
        </w:rPr>
      </w:pPr>
      <w:bookmarkStart w:id="35" w:name="_Toc99707593"/>
      <w:r>
        <w:rPr>
          <w:rStyle w:val="markedcontent"/>
        </w:rPr>
        <w:t>2</w:t>
      </w:r>
      <w:r w:rsidR="00905817">
        <w:rPr>
          <w:rStyle w:val="markedcontent"/>
        </w:rPr>
        <w:t xml:space="preserve">.10.4.2 </w:t>
      </w:r>
      <w:r w:rsidR="00905817" w:rsidRPr="006D5B17">
        <w:rPr>
          <w:rStyle w:val="markedcontent"/>
        </w:rPr>
        <w:t>Important Bird Areas</w:t>
      </w:r>
      <w:bookmarkEnd w:id="35"/>
    </w:p>
    <w:p w14:paraId="07D544E0" w14:textId="77777777" w:rsidR="00905817" w:rsidRPr="004D3150" w:rsidRDefault="00905817" w:rsidP="00905817">
      <w:pPr>
        <w:spacing w:before="120" w:after="120" w:line="240" w:lineRule="auto"/>
        <w:rPr>
          <w:rStyle w:val="markedcontent"/>
          <w:rFonts w:ascii="Times New Roman" w:hAnsi="Times New Roman" w:cs="Times New Roman"/>
        </w:rPr>
      </w:pPr>
      <w:r w:rsidRPr="001F0158">
        <w:rPr>
          <w:rStyle w:val="markedcontent"/>
          <w:rFonts w:ascii="Times New Roman" w:hAnsi="Times New Roman" w:cs="Times New Roman"/>
        </w:rPr>
        <w:t xml:space="preserve">Through Resolution 5 (2015) the ATCM </w:t>
      </w:r>
      <w:r w:rsidRPr="001F0158">
        <w:rPr>
          <w:rFonts w:ascii="Times New Roman" w:hAnsi="Times New Roman" w:cs="Times New Roman"/>
        </w:rPr>
        <w:t>welcomed and acknowledged the report on identified Important Birds Areas in Antarctica (IBAs).</w:t>
      </w:r>
      <w:r>
        <w:rPr>
          <w:rFonts w:ascii="Times New Roman" w:hAnsi="Times New Roman" w:cs="Times New Roman"/>
        </w:rPr>
        <w:t xml:space="preserve"> </w:t>
      </w:r>
      <w:r w:rsidRPr="001F0158">
        <w:rPr>
          <w:rFonts w:ascii="Times New Roman" w:hAnsi="Times New Roman" w:cs="Times New Roman"/>
        </w:rPr>
        <w:t xml:space="preserve">Many emperor penguin colonies have been recognised by </w:t>
      </w:r>
      <w:proofErr w:type="spellStart"/>
      <w:r w:rsidRPr="001F0158">
        <w:rPr>
          <w:rFonts w:ascii="Times New Roman" w:hAnsi="Times New Roman" w:cs="Times New Roman"/>
        </w:rPr>
        <w:t>BirdLife</w:t>
      </w:r>
      <w:proofErr w:type="spellEnd"/>
      <w:r w:rsidRPr="001F0158">
        <w:rPr>
          <w:rFonts w:ascii="Times New Roman" w:hAnsi="Times New Roman" w:cs="Times New Roman"/>
        </w:rPr>
        <w:t xml:space="preserve"> International as IBAs (see: </w:t>
      </w:r>
      <w:hyperlink r:id="rId32" w:history="1">
        <w:r w:rsidRPr="001F0158">
          <w:rPr>
            <w:rStyle w:val="Hipervnculo"/>
            <w:rFonts w:ascii="Times New Roman" w:hAnsi="Times New Roman" w:cs="Times New Roman"/>
          </w:rPr>
          <w:t>http://www.era.gs/resources/iba/Important_Bird_Areas_in_Antarctica_2015_v5.pdf</w:t>
        </w:r>
      </w:hyperlink>
      <w:r w:rsidRPr="001F0158">
        <w:rPr>
          <w:rFonts w:ascii="Times New Roman" w:hAnsi="Times New Roman" w:cs="Times New Roman"/>
        </w:rPr>
        <w:t>).</w:t>
      </w:r>
      <w:r>
        <w:rPr>
          <w:rFonts w:ascii="Times New Roman" w:hAnsi="Times New Roman" w:cs="Times New Roman"/>
        </w:rPr>
        <w:t xml:space="preserve"> Several colonies </w:t>
      </w:r>
      <w:r w:rsidRPr="001F0158">
        <w:rPr>
          <w:rFonts w:ascii="Times New Roman" w:hAnsi="Times New Roman" w:cs="Times New Roman"/>
        </w:rPr>
        <w:t xml:space="preserve">discovered </w:t>
      </w:r>
      <w:r>
        <w:rPr>
          <w:rFonts w:ascii="Times New Roman" w:hAnsi="Times New Roman" w:cs="Times New Roman"/>
        </w:rPr>
        <w:t>m</w:t>
      </w:r>
      <w:r w:rsidRPr="001F0158">
        <w:rPr>
          <w:rFonts w:ascii="Times New Roman" w:hAnsi="Times New Roman" w:cs="Times New Roman"/>
        </w:rPr>
        <w:t>ore recently have not yet been assessed for their suitability as IBAs, but</w:t>
      </w:r>
      <w:r>
        <w:rPr>
          <w:rFonts w:ascii="Times New Roman" w:hAnsi="Times New Roman" w:cs="Times New Roman"/>
        </w:rPr>
        <w:t xml:space="preserve"> </w:t>
      </w:r>
      <w:r w:rsidRPr="001F0158">
        <w:rPr>
          <w:rFonts w:ascii="Times New Roman" w:hAnsi="Times New Roman" w:cs="Times New Roman"/>
        </w:rPr>
        <w:t>given the</w:t>
      </w:r>
      <w:r>
        <w:rPr>
          <w:rFonts w:ascii="Times New Roman" w:hAnsi="Times New Roman" w:cs="Times New Roman"/>
        </w:rPr>
        <w:t>ir</w:t>
      </w:r>
      <w:r w:rsidRPr="001F0158">
        <w:rPr>
          <w:rFonts w:ascii="Times New Roman" w:hAnsi="Times New Roman" w:cs="Times New Roman"/>
        </w:rPr>
        <w:t xml:space="preserve"> small size (</w:t>
      </w:r>
      <w:proofErr w:type="spellStart"/>
      <w:r w:rsidRPr="001F0158">
        <w:rPr>
          <w:rFonts w:ascii="Times New Roman" w:hAnsi="Times New Roman" w:cs="Times New Roman"/>
        </w:rPr>
        <w:t>Fretwell</w:t>
      </w:r>
      <w:proofErr w:type="spellEnd"/>
      <w:r w:rsidRPr="001F0158">
        <w:rPr>
          <w:rFonts w:ascii="Times New Roman" w:hAnsi="Times New Roman" w:cs="Times New Roman"/>
        </w:rPr>
        <w:t xml:space="preserve"> and </w:t>
      </w:r>
      <w:proofErr w:type="spellStart"/>
      <w:r w:rsidRPr="001F0158">
        <w:rPr>
          <w:rFonts w:ascii="Times New Roman" w:hAnsi="Times New Roman" w:cs="Times New Roman"/>
        </w:rPr>
        <w:t>Trathan</w:t>
      </w:r>
      <w:proofErr w:type="spellEnd"/>
      <w:r w:rsidRPr="001F0158">
        <w:rPr>
          <w:rFonts w:ascii="Times New Roman" w:hAnsi="Times New Roman" w:cs="Times New Roman"/>
        </w:rPr>
        <w:t xml:space="preserve"> 2020), it is unlikely that</w:t>
      </w:r>
      <w:r>
        <w:rPr>
          <w:rFonts w:ascii="Times New Roman" w:hAnsi="Times New Roman" w:cs="Times New Roman"/>
        </w:rPr>
        <w:t xml:space="preserve"> these</w:t>
      </w:r>
      <w:r w:rsidRPr="001F0158">
        <w:rPr>
          <w:rFonts w:ascii="Times New Roman" w:hAnsi="Times New Roman" w:cs="Times New Roman"/>
        </w:rPr>
        <w:t xml:space="preserve"> colonies would fall within</w:t>
      </w:r>
      <w:r>
        <w:rPr>
          <w:rFonts w:ascii="Times New Roman" w:hAnsi="Times New Roman" w:cs="Times New Roman"/>
        </w:rPr>
        <w:t xml:space="preserve"> IBA</w:t>
      </w:r>
      <w:r w:rsidRPr="001F0158">
        <w:rPr>
          <w:rFonts w:ascii="Times New Roman" w:hAnsi="Times New Roman" w:cs="Times New Roman"/>
        </w:rPr>
        <w:t xml:space="preserve"> criteria A4 (&gt;1% of the global population), but some may fall within criteria </w:t>
      </w:r>
      <w:r>
        <w:rPr>
          <w:rFonts w:ascii="Times New Roman" w:hAnsi="Times New Roman" w:cs="Times New Roman"/>
        </w:rPr>
        <w:t>B3</w:t>
      </w:r>
      <w:r w:rsidRPr="001F0158">
        <w:rPr>
          <w:rFonts w:ascii="Times New Roman" w:hAnsi="Times New Roman" w:cs="Times New Roman"/>
        </w:rPr>
        <w:t xml:space="preserve"> (&gt;1% of a biogeographic population)</w:t>
      </w:r>
      <w:r>
        <w:rPr>
          <w:rFonts w:ascii="Times New Roman" w:hAnsi="Times New Roman" w:cs="Times New Roman"/>
        </w:rPr>
        <w:t xml:space="preserve"> (see: </w:t>
      </w:r>
      <w:hyperlink r:id="rId33" w:history="1">
        <w:r w:rsidRPr="00BE20C0">
          <w:rPr>
            <w:rStyle w:val="Hipervnculo"/>
            <w:rFonts w:ascii="Times New Roman" w:hAnsi="Times New Roman" w:cs="Times New Roman"/>
          </w:rPr>
          <w:t>http://datazone.birdlife.org/site/ibacriteria</w:t>
        </w:r>
      </w:hyperlink>
      <w:r>
        <w:rPr>
          <w:rFonts w:ascii="Times New Roman" w:hAnsi="Times New Roman" w:cs="Times New Roman"/>
        </w:rPr>
        <w:t>)</w:t>
      </w:r>
      <w:r w:rsidRPr="001F0158">
        <w:rPr>
          <w:rFonts w:ascii="Times New Roman" w:hAnsi="Times New Roman" w:cs="Times New Roman"/>
        </w:rPr>
        <w:t>.</w:t>
      </w:r>
    </w:p>
    <w:p w14:paraId="1BBFF16F" w14:textId="77777777" w:rsidR="00905817" w:rsidRDefault="00905817" w:rsidP="00905817">
      <w:pPr>
        <w:spacing w:before="120" w:after="120" w:line="240" w:lineRule="auto"/>
        <w:rPr>
          <w:rStyle w:val="markedcontent"/>
          <w:rFonts w:ascii="Times New Roman" w:hAnsi="Times New Roman" w:cs="Times New Roman"/>
          <w:color w:val="000000"/>
        </w:rPr>
      </w:pPr>
    </w:p>
    <w:p w14:paraId="2D9E01AC" w14:textId="62A3E3C3" w:rsidR="00905817" w:rsidRPr="00725EA7" w:rsidRDefault="004043D3" w:rsidP="00905817">
      <w:pPr>
        <w:pStyle w:val="Ttulo3"/>
      </w:pPr>
      <w:bookmarkStart w:id="36" w:name="_Toc99707594"/>
      <w:r>
        <w:rPr>
          <w:rStyle w:val="markedcontent"/>
        </w:rPr>
        <w:t>2</w:t>
      </w:r>
      <w:r w:rsidR="00905817">
        <w:rPr>
          <w:rStyle w:val="markedcontent"/>
        </w:rPr>
        <w:t>.10.5 Guidelines/tools of other organisations</w:t>
      </w:r>
      <w:bookmarkEnd w:id="36"/>
    </w:p>
    <w:p w14:paraId="21B2EEDD" w14:textId="4B5B2B49" w:rsidR="00905817" w:rsidRPr="001F0158" w:rsidRDefault="000F6AE7" w:rsidP="00905817">
      <w:pPr>
        <w:spacing w:before="120" w:after="120" w:line="240" w:lineRule="auto"/>
        <w:rPr>
          <w:rStyle w:val="markedcontent"/>
          <w:rFonts w:ascii="Times New Roman" w:hAnsi="Times New Roman" w:cs="Times New Roman"/>
        </w:rPr>
      </w:pPr>
      <w:hyperlink r:id="rId34" w:history="1">
        <w:r w:rsidR="00905817" w:rsidRPr="0018006B">
          <w:rPr>
            <w:rStyle w:val="Hipervnculo"/>
            <w:rFonts w:ascii="Times New Roman" w:hAnsi="Times New Roman" w:cs="Times New Roman"/>
          </w:rPr>
          <w:t>Emperor penguin colony visitor guidelines</w:t>
        </w:r>
      </w:hyperlink>
      <w:r w:rsidR="00905817">
        <w:rPr>
          <w:rFonts w:ascii="Times New Roman" w:hAnsi="Times New Roman" w:cs="Times New Roman"/>
        </w:rPr>
        <w:t xml:space="preserve"> have been developed by t</w:t>
      </w:r>
      <w:r w:rsidR="00905817" w:rsidRPr="001F0158">
        <w:rPr>
          <w:rFonts w:ascii="Times New Roman" w:hAnsi="Times New Roman" w:cs="Times New Roman"/>
        </w:rPr>
        <w:t xml:space="preserve">he International Association of Antarctica Tour Operators (IAATO) </w:t>
      </w:r>
      <w:r w:rsidR="00905817">
        <w:rPr>
          <w:rFonts w:ascii="Times New Roman" w:hAnsi="Times New Roman" w:cs="Times New Roman"/>
        </w:rPr>
        <w:t xml:space="preserve">for those </w:t>
      </w:r>
      <w:r w:rsidR="00E07610">
        <w:rPr>
          <w:rFonts w:ascii="Times New Roman" w:hAnsi="Times New Roman" w:cs="Times New Roman"/>
        </w:rPr>
        <w:t>IAATO Members</w:t>
      </w:r>
      <w:r w:rsidR="00905817">
        <w:rPr>
          <w:rFonts w:ascii="Times New Roman" w:hAnsi="Times New Roman" w:cs="Times New Roman"/>
        </w:rPr>
        <w:t xml:space="preserve"> providing visits to emperor penguin colonies </w:t>
      </w:r>
      <w:r w:rsidR="00905817" w:rsidRPr="001F0158">
        <w:rPr>
          <w:rFonts w:ascii="Times New Roman" w:hAnsi="Times New Roman" w:cs="Times New Roman"/>
        </w:rPr>
        <w:t xml:space="preserve">(see: </w:t>
      </w:r>
      <w:r w:rsidR="00905817" w:rsidRPr="00381E1E">
        <w:rPr>
          <w:rFonts w:ascii="Times New Roman" w:hAnsi="Times New Roman" w:cs="Times New Roman"/>
        </w:rPr>
        <w:t>ATCM</w:t>
      </w:r>
      <w:r w:rsidR="00905817">
        <w:rPr>
          <w:rFonts w:ascii="Times New Roman" w:hAnsi="Times New Roman" w:cs="Times New Roman"/>
        </w:rPr>
        <w:t xml:space="preserve"> </w:t>
      </w:r>
      <w:r w:rsidR="00905817" w:rsidRPr="00381E1E">
        <w:rPr>
          <w:rFonts w:ascii="Times New Roman" w:hAnsi="Times New Roman" w:cs="Times New Roman"/>
        </w:rPr>
        <w:t>XXXIX</w:t>
      </w:r>
      <w:r w:rsidR="00905817">
        <w:rPr>
          <w:rFonts w:ascii="Times New Roman" w:hAnsi="Times New Roman" w:cs="Times New Roman"/>
        </w:rPr>
        <w:t>/</w:t>
      </w:r>
      <w:r w:rsidR="00905817" w:rsidRPr="00381E1E">
        <w:rPr>
          <w:rFonts w:ascii="Times New Roman" w:hAnsi="Times New Roman" w:cs="Times New Roman"/>
        </w:rPr>
        <w:t>IP121</w:t>
      </w:r>
      <w:r w:rsidR="00905817" w:rsidRPr="001F0158">
        <w:rPr>
          <w:rFonts w:ascii="Times New Roman" w:hAnsi="Times New Roman" w:cs="Times New Roman"/>
        </w:rPr>
        <w:t>).</w:t>
      </w:r>
    </w:p>
    <w:p w14:paraId="688263C8" w14:textId="77777777" w:rsidR="00905817" w:rsidRPr="001F0158" w:rsidRDefault="00905817" w:rsidP="00905817">
      <w:pPr>
        <w:spacing w:before="120" w:after="120" w:line="240" w:lineRule="auto"/>
        <w:rPr>
          <w:rStyle w:val="markedcontent"/>
          <w:rFonts w:ascii="Times New Roman" w:hAnsi="Times New Roman" w:cs="Times New Roman"/>
          <w:color w:val="000000"/>
        </w:rPr>
      </w:pPr>
    </w:p>
    <w:p w14:paraId="6D3AE524" w14:textId="2C043DF9" w:rsidR="00905817" w:rsidRPr="00113B72" w:rsidRDefault="004043D3" w:rsidP="00905817">
      <w:pPr>
        <w:pStyle w:val="Ttulo2"/>
        <w:rPr>
          <w:rStyle w:val="markedcontent"/>
        </w:rPr>
      </w:pPr>
      <w:bookmarkStart w:id="37" w:name="_Toc99707595"/>
      <w:r>
        <w:rPr>
          <w:rStyle w:val="markedcontent"/>
        </w:rPr>
        <w:t>2</w:t>
      </w:r>
      <w:r w:rsidR="00905817" w:rsidRPr="00113B72">
        <w:rPr>
          <w:rStyle w:val="markedcontent"/>
        </w:rPr>
        <w:t>.11 Legal framework under the</w:t>
      </w:r>
      <w:r w:rsidR="00905817">
        <w:rPr>
          <w:rStyle w:val="markedcontent"/>
        </w:rPr>
        <w:t xml:space="preserve"> </w:t>
      </w:r>
      <w:r w:rsidR="00905817" w:rsidRPr="00113B72">
        <w:rPr>
          <w:rStyle w:val="markedcontent"/>
        </w:rPr>
        <w:t>Protocol/Antarctic Treaty System</w:t>
      </w:r>
      <w:bookmarkEnd w:id="37"/>
      <w:r w:rsidR="00905817" w:rsidRPr="00113B72">
        <w:rPr>
          <w:rStyle w:val="markedcontent"/>
        </w:rPr>
        <w:t xml:space="preserve"> </w:t>
      </w:r>
    </w:p>
    <w:p w14:paraId="07758F17" w14:textId="77777777" w:rsidR="00905817" w:rsidRDefault="00905817" w:rsidP="00905817">
      <w:pPr>
        <w:pStyle w:val="NormalWeb"/>
        <w:spacing w:before="120" w:beforeAutospacing="0" w:after="120" w:afterAutospacing="0"/>
        <w:rPr>
          <w:sz w:val="22"/>
          <w:szCs w:val="22"/>
        </w:rPr>
      </w:pPr>
      <w:r w:rsidRPr="005473C0">
        <w:rPr>
          <w:rFonts w:hint="eastAsia"/>
          <w:sz w:val="22"/>
          <w:szCs w:val="22"/>
        </w:rPr>
        <w:t>T</w:t>
      </w:r>
      <w:r w:rsidRPr="005473C0">
        <w:rPr>
          <w:sz w:val="22"/>
          <w:szCs w:val="22"/>
        </w:rPr>
        <w:t>he legal framework of Antarctic Specially Protected Species is mainly provided for in Article 3 of Annex II Conservation of Antarctic Fauna and Flora to the Protocol on Environmental Protection to the Antarctic Treaty</w:t>
      </w:r>
      <w:r>
        <w:rPr>
          <w:sz w:val="22"/>
          <w:szCs w:val="22"/>
        </w:rPr>
        <w:t>, but some other relevant agreements are described in this section.</w:t>
      </w:r>
    </w:p>
    <w:p w14:paraId="43FF2652" w14:textId="77777777" w:rsidR="00905817" w:rsidRPr="009E458D" w:rsidRDefault="00905817" w:rsidP="00905817">
      <w:pPr>
        <w:pStyle w:val="NormalWeb"/>
        <w:spacing w:before="120" w:beforeAutospacing="0" w:after="120" w:afterAutospacing="0"/>
        <w:rPr>
          <w:sz w:val="22"/>
          <w:szCs w:val="22"/>
        </w:rPr>
      </w:pPr>
    </w:p>
    <w:p w14:paraId="2E6DDDC6" w14:textId="63BB3A8E" w:rsidR="00905817" w:rsidRPr="00F958F2" w:rsidRDefault="004043D3" w:rsidP="00905817">
      <w:pPr>
        <w:pStyle w:val="Ttulo3"/>
      </w:pPr>
      <w:bookmarkStart w:id="38" w:name="_Toc99707596"/>
      <w:r>
        <w:t>2</w:t>
      </w:r>
      <w:r w:rsidR="00905817">
        <w:t xml:space="preserve">.11.1 </w:t>
      </w:r>
      <w:r w:rsidR="00905817" w:rsidRPr="00F958F2">
        <w:t xml:space="preserve">Annex II </w:t>
      </w:r>
      <w:r w:rsidR="00905817">
        <w:t xml:space="preserve">to the Protocol: </w:t>
      </w:r>
      <w:r w:rsidR="00905817" w:rsidRPr="00F958F2">
        <w:t>Conservation of Antarctic Fauna and Flora</w:t>
      </w:r>
      <w:bookmarkEnd w:id="38"/>
    </w:p>
    <w:p w14:paraId="47E1C16E" w14:textId="77777777" w:rsidR="00905817" w:rsidRPr="001F0158" w:rsidRDefault="00905817" w:rsidP="00905817">
      <w:pPr>
        <w:pStyle w:val="NormalWeb"/>
        <w:spacing w:before="120" w:beforeAutospacing="0" w:after="120" w:afterAutospacing="0"/>
        <w:rPr>
          <w:rStyle w:val="markedcontent"/>
          <w:sz w:val="22"/>
          <w:szCs w:val="22"/>
        </w:rPr>
      </w:pPr>
      <w:r w:rsidRPr="001F0158">
        <w:rPr>
          <w:sz w:val="22"/>
          <w:szCs w:val="22"/>
        </w:rPr>
        <w:t xml:space="preserve">Through Annex II to the Protocol, </w:t>
      </w:r>
      <w:r w:rsidRPr="001F0158">
        <w:rPr>
          <w:rStyle w:val="markedcontent"/>
          <w:sz w:val="22"/>
          <w:szCs w:val="22"/>
        </w:rPr>
        <w:t xml:space="preserve">taking or harmful interference with native fauna and flora shall be prohibited, except in accordance </w:t>
      </w:r>
      <w:r>
        <w:rPr>
          <w:rStyle w:val="markedcontent"/>
          <w:sz w:val="22"/>
          <w:szCs w:val="22"/>
        </w:rPr>
        <w:t xml:space="preserve">with </w:t>
      </w:r>
      <w:r w:rsidRPr="001F0158">
        <w:rPr>
          <w:rStyle w:val="markedcontent"/>
          <w:sz w:val="22"/>
          <w:szCs w:val="22"/>
        </w:rPr>
        <w:t>a permit issued by an appropriate national authority and under a limited number of circumstances (Article 3 (1), (2) and (3)).</w:t>
      </w:r>
      <w:r>
        <w:rPr>
          <w:rStyle w:val="markedcontent"/>
          <w:sz w:val="22"/>
          <w:szCs w:val="22"/>
        </w:rPr>
        <w:t xml:space="preserve">   </w:t>
      </w:r>
    </w:p>
    <w:p w14:paraId="3AC68442" w14:textId="77777777" w:rsidR="00905817" w:rsidRDefault="00905817" w:rsidP="00905817">
      <w:pPr>
        <w:pStyle w:val="NormalWeb"/>
        <w:spacing w:before="120" w:beforeAutospacing="0" w:after="120" w:afterAutospacing="0"/>
        <w:rPr>
          <w:rStyle w:val="markedcontent"/>
          <w:sz w:val="22"/>
          <w:szCs w:val="22"/>
        </w:rPr>
      </w:pPr>
      <w:r w:rsidRPr="001F0158">
        <w:rPr>
          <w:rStyle w:val="markedcontent"/>
          <w:sz w:val="22"/>
          <w:szCs w:val="22"/>
        </w:rPr>
        <w:t xml:space="preserve">Annex II </w:t>
      </w:r>
      <w:r w:rsidRPr="001F0158">
        <w:rPr>
          <w:sz w:val="22"/>
          <w:szCs w:val="22"/>
        </w:rPr>
        <w:t xml:space="preserve">allows for the designation of Antarctic Specially Protected Species (Article 3 (4)). </w:t>
      </w:r>
      <w:r w:rsidRPr="001F0158">
        <w:rPr>
          <w:rStyle w:val="markedcontent"/>
          <w:sz w:val="22"/>
          <w:szCs w:val="22"/>
        </w:rPr>
        <w:t>A permit shall not be issued to take a Specially Protected Species unless it is for a compelling scientific purpose and will not jeopardise the survival or recovery of that species or local population (Article 3(8)).</w:t>
      </w:r>
      <w:r>
        <w:rPr>
          <w:rStyle w:val="markedcontent"/>
          <w:sz w:val="22"/>
          <w:szCs w:val="22"/>
        </w:rPr>
        <w:t xml:space="preserve"> </w:t>
      </w:r>
      <w:r w:rsidRPr="001F0158">
        <w:rPr>
          <w:rStyle w:val="markedcontent"/>
          <w:sz w:val="22"/>
          <w:szCs w:val="22"/>
        </w:rPr>
        <w:t>Furthermore, the use of lethal techniques on Specially Protected Species shall only be permitted where there is no suitable alternative technique (Article 3 (9)).</w:t>
      </w:r>
      <w:r>
        <w:rPr>
          <w:rStyle w:val="markedcontent"/>
          <w:sz w:val="22"/>
          <w:szCs w:val="22"/>
        </w:rPr>
        <w:t xml:space="preserve"> All taking of native mammals and birds shall be done in the manner that involves the least degree of pain and suffering practicable. </w:t>
      </w:r>
    </w:p>
    <w:p w14:paraId="6CCCB602" w14:textId="77777777" w:rsidR="00905817" w:rsidRPr="00554FD4" w:rsidRDefault="00905817" w:rsidP="00905817">
      <w:pPr>
        <w:pStyle w:val="NormalWeb"/>
        <w:spacing w:before="120" w:beforeAutospacing="0" w:after="120" w:afterAutospacing="0"/>
        <w:rPr>
          <w:rStyle w:val="markedcontent"/>
          <w:rFonts w:eastAsiaTheme="minorEastAsia"/>
          <w:sz w:val="22"/>
          <w:szCs w:val="22"/>
          <w:lang w:eastAsia="zh-CN"/>
        </w:rPr>
      </w:pPr>
      <w:r>
        <w:rPr>
          <w:rStyle w:val="markedcontent"/>
          <w:rFonts w:eastAsiaTheme="minorEastAsia"/>
          <w:sz w:val="22"/>
          <w:szCs w:val="22"/>
          <w:lang w:eastAsia="zh-CN"/>
        </w:rPr>
        <w:t>Annex II also provides for the criteria and procedure for the designation of Special Protected Species. The designation of a species as a Specially Protected Species shall be undertaken according to agreed procedures and criteria adopted by ATCM</w:t>
      </w:r>
      <w:r w:rsidRPr="001F0158">
        <w:rPr>
          <w:sz w:val="22"/>
          <w:szCs w:val="22"/>
        </w:rPr>
        <w:t xml:space="preserve"> (Article 3 (5))</w:t>
      </w:r>
      <w:r>
        <w:rPr>
          <w:rStyle w:val="markedcontent"/>
          <w:rFonts w:eastAsiaTheme="minorEastAsia"/>
          <w:sz w:val="22"/>
          <w:szCs w:val="22"/>
          <w:lang w:eastAsia="zh-CN"/>
        </w:rPr>
        <w:t xml:space="preserve">. The CEP shall </w:t>
      </w:r>
      <w:r>
        <w:rPr>
          <w:rStyle w:val="markedcontent"/>
          <w:rFonts w:eastAsiaTheme="minorEastAsia"/>
          <w:sz w:val="22"/>
          <w:szCs w:val="22"/>
          <w:lang w:eastAsia="zh-CN"/>
        </w:rPr>
        <w:lastRenderedPageBreak/>
        <w:t xml:space="preserve">review and provide advice on the criteria for proposing native mammals, birds, </w:t>
      </w:r>
      <w:proofErr w:type="gramStart"/>
      <w:r>
        <w:rPr>
          <w:rStyle w:val="markedcontent"/>
          <w:rFonts w:eastAsiaTheme="minorEastAsia"/>
          <w:sz w:val="22"/>
          <w:szCs w:val="22"/>
          <w:lang w:eastAsia="zh-CN"/>
        </w:rPr>
        <w:t>plants</w:t>
      </w:r>
      <w:proofErr w:type="gramEnd"/>
      <w:r>
        <w:rPr>
          <w:rStyle w:val="markedcontent"/>
          <w:rFonts w:eastAsiaTheme="minorEastAsia"/>
          <w:sz w:val="22"/>
          <w:szCs w:val="22"/>
          <w:lang w:eastAsia="zh-CN"/>
        </w:rPr>
        <w:t xml:space="preserve"> or invertebrates for designation as a Specially Protected Species</w:t>
      </w:r>
      <w:r w:rsidRPr="001F0158">
        <w:rPr>
          <w:sz w:val="22"/>
          <w:szCs w:val="22"/>
        </w:rPr>
        <w:t xml:space="preserve"> (Article 3 (</w:t>
      </w:r>
      <w:r>
        <w:rPr>
          <w:sz w:val="22"/>
          <w:szCs w:val="22"/>
        </w:rPr>
        <w:t>6</w:t>
      </w:r>
      <w:r w:rsidRPr="001F0158">
        <w:rPr>
          <w:sz w:val="22"/>
          <w:szCs w:val="22"/>
        </w:rPr>
        <w:t>))</w:t>
      </w:r>
      <w:r>
        <w:rPr>
          <w:rStyle w:val="markedcontent"/>
          <w:rFonts w:eastAsiaTheme="minorEastAsia"/>
          <w:sz w:val="22"/>
          <w:szCs w:val="22"/>
          <w:lang w:eastAsia="zh-CN"/>
        </w:rPr>
        <w:t>. Any Party, the Committee, SCAR or CCAMLR may propose for designation by submitting a proposal with justification to the ATCM</w:t>
      </w:r>
      <w:r w:rsidRPr="001F0158">
        <w:rPr>
          <w:sz w:val="22"/>
          <w:szCs w:val="22"/>
        </w:rPr>
        <w:t xml:space="preserve"> (Article 3 (</w:t>
      </w:r>
      <w:r>
        <w:rPr>
          <w:sz w:val="22"/>
          <w:szCs w:val="22"/>
        </w:rPr>
        <w:t>7</w:t>
      </w:r>
      <w:r w:rsidRPr="001F0158">
        <w:rPr>
          <w:sz w:val="22"/>
          <w:szCs w:val="22"/>
        </w:rPr>
        <w:t>))</w:t>
      </w:r>
      <w:r>
        <w:rPr>
          <w:rStyle w:val="markedcontent"/>
          <w:rFonts w:eastAsiaTheme="minorEastAsia"/>
          <w:sz w:val="22"/>
          <w:szCs w:val="22"/>
          <w:lang w:eastAsia="zh-CN"/>
        </w:rPr>
        <w:t xml:space="preserve">. </w:t>
      </w:r>
      <w:r w:rsidRPr="00554FD4">
        <w:rPr>
          <w:rStyle w:val="markedcontent"/>
          <w:rFonts w:eastAsiaTheme="minorEastAsia"/>
          <w:sz w:val="22"/>
          <w:szCs w:val="22"/>
          <w:lang w:eastAsia="zh-CN"/>
        </w:rPr>
        <w:t>Proposals for the designation of a species as a Specially Protected Species shall be forwarded to the Committee,</w:t>
      </w:r>
      <w:r>
        <w:rPr>
          <w:rStyle w:val="markedcontent"/>
          <w:rFonts w:eastAsiaTheme="minorEastAsia"/>
          <w:sz w:val="22"/>
          <w:szCs w:val="22"/>
          <w:lang w:eastAsia="zh-CN"/>
        </w:rPr>
        <w:t xml:space="preserve"> SCAR</w:t>
      </w:r>
      <w:r w:rsidRPr="00554FD4">
        <w:rPr>
          <w:rStyle w:val="markedcontent"/>
          <w:rFonts w:eastAsiaTheme="minorEastAsia"/>
          <w:sz w:val="22"/>
          <w:szCs w:val="22"/>
          <w:lang w:eastAsia="zh-CN"/>
        </w:rPr>
        <w:t xml:space="preserve"> and, for native mammals and birds, the </w:t>
      </w:r>
      <w:r>
        <w:rPr>
          <w:rStyle w:val="markedcontent"/>
          <w:rFonts w:eastAsiaTheme="minorEastAsia"/>
          <w:sz w:val="22"/>
          <w:szCs w:val="22"/>
          <w:lang w:eastAsia="zh-CN"/>
        </w:rPr>
        <w:t>CCAMLR</w:t>
      </w:r>
      <w:r w:rsidRPr="00554FD4">
        <w:rPr>
          <w:rStyle w:val="markedcontent"/>
          <w:rFonts w:eastAsiaTheme="minorEastAsia"/>
          <w:sz w:val="22"/>
          <w:szCs w:val="22"/>
          <w:lang w:eastAsia="zh-CN"/>
        </w:rPr>
        <w:t xml:space="preserve">, and as appropriate, the Meeting of the Parties to the </w:t>
      </w:r>
      <w:r>
        <w:rPr>
          <w:rStyle w:val="markedcontent"/>
          <w:rFonts w:eastAsiaTheme="minorEastAsia"/>
          <w:sz w:val="22"/>
          <w:szCs w:val="22"/>
          <w:lang w:eastAsia="zh-CN"/>
        </w:rPr>
        <w:t>ACAP</w:t>
      </w:r>
      <w:r w:rsidRPr="00554FD4">
        <w:rPr>
          <w:rStyle w:val="markedcontent"/>
          <w:rFonts w:eastAsiaTheme="minorEastAsia"/>
          <w:sz w:val="22"/>
          <w:szCs w:val="22"/>
          <w:lang w:eastAsia="zh-CN"/>
        </w:rPr>
        <w:t xml:space="preserve"> and other organisations. In formulating its advice to the ATCM on whether a species should be designated as a Specially Protected Species, the Committee shall </w:t>
      </w:r>
      <w:proofErr w:type="gramStart"/>
      <w:r w:rsidRPr="00554FD4">
        <w:rPr>
          <w:rStyle w:val="markedcontent"/>
          <w:rFonts w:eastAsiaTheme="minorEastAsia"/>
          <w:sz w:val="22"/>
          <w:szCs w:val="22"/>
          <w:lang w:eastAsia="zh-CN"/>
        </w:rPr>
        <w:t>take into account</w:t>
      </w:r>
      <w:proofErr w:type="gramEnd"/>
      <w:r w:rsidRPr="00554FD4">
        <w:rPr>
          <w:rStyle w:val="markedcontent"/>
          <w:rFonts w:eastAsiaTheme="minorEastAsia"/>
          <w:sz w:val="22"/>
          <w:szCs w:val="22"/>
          <w:lang w:eastAsia="zh-CN"/>
        </w:rPr>
        <w:t xml:space="preserve"> any comments provided by the </w:t>
      </w:r>
      <w:r>
        <w:rPr>
          <w:rStyle w:val="markedcontent"/>
          <w:rFonts w:eastAsiaTheme="minorEastAsia"/>
          <w:sz w:val="22"/>
          <w:szCs w:val="22"/>
          <w:lang w:eastAsia="zh-CN"/>
        </w:rPr>
        <w:t>SCAR</w:t>
      </w:r>
      <w:r w:rsidRPr="00554FD4">
        <w:rPr>
          <w:rStyle w:val="markedcontent"/>
          <w:rFonts w:eastAsiaTheme="minorEastAsia"/>
          <w:sz w:val="22"/>
          <w:szCs w:val="22"/>
          <w:lang w:eastAsia="zh-CN"/>
        </w:rPr>
        <w:t xml:space="preserve">, and, for native mammals and birds, the </w:t>
      </w:r>
      <w:r>
        <w:rPr>
          <w:rStyle w:val="markedcontent"/>
          <w:rFonts w:eastAsiaTheme="minorEastAsia"/>
          <w:sz w:val="22"/>
          <w:szCs w:val="22"/>
          <w:lang w:eastAsia="zh-CN"/>
        </w:rPr>
        <w:t>CCAMLR</w:t>
      </w:r>
      <w:r w:rsidRPr="00554FD4">
        <w:rPr>
          <w:rStyle w:val="markedcontent"/>
          <w:rFonts w:eastAsiaTheme="minorEastAsia"/>
          <w:sz w:val="22"/>
          <w:szCs w:val="22"/>
          <w:lang w:eastAsia="zh-CN"/>
        </w:rPr>
        <w:t xml:space="preserve">, and as appropriate, the Meeting of the Parties to the </w:t>
      </w:r>
      <w:r>
        <w:rPr>
          <w:rStyle w:val="markedcontent"/>
          <w:rFonts w:eastAsiaTheme="minorEastAsia"/>
          <w:sz w:val="22"/>
          <w:szCs w:val="22"/>
          <w:lang w:eastAsia="zh-CN"/>
        </w:rPr>
        <w:t>ACAP</w:t>
      </w:r>
      <w:r w:rsidRPr="00554FD4">
        <w:rPr>
          <w:rStyle w:val="markedcontent"/>
          <w:rFonts w:eastAsiaTheme="minorEastAsia"/>
          <w:sz w:val="22"/>
          <w:szCs w:val="22"/>
          <w:lang w:eastAsia="zh-CN"/>
        </w:rPr>
        <w:t xml:space="preserve"> and other organisations</w:t>
      </w:r>
      <w:r w:rsidRPr="001F0158">
        <w:rPr>
          <w:sz w:val="22"/>
          <w:szCs w:val="22"/>
        </w:rPr>
        <w:t xml:space="preserve"> (Article 3 (</w:t>
      </w:r>
      <w:r>
        <w:rPr>
          <w:sz w:val="22"/>
          <w:szCs w:val="22"/>
        </w:rPr>
        <w:t>10</w:t>
      </w:r>
      <w:r w:rsidRPr="001F0158">
        <w:rPr>
          <w:sz w:val="22"/>
          <w:szCs w:val="22"/>
        </w:rPr>
        <w:t>))</w:t>
      </w:r>
      <w:r w:rsidRPr="00554FD4">
        <w:rPr>
          <w:rStyle w:val="markedcontent"/>
          <w:rFonts w:eastAsiaTheme="minorEastAsia"/>
          <w:sz w:val="22"/>
          <w:szCs w:val="22"/>
          <w:lang w:eastAsia="zh-CN"/>
        </w:rPr>
        <w:t>.</w:t>
      </w:r>
      <w:r>
        <w:rPr>
          <w:rStyle w:val="markedcontent"/>
          <w:rFonts w:eastAsiaTheme="minorEastAsia"/>
          <w:sz w:val="22"/>
          <w:szCs w:val="22"/>
          <w:lang w:eastAsia="zh-CN"/>
        </w:rPr>
        <w:t xml:space="preserve"> </w:t>
      </w:r>
      <w:r w:rsidRPr="00554FD4">
        <w:rPr>
          <w:rStyle w:val="markedcontent"/>
          <w:rFonts w:eastAsiaTheme="minorEastAsia"/>
          <w:sz w:val="22"/>
          <w:szCs w:val="22"/>
          <w:lang w:eastAsia="zh-CN"/>
        </w:rPr>
        <w:t>Each Party shall make publicly available information on prohibited activities and Specially Protected Species to all those persons present in or intending to enter the Antarctic Treaty area with a view to ensuring that such persons understand and observe the provisions of this Annex</w:t>
      </w:r>
      <w:r>
        <w:rPr>
          <w:rStyle w:val="markedcontent"/>
          <w:rFonts w:eastAsiaTheme="minorEastAsia"/>
          <w:sz w:val="22"/>
          <w:szCs w:val="22"/>
          <w:lang w:eastAsia="zh-CN"/>
        </w:rPr>
        <w:t xml:space="preserve"> (Article 5)</w:t>
      </w:r>
      <w:r w:rsidRPr="00554FD4">
        <w:rPr>
          <w:rStyle w:val="markedcontent"/>
          <w:rFonts w:eastAsiaTheme="minorEastAsia"/>
          <w:sz w:val="22"/>
          <w:szCs w:val="22"/>
          <w:lang w:eastAsia="zh-CN"/>
        </w:rPr>
        <w:t>.</w:t>
      </w:r>
    </w:p>
    <w:p w14:paraId="046F695C" w14:textId="77777777" w:rsidR="00905817" w:rsidRDefault="00905817" w:rsidP="00905817">
      <w:pPr>
        <w:pStyle w:val="NormalWeb"/>
        <w:spacing w:before="120" w:beforeAutospacing="0" w:after="120" w:afterAutospacing="0"/>
        <w:rPr>
          <w:rFonts w:eastAsiaTheme="minorEastAsia"/>
          <w:sz w:val="22"/>
          <w:szCs w:val="22"/>
          <w:lang w:eastAsia="zh-CN"/>
        </w:rPr>
      </w:pPr>
    </w:p>
    <w:p w14:paraId="4129A100" w14:textId="62A1D937" w:rsidR="00905817" w:rsidRDefault="004043D3" w:rsidP="00905817">
      <w:pPr>
        <w:pStyle w:val="Ttulo4"/>
        <w:rPr>
          <w:rFonts w:eastAsiaTheme="minorEastAsia"/>
          <w:lang w:eastAsia="zh-CN"/>
        </w:rPr>
      </w:pPr>
      <w:bookmarkStart w:id="39" w:name="_Toc99707597"/>
      <w:r>
        <w:t>2</w:t>
      </w:r>
      <w:r w:rsidR="00905817">
        <w:t xml:space="preserve">.11.1.1 </w:t>
      </w:r>
      <w:r w:rsidR="00905817" w:rsidRPr="00936819">
        <w:t>Guidelines for CEP consideration of proposals for new and revised designations of Antarctic Specially Protected Species under Annex II of the Protocol</w:t>
      </w:r>
      <w:bookmarkEnd w:id="39"/>
    </w:p>
    <w:p w14:paraId="751247C7" w14:textId="2B830B1C" w:rsidR="00905817" w:rsidRDefault="00905817" w:rsidP="00905817">
      <w:pPr>
        <w:pStyle w:val="NormalWeb"/>
        <w:spacing w:before="120" w:beforeAutospacing="0" w:after="120" w:afterAutospacing="0"/>
        <w:rPr>
          <w:rFonts w:eastAsiaTheme="minorEastAsia"/>
          <w:sz w:val="22"/>
          <w:szCs w:val="22"/>
          <w:lang w:eastAsia="zh-CN"/>
        </w:rPr>
      </w:pPr>
      <w:r>
        <w:rPr>
          <w:rFonts w:eastAsiaTheme="minorEastAsia"/>
          <w:sz w:val="22"/>
          <w:szCs w:val="22"/>
          <w:lang w:eastAsia="zh-CN"/>
        </w:rPr>
        <w:t xml:space="preserve">In 2005, CEP VIII adopted </w:t>
      </w:r>
      <w:hyperlink r:id="rId35" w:history="1">
        <w:r w:rsidRPr="00012D39">
          <w:rPr>
            <w:rStyle w:val="Hipervnculo"/>
            <w:i/>
            <w:iCs/>
            <w:sz w:val="22"/>
            <w:szCs w:val="22"/>
          </w:rPr>
          <w:t>Guidelines for CEP consideration of proposals for new and revised designations of Antarctic Specially Protected Species under Annex II of the Protocol</w:t>
        </w:r>
      </w:hyperlink>
      <w:r>
        <w:rPr>
          <w:rFonts w:eastAsiaTheme="minorEastAsia"/>
          <w:i/>
          <w:iCs/>
          <w:sz w:val="22"/>
          <w:szCs w:val="22"/>
          <w:lang w:eastAsia="zh-CN"/>
        </w:rPr>
        <w:t xml:space="preserve"> </w:t>
      </w:r>
      <w:r w:rsidRPr="00463A1C">
        <w:rPr>
          <w:rFonts w:eastAsiaTheme="minorEastAsia"/>
          <w:sz w:val="22"/>
          <w:szCs w:val="22"/>
          <w:lang w:eastAsia="zh-CN"/>
        </w:rPr>
        <w:t>(</w:t>
      </w:r>
      <w:r>
        <w:rPr>
          <w:rFonts w:eastAsiaTheme="minorEastAsia"/>
          <w:sz w:val="22"/>
          <w:szCs w:val="22"/>
          <w:lang w:eastAsia="zh-CN"/>
        </w:rPr>
        <w:t xml:space="preserve">Annex 8 to the </w:t>
      </w:r>
      <w:r w:rsidRPr="00463A1C">
        <w:rPr>
          <w:rFonts w:eastAsiaTheme="minorEastAsia"/>
          <w:sz w:val="22"/>
          <w:szCs w:val="22"/>
          <w:lang w:eastAsia="zh-CN"/>
        </w:rPr>
        <w:t>CEP VIII Final Report)</w:t>
      </w:r>
      <w:r>
        <w:rPr>
          <w:rFonts w:eastAsiaTheme="minorEastAsia"/>
          <w:sz w:val="22"/>
          <w:szCs w:val="22"/>
          <w:lang w:eastAsia="zh-CN"/>
        </w:rPr>
        <w:t>. The guidelines provide</w:t>
      </w:r>
      <w:r w:rsidRPr="0097482E">
        <w:t xml:space="preserve"> </w:t>
      </w:r>
      <w:proofErr w:type="gramStart"/>
      <w:r>
        <w:rPr>
          <w:rFonts w:eastAsiaTheme="minorEastAsia"/>
          <w:sz w:val="22"/>
          <w:szCs w:val="22"/>
          <w:lang w:eastAsia="zh-CN"/>
        </w:rPr>
        <w:t>that p</w:t>
      </w:r>
      <w:r w:rsidRPr="0097482E">
        <w:rPr>
          <w:rFonts w:eastAsiaTheme="minorEastAsia"/>
          <w:sz w:val="22"/>
          <w:szCs w:val="22"/>
          <w:lang w:eastAsia="zh-CN"/>
        </w:rPr>
        <w:t>roposals</w:t>
      </w:r>
      <w:proofErr w:type="gramEnd"/>
      <w:r w:rsidRPr="0097482E">
        <w:rPr>
          <w:rFonts w:eastAsiaTheme="minorEastAsia"/>
          <w:sz w:val="22"/>
          <w:szCs w:val="22"/>
          <w:lang w:eastAsia="zh-CN"/>
        </w:rPr>
        <w:t xml:space="preserve"> for </w:t>
      </w:r>
      <w:r>
        <w:rPr>
          <w:rFonts w:eastAsiaTheme="minorEastAsia"/>
          <w:sz w:val="22"/>
          <w:szCs w:val="22"/>
          <w:lang w:eastAsia="zh-CN"/>
        </w:rPr>
        <w:t xml:space="preserve">new </w:t>
      </w:r>
      <w:r w:rsidRPr="0097482E">
        <w:rPr>
          <w:rFonts w:eastAsiaTheme="minorEastAsia"/>
          <w:sz w:val="22"/>
          <w:szCs w:val="22"/>
          <w:lang w:eastAsia="zh-CN"/>
        </w:rPr>
        <w:t>designations of species as Antarctic Specially Protected Species should include scientific justification and a draft Action Plan using the attached template as a guideline, to the extent possible with available data and knowledge</w:t>
      </w:r>
      <w:r>
        <w:rPr>
          <w:rFonts w:eastAsiaTheme="minorEastAsia"/>
          <w:sz w:val="22"/>
          <w:szCs w:val="22"/>
          <w:lang w:eastAsia="zh-CN"/>
        </w:rPr>
        <w:t xml:space="preserve"> (Article 1)</w:t>
      </w:r>
      <w:r w:rsidRPr="0097482E">
        <w:rPr>
          <w:rFonts w:eastAsiaTheme="minorEastAsia"/>
          <w:sz w:val="22"/>
          <w:szCs w:val="22"/>
          <w:lang w:eastAsia="zh-CN"/>
        </w:rPr>
        <w:t>.</w:t>
      </w:r>
      <w:r>
        <w:rPr>
          <w:rFonts w:eastAsiaTheme="minorEastAsia"/>
          <w:sz w:val="22"/>
          <w:szCs w:val="22"/>
          <w:lang w:eastAsia="zh-CN"/>
        </w:rPr>
        <w:t xml:space="preserve"> </w:t>
      </w:r>
    </w:p>
    <w:p w14:paraId="595881C5" w14:textId="77777777" w:rsidR="00905817" w:rsidRPr="0097482E" w:rsidRDefault="00905817" w:rsidP="00905817">
      <w:pPr>
        <w:pStyle w:val="NormalWeb"/>
        <w:spacing w:before="120" w:beforeAutospacing="0" w:after="120" w:afterAutospacing="0"/>
        <w:rPr>
          <w:rFonts w:eastAsiaTheme="minorEastAsia"/>
          <w:sz w:val="22"/>
          <w:szCs w:val="22"/>
          <w:lang w:eastAsia="zh-CN"/>
        </w:rPr>
      </w:pPr>
      <w:r>
        <w:rPr>
          <w:rFonts w:eastAsiaTheme="minorEastAsia"/>
          <w:sz w:val="22"/>
          <w:szCs w:val="22"/>
          <w:lang w:eastAsia="zh-CN"/>
        </w:rPr>
        <w:t xml:space="preserve">On receipt of a proposal, the CEP should invite SCAR to assess the status of the species, using the most up-to-date IUCN criteria to assess the risk of extinction of the species (Article 2 and 3). </w:t>
      </w:r>
      <w:r w:rsidRPr="0097482E">
        <w:rPr>
          <w:rFonts w:eastAsiaTheme="minorEastAsia"/>
          <w:sz w:val="22"/>
          <w:szCs w:val="22"/>
          <w:lang w:eastAsia="zh-CN"/>
        </w:rPr>
        <w:t>If SCAR’s assessment determines that the species is at significant risk of extinction (e.g.</w:t>
      </w:r>
      <w:r>
        <w:rPr>
          <w:rFonts w:eastAsiaTheme="minorEastAsia"/>
          <w:sz w:val="22"/>
          <w:szCs w:val="22"/>
          <w:lang w:eastAsia="zh-CN"/>
        </w:rPr>
        <w:t>,</w:t>
      </w:r>
      <w:r w:rsidRPr="0097482E">
        <w:rPr>
          <w:rFonts w:eastAsiaTheme="minorEastAsia"/>
          <w:sz w:val="22"/>
          <w:szCs w:val="22"/>
          <w:lang w:eastAsia="zh-CN"/>
        </w:rPr>
        <w:t xml:space="preserve"> the conservation status is determined to be “vulnerable” or higher), then the CEP should recommend S</w:t>
      </w:r>
      <w:r>
        <w:rPr>
          <w:rFonts w:eastAsiaTheme="minorEastAsia"/>
          <w:sz w:val="22"/>
          <w:szCs w:val="22"/>
          <w:lang w:eastAsia="zh-CN"/>
        </w:rPr>
        <w:t xml:space="preserve">pecially </w:t>
      </w:r>
      <w:r w:rsidRPr="0097482E">
        <w:rPr>
          <w:rFonts w:eastAsiaTheme="minorEastAsia"/>
          <w:sz w:val="22"/>
          <w:szCs w:val="22"/>
          <w:lang w:eastAsia="zh-CN"/>
        </w:rPr>
        <w:t>P</w:t>
      </w:r>
      <w:r>
        <w:rPr>
          <w:rFonts w:eastAsiaTheme="minorEastAsia"/>
          <w:sz w:val="22"/>
          <w:szCs w:val="22"/>
          <w:lang w:eastAsia="zh-CN"/>
        </w:rPr>
        <w:t xml:space="preserve">rotected </w:t>
      </w:r>
      <w:r w:rsidRPr="0097482E">
        <w:rPr>
          <w:rFonts w:eastAsiaTheme="minorEastAsia"/>
          <w:sz w:val="22"/>
          <w:szCs w:val="22"/>
          <w:lang w:eastAsia="zh-CN"/>
        </w:rPr>
        <w:t>S</w:t>
      </w:r>
      <w:r>
        <w:rPr>
          <w:rFonts w:eastAsiaTheme="minorEastAsia"/>
          <w:sz w:val="22"/>
          <w:szCs w:val="22"/>
          <w:lang w:eastAsia="zh-CN"/>
        </w:rPr>
        <w:t>pecies</w:t>
      </w:r>
      <w:r w:rsidRPr="0097482E">
        <w:rPr>
          <w:rFonts w:eastAsiaTheme="minorEastAsia"/>
          <w:sz w:val="22"/>
          <w:szCs w:val="22"/>
          <w:lang w:eastAsia="zh-CN"/>
        </w:rPr>
        <w:t xml:space="preserve"> designation to the ATCM and initiate a process to finalise the Action Plan for the species, in accordance with the guideline </w:t>
      </w:r>
      <w:r>
        <w:rPr>
          <w:rFonts w:eastAsiaTheme="minorEastAsia"/>
          <w:sz w:val="22"/>
          <w:szCs w:val="22"/>
          <w:lang w:eastAsia="zh-CN"/>
        </w:rPr>
        <w:t>(Article 4(a)).</w:t>
      </w:r>
    </w:p>
    <w:p w14:paraId="337752BC" w14:textId="1A281576" w:rsidR="00905817" w:rsidRDefault="00905817" w:rsidP="00905817">
      <w:pPr>
        <w:pStyle w:val="NormalWeb"/>
        <w:spacing w:before="120" w:beforeAutospacing="0" w:after="120" w:afterAutospacing="0"/>
        <w:rPr>
          <w:rFonts w:eastAsiaTheme="minorEastAsia"/>
          <w:sz w:val="22"/>
          <w:szCs w:val="22"/>
          <w:lang w:eastAsia="zh-CN"/>
        </w:rPr>
      </w:pPr>
      <w:r w:rsidRPr="0097482E">
        <w:rPr>
          <w:rFonts w:eastAsiaTheme="minorEastAsia"/>
          <w:sz w:val="22"/>
          <w:szCs w:val="22"/>
          <w:lang w:eastAsia="zh-CN"/>
        </w:rPr>
        <w:t>The CEP should determine whether other authorities or organisations have a role in protective action and should consult accordingly</w:t>
      </w:r>
      <w:r>
        <w:rPr>
          <w:rFonts w:eastAsiaTheme="minorEastAsia"/>
          <w:sz w:val="22"/>
          <w:szCs w:val="22"/>
          <w:lang w:eastAsia="zh-CN"/>
        </w:rPr>
        <w:t>. F</w:t>
      </w:r>
      <w:r w:rsidRPr="0097482E">
        <w:rPr>
          <w:rFonts w:eastAsiaTheme="minorEastAsia"/>
          <w:sz w:val="22"/>
          <w:szCs w:val="22"/>
          <w:lang w:eastAsia="zh-CN"/>
        </w:rPr>
        <w:t>or species of interest to CCAMLR or ACAP</w:t>
      </w:r>
      <w:r>
        <w:rPr>
          <w:rFonts w:eastAsiaTheme="minorEastAsia"/>
          <w:sz w:val="22"/>
          <w:szCs w:val="22"/>
          <w:lang w:eastAsia="zh-CN"/>
        </w:rPr>
        <w:t>, t</w:t>
      </w:r>
      <w:r w:rsidRPr="0097482E">
        <w:rPr>
          <w:rFonts w:eastAsiaTheme="minorEastAsia"/>
          <w:sz w:val="22"/>
          <w:szCs w:val="22"/>
          <w:lang w:eastAsia="zh-CN"/>
        </w:rPr>
        <w:t>he CEP should forward the proposal and the draft Action Plan, and any advice from SCAR, to CCAMLR or ACAP for advice on practical measures to provide special protection.</w:t>
      </w:r>
      <w:r>
        <w:rPr>
          <w:rFonts w:eastAsiaTheme="minorEastAsia"/>
          <w:sz w:val="22"/>
          <w:szCs w:val="22"/>
          <w:lang w:eastAsia="zh-CN"/>
        </w:rPr>
        <w:t xml:space="preserve"> </w:t>
      </w:r>
      <w:r w:rsidRPr="0097482E">
        <w:rPr>
          <w:rFonts w:eastAsiaTheme="minorEastAsia"/>
          <w:sz w:val="22"/>
          <w:szCs w:val="22"/>
          <w:lang w:eastAsia="zh-CN"/>
        </w:rPr>
        <w:t>The Action Plan should be finalised taking account of advice from any authority or organisation</w:t>
      </w:r>
      <w:r w:rsidR="0021781C">
        <w:rPr>
          <w:rFonts w:eastAsiaTheme="minorEastAsia"/>
          <w:sz w:val="22"/>
          <w:szCs w:val="22"/>
          <w:lang w:eastAsia="zh-CN"/>
        </w:rPr>
        <w:t>,</w:t>
      </w:r>
      <w:r w:rsidRPr="0097482E">
        <w:rPr>
          <w:rFonts w:eastAsiaTheme="minorEastAsia"/>
          <w:sz w:val="22"/>
          <w:szCs w:val="22"/>
          <w:lang w:eastAsia="zh-CN"/>
        </w:rPr>
        <w:t xml:space="preserve"> as appropriate, and reported to the next meeting.</w:t>
      </w:r>
      <w:r w:rsidRPr="00BD5177">
        <w:rPr>
          <w:rFonts w:eastAsiaTheme="minorEastAsia"/>
          <w:sz w:val="22"/>
          <w:szCs w:val="22"/>
          <w:lang w:eastAsia="zh-CN"/>
        </w:rPr>
        <w:t xml:space="preserve"> </w:t>
      </w:r>
    </w:p>
    <w:p w14:paraId="03ADCCEB" w14:textId="77777777" w:rsidR="00905817" w:rsidRDefault="00905817" w:rsidP="00905817">
      <w:pPr>
        <w:pStyle w:val="NormalWeb"/>
        <w:spacing w:before="120" w:beforeAutospacing="0" w:after="120" w:afterAutospacing="0"/>
        <w:rPr>
          <w:sz w:val="22"/>
          <w:szCs w:val="22"/>
        </w:rPr>
      </w:pPr>
      <w:r>
        <w:rPr>
          <w:rFonts w:eastAsiaTheme="minorEastAsia"/>
          <w:sz w:val="22"/>
          <w:szCs w:val="22"/>
          <w:lang w:eastAsia="zh-CN"/>
        </w:rPr>
        <w:t>Th</w:t>
      </w:r>
      <w:r w:rsidRPr="00B86B14">
        <w:rPr>
          <w:rFonts w:eastAsiaTheme="minorEastAsia"/>
          <w:sz w:val="22"/>
          <w:szCs w:val="22"/>
          <w:lang w:eastAsia="zh-CN"/>
        </w:rPr>
        <w:t>e</w:t>
      </w:r>
      <w:r>
        <w:rPr>
          <w:rFonts w:eastAsiaTheme="minorEastAsia"/>
          <w:sz w:val="22"/>
          <w:szCs w:val="22"/>
          <w:lang w:eastAsia="zh-CN"/>
        </w:rPr>
        <w:t xml:space="preserve"> guidelines provide useful information concerning the proposed assessment process for species proposed for designation, </w:t>
      </w:r>
      <w:proofErr w:type="gramStart"/>
      <w:r>
        <w:rPr>
          <w:rFonts w:eastAsiaTheme="minorEastAsia"/>
          <w:sz w:val="22"/>
          <w:szCs w:val="22"/>
          <w:lang w:eastAsia="zh-CN"/>
        </w:rPr>
        <w:t>revision</w:t>
      </w:r>
      <w:proofErr w:type="gramEnd"/>
      <w:r>
        <w:rPr>
          <w:rFonts w:eastAsiaTheme="minorEastAsia"/>
          <w:sz w:val="22"/>
          <w:szCs w:val="22"/>
          <w:lang w:eastAsia="zh-CN"/>
        </w:rPr>
        <w:t xml:space="preserve"> or de-listing as an Antarctic Specially Protected Species.  The guidelines also </w:t>
      </w:r>
      <w:r w:rsidRPr="00B86B14">
        <w:rPr>
          <w:rFonts w:eastAsiaTheme="minorEastAsia"/>
          <w:sz w:val="22"/>
          <w:szCs w:val="22"/>
          <w:lang w:eastAsia="zh-CN"/>
        </w:rPr>
        <w:t xml:space="preserve">contain a </w:t>
      </w:r>
      <w:r w:rsidRPr="00B86B14">
        <w:rPr>
          <w:rFonts w:eastAsiaTheme="minorEastAsia"/>
          <w:i/>
          <w:iCs/>
          <w:sz w:val="22"/>
          <w:szCs w:val="22"/>
          <w:lang w:eastAsia="zh-CN"/>
        </w:rPr>
        <w:t>Guideline te</w:t>
      </w:r>
      <w:r w:rsidRPr="007D2C19">
        <w:rPr>
          <w:rFonts w:eastAsiaTheme="minorEastAsia"/>
          <w:i/>
          <w:iCs/>
          <w:sz w:val="22"/>
          <w:szCs w:val="22"/>
          <w:lang w:eastAsia="zh-CN"/>
        </w:rPr>
        <w:t>mplate of an Action Plan for a species proposed for designation as an Antarctic Specially Protected Species</w:t>
      </w:r>
      <w:r>
        <w:rPr>
          <w:rFonts w:eastAsiaTheme="minorEastAsia"/>
          <w:sz w:val="22"/>
          <w:szCs w:val="22"/>
          <w:lang w:eastAsia="zh-CN"/>
        </w:rPr>
        <w:t xml:space="preserve">, which provides useful guidance for the preparation of an Action Plan. The template presents examples for an overall goal (e.g., </w:t>
      </w:r>
      <w:r>
        <w:rPr>
          <w:sz w:val="22"/>
          <w:szCs w:val="22"/>
        </w:rPr>
        <w:t>to downgrade the threatened status/degree of endangerment by reducing threats to adults and critical stages of the life cycle) and  specific objectives (e.g., to quantify and reduce threats to survival of breeding population, quantify and reduce threats to reproductive success, develop or maintain existing monitoring of populations, educate base staff and other relevant human agencies and assess and revise the Action Plan every 5 years).</w:t>
      </w:r>
    </w:p>
    <w:p w14:paraId="3D9B05F3" w14:textId="77777777" w:rsidR="00905817" w:rsidRPr="00D4377E" w:rsidRDefault="00905817" w:rsidP="00905817">
      <w:pPr>
        <w:pStyle w:val="NormalWeb"/>
        <w:spacing w:before="120" w:beforeAutospacing="0" w:after="120" w:afterAutospacing="0"/>
        <w:rPr>
          <w:rFonts w:eastAsiaTheme="minorEastAsia"/>
          <w:sz w:val="22"/>
          <w:szCs w:val="22"/>
          <w:lang w:eastAsia="zh-CN"/>
        </w:rPr>
      </w:pPr>
    </w:p>
    <w:p w14:paraId="7F40060D" w14:textId="5BE25665" w:rsidR="00905817" w:rsidRPr="007562F9" w:rsidRDefault="004043D3" w:rsidP="00905817">
      <w:pPr>
        <w:pStyle w:val="Ttulo3"/>
      </w:pPr>
      <w:bookmarkStart w:id="40" w:name="_Toc99707598"/>
      <w:r>
        <w:t>2</w:t>
      </w:r>
      <w:r w:rsidR="00905817" w:rsidRPr="007562F9">
        <w:t>.11.2 Other related provisions of the Protocol and its Annexes</w:t>
      </w:r>
      <w:bookmarkEnd w:id="40"/>
    </w:p>
    <w:p w14:paraId="56352B90" w14:textId="6D6C09DB" w:rsidR="00905817" w:rsidRPr="00703761" w:rsidRDefault="004043D3" w:rsidP="00905817">
      <w:pPr>
        <w:pStyle w:val="Ttulo4"/>
      </w:pPr>
      <w:bookmarkStart w:id="41" w:name="_Toc99707599"/>
      <w:r>
        <w:t>2</w:t>
      </w:r>
      <w:r w:rsidR="00905817">
        <w:t xml:space="preserve">.11.2.1 </w:t>
      </w:r>
      <w:r w:rsidR="00905817" w:rsidRPr="00703761">
        <w:t>Annex I Environmental Impact Assessment</w:t>
      </w:r>
      <w:bookmarkEnd w:id="41"/>
    </w:p>
    <w:p w14:paraId="50D5237B" w14:textId="77777777" w:rsidR="00905817" w:rsidRDefault="00905817" w:rsidP="00905817">
      <w:pPr>
        <w:pStyle w:val="NormalWeb"/>
        <w:spacing w:before="120" w:beforeAutospacing="0" w:after="120" w:afterAutospacing="0"/>
        <w:rPr>
          <w:sz w:val="22"/>
          <w:szCs w:val="22"/>
        </w:rPr>
      </w:pPr>
      <w:r>
        <w:rPr>
          <w:sz w:val="22"/>
          <w:szCs w:val="22"/>
        </w:rPr>
        <w:t xml:space="preserve">Article 3 of the Environmental Protocol provides that </w:t>
      </w:r>
      <w:r w:rsidRPr="001F0158">
        <w:rPr>
          <w:rStyle w:val="markedcontent"/>
          <w:sz w:val="22"/>
          <w:szCs w:val="22"/>
        </w:rPr>
        <w:t xml:space="preserve">activities in the Antarctic Treaty area shall be planned and conducted </w:t>
      </w:r>
      <w:proofErr w:type="gramStart"/>
      <w:r w:rsidRPr="001F0158">
        <w:rPr>
          <w:rStyle w:val="markedcontent"/>
          <w:sz w:val="22"/>
          <w:szCs w:val="22"/>
        </w:rPr>
        <w:t>on the basis of</w:t>
      </w:r>
      <w:proofErr w:type="gramEnd"/>
      <w:r w:rsidRPr="001F0158">
        <w:rPr>
          <w:rStyle w:val="markedcontent"/>
          <w:sz w:val="22"/>
          <w:szCs w:val="22"/>
        </w:rPr>
        <w:t xml:space="preserve"> information sufficient to allow prior assessments of, </w:t>
      </w:r>
      <w:r w:rsidRPr="001F0158">
        <w:rPr>
          <w:rStyle w:val="markedcontent"/>
          <w:sz w:val="22"/>
          <w:szCs w:val="22"/>
        </w:rPr>
        <w:lastRenderedPageBreak/>
        <w:t>and informed judgements about, their possible impacts on the Antarctic environment and dependent and associated ecosystems and on the value of Antarctica for the conduct of scientific research.</w:t>
      </w:r>
      <w:r>
        <w:rPr>
          <w:sz w:val="22"/>
          <w:szCs w:val="22"/>
        </w:rPr>
        <w:t xml:space="preserve"> </w:t>
      </w:r>
      <w:r w:rsidRPr="001F0158">
        <w:rPr>
          <w:sz w:val="22"/>
          <w:szCs w:val="22"/>
        </w:rPr>
        <w:t>Article 8 of the Protocol requires th</w:t>
      </w:r>
      <w:r>
        <w:rPr>
          <w:sz w:val="22"/>
          <w:szCs w:val="22"/>
        </w:rPr>
        <w:t xml:space="preserve">at proposed activities shall be subject to the procedures set out in Annex I for prior </w:t>
      </w:r>
      <w:r w:rsidRPr="001F0158">
        <w:rPr>
          <w:sz w:val="22"/>
          <w:szCs w:val="22"/>
        </w:rPr>
        <w:t>assessment</w:t>
      </w:r>
      <w:r>
        <w:rPr>
          <w:sz w:val="22"/>
          <w:szCs w:val="22"/>
        </w:rPr>
        <w:t xml:space="preserve"> of the impacts of those </w:t>
      </w:r>
      <w:r w:rsidRPr="001F0158">
        <w:rPr>
          <w:sz w:val="22"/>
          <w:szCs w:val="22"/>
        </w:rPr>
        <w:t>activities</w:t>
      </w:r>
      <w:r>
        <w:rPr>
          <w:sz w:val="22"/>
          <w:szCs w:val="22"/>
        </w:rPr>
        <w:t xml:space="preserve"> on the Antarctic environment or on dependent or associated ecosystems</w:t>
      </w:r>
      <w:r w:rsidRPr="001F0158">
        <w:rPr>
          <w:sz w:val="22"/>
          <w:szCs w:val="22"/>
        </w:rPr>
        <w:t>.</w:t>
      </w:r>
      <w:r>
        <w:rPr>
          <w:sz w:val="22"/>
          <w:szCs w:val="22"/>
        </w:rPr>
        <w:t xml:space="preserve"> Guidance for </w:t>
      </w:r>
      <w:r w:rsidRPr="001F0158">
        <w:rPr>
          <w:sz w:val="22"/>
          <w:szCs w:val="22"/>
        </w:rPr>
        <w:t xml:space="preserve">preparing </w:t>
      </w:r>
      <w:r>
        <w:rPr>
          <w:sz w:val="22"/>
          <w:szCs w:val="22"/>
        </w:rPr>
        <w:t xml:space="preserve">environmental impact assessments is presented </w:t>
      </w:r>
      <w:r w:rsidRPr="001F0158">
        <w:rPr>
          <w:sz w:val="22"/>
          <w:szCs w:val="22"/>
        </w:rPr>
        <w:t xml:space="preserve">in the </w:t>
      </w:r>
      <w:r>
        <w:rPr>
          <w:i/>
          <w:sz w:val="22"/>
          <w:szCs w:val="22"/>
        </w:rPr>
        <w:t xml:space="preserve">Guidelines for Environmental Impact Assessment in Antarctica </w:t>
      </w:r>
      <w:r>
        <w:rPr>
          <w:sz w:val="22"/>
          <w:szCs w:val="22"/>
        </w:rPr>
        <w:t>(</w:t>
      </w:r>
      <w:r w:rsidRPr="001F0158">
        <w:rPr>
          <w:sz w:val="22"/>
          <w:szCs w:val="22"/>
        </w:rPr>
        <w:t>EIA Guidelines</w:t>
      </w:r>
      <w:r>
        <w:rPr>
          <w:sz w:val="22"/>
          <w:szCs w:val="22"/>
        </w:rPr>
        <w:t>)</w:t>
      </w:r>
      <w:r w:rsidRPr="001F0158">
        <w:rPr>
          <w:sz w:val="22"/>
          <w:szCs w:val="22"/>
        </w:rPr>
        <w:t xml:space="preserve">, the most recent version of which was adopted through </w:t>
      </w:r>
      <w:hyperlink r:id="rId36" w:history="1">
        <w:r w:rsidRPr="005175CA">
          <w:rPr>
            <w:rStyle w:val="Hipervnculo"/>
            <w:sz w:val="22"/>
            <w:szCs w:val="22"/>
          </w:rPr>
          <w:t>Resolution 1 (2016)</w:t>
        </w:r>
      </w:hyperlink>
      <w:r w:rsidRPr="001F0158">
        <w:rPr>
          <w:sz w:val="22"/>
          <w:szCs w:val="22"/>
        </w:rPr>
        <w:t xml:space="preserve">. </w:t>
      </w:r>
    </w:p>
    <w:p w14:paraId="1BBEFC4E" w14:textId="77777777" w:rsidR="00905817" w:rsidRPr="001F0158" w:rsidRDefault="00905817" w:rsidP="00905817">
      <w:pPr>
        <w:pStyle w:val="NormalWeb"/>
        <w:spacing w:before="120" w:beforeAutospacing="0" w:after="120" w:afterAutospacing="0"/>
        <w:rPr>
          <w:sz w:val="22"/>
          <w:szCs w:val="22"/>
        </w:rPr>
      </w:pPr>
    </w:p>
    <w:p w14:paraId="08E1EEEB" w14:textId="444A1D77" w:rsidR="00905817" w:rsidRPr="00F958F2" w:rsidRDefault="004043D3" w:rsidP="00905817">
      <w:pPr>
        <w:pStyle w:val="Ttulo4"/>
      </w:pPr>
      <w:bookmarkStart w:id="42" w:name="_Toc99707600"/>
      <w:r>
        <w:t>2</w:t>
      </w:r>
      <w:r w:rsidR="00905817">
        <w:t xml:space="preserve">.11.2.2 </w:t>
      </w:r>
      <w:r w:rsidR="00905817" w:rsidRPr="00F958F2">
        <w:t>Annex V Area Protection and Manag</w:t>
      </w:r>
      <w:r w:rsidR="00905817">
        <w:t>e</w:t>
      </w:r>
      <w:r w:rsidR="00905817" w:rsidRPr="00F958F2">
        <w:t>ment</w:t>
      </w:r>
      <w:bookmarkEnd w:id="42"/>
    </w:p>
    <w:p w14:paraId="5E9751C9" w14:textId="77777777" w:rsidR="00905817" w:rsidRPr="001F0158" w:rsidRDefault="00905817" w:rsidP="00905817">
      <w:pPr>
        <w:pStyle w:val="NormalWeb"/>
        <w:spacing w:before="120" w:beforeAutospacing="0" w:after="120" w:afterAutospacing="0"/>
        <w:rPr>
          <w:sz w:val="22"/>
          <w:szCs w:val="22"/>
        </w:rPr>
      </w:pPr>
      <w:r w:rsidRPr="001F0158">
        <w:rPr>
          <w:sz w:val="22"/>
          <w:szCs w:val="22"/>
        </w:rPr>
        <w:t xml:space="preserve">Annex V to the Protocol allows for the designation of Antarctic Specially Protected Areas (ASPAs) to protect environmental values, including areas with important or unusual assemblages of species, including major colonies of breeding native birds or mammals </w:t>
      </w:r>
      <w:r w:rsidRPr="001F0158">
        <w:rPr>
          <w:rStyle w:val="markedcontent"/>
          <w:sz w:val="22"/>
          <w:szCs w:val="22"/>
        </w:rPr>
        <w:t>(Article 3 (2c))</w:t>
      </w:r>
      <w:r w:rsidRPr="001F0158">
        <w:rPr>
          <w:sz w:val="22"/>
          <w:szCs w:val="22"/>
        </w:rPr>
        <w:t xml:space="preserve">. To date, eight ASPAs have been designated by the Antarctic Treaty Consultative Parties that include protection for emperor penguins at their breeding </w:t>
      </w:r>
      <w:r>
        <w:rPr>
          <w:sz w:val="22"/>
          <w:szCs w:val="22"/>
        </w:rPr>
        <w:t>colonie</w:t>
      </w:r>
      <w:r w:rsidRPr="001F0158">
        <w:rPr>
          <w:sz w:val="22"/>
          <w:szCs w:val="22"/>
        </w:rPr>
        <w:t>s. The designated ASPAs are shown in</w:t>
      </w:r>
      <w:r>
        <w:rPr>
          <w:sz w:val="22"/>
          <w:szCs w:val="22"/>
        </w:rPr>
        <w:t xml:space="preserve"> Table 2</w:t>
      </w:r>
      <w:r w:rsidRPr="001F0158">
        <w:rPr>
          <w:sz w:val="22"/>
          <w:szCs w:val="22"/>
        </w:rPr>
        <w:t>.</w:t>
      </w:r>
    </w:p>
    <w:p w14:paraId="6E29707F" w14:textId="77777777" w:rsidR="00905817" w:rsidRDefault="00905817" w:rsidP="00905817">
      <w:pPr>
        <w:pStyle w:val="Ttulo3"/>
        <w:spacing w:before="120" w:after="120" w:line="240" w:lineRule="auto"/>
        <w:rPr>
          <w:rFonts w:ascii="Times New Roman" w:hAnsi="Times New Roman" w:cs="Times New Roman"/>
          <w:sz w:val="22"/>
          <w:szCs w:val="22"/>
        </w:rPr>
      </w:pPr>
    </w:p>
    <w:p w14:paraId="46CDA83B" w14:textId="3AB35C9B" w:rsidR="00905817" w:rsidRPr="00141996" w:rsidRDefault="004043D3" w:rsidP="00905817">
      <w:pPr>
        <w:pStyle w:val="Ttulo3"/>
      </w:pPr>
      <w:bookmarkStart w:id="43" w:name="_Toc99707601"/>
      <w:r>
        <w:t>2</w:t>
      </w:r>
      <w:r w:rsidR="00905817">
        <w:t xml:space="preserve">.11.3 </w:t>
      </w:r>
      <w:r w:rsidR="00905817" w:rsidRPr="00141996">
        <w:t>CAMLR Convention</w:t>
      </w:r>
      <w:bookmarkEnd w:id="43"/>
    </w:p>
    <w:p w14:paraId="26D527F1" w14:textId="039871FB" w:rsidR="004264F0" w:rsidRPr="001F0158" w:rsidRDefault="00905817" w:rsidP="00905817">
      <w:pPr>
        <w:spacing w:before="120" w:after="120" w:line="240" w:lineRule="auto"/>
        <w:rPr>
          <w:rFonts w:ascii="Times New Roman" w:eastAsia="Times New Roman" w:hAnsi="Times New Roman" w:cs="Times New Roman"/>
          <w:lang w:eastAsia="en-GB"/>
        </w:rPr>
      </w:pPr>
      <w:r w:rsidRPr="001F0158">
        <w:rPr>
          <w:rFonts w:ascii="Times New Roman" w:eastAsia="Times New Roman" w:hAnsi="Times New Roman" w:cs="Times New Roman"/>
          <w:lang w:eastAsia="en-GB"/>
        </w:rPr>
        <w:t xml:space="preserve">The Convention on the Conservation of Antarctic Marine Living Resources (CAMLR Convention) is an international treaty that was adopted in 1980. </w:t>
      </w:r>
      <w:r>
        <w:rPr>
          <w:rFonts w:ascii="Times New Roman" w:eastAsia="Times New Roman" w:hAnsi="Times New Roman" w:cs="Times New Roman"/>
          <w:lang w:eastAsia="en-GB"/>
        </w:rPr>
        <w:t xml:space="preserve">The </w:t>
      </w:r>
      <w:r w:rsidRPr="00405EDF">
        <w:rPr>
          <w:rFonts w:ascii="Times New Roman" w:eastAsia="Times New Roman" w:hAnsi="Times New Roman" w:cs="Times New Roman"/>
          <w:lang w:eastAsia="en-GB"/>
        </w:rPr>
        <w:t xml:space="preserve">objective of the CAMLR Convention is the conservation of Antarctic marine living resources, </w:t>
      </w:r>
      <w:r>
        <w:rPr>
          <w:rFonts w:ascii="Times New Roman" w:eastAsia="Times New Roman" w:hAnsi="Times New Roman" w:cs="Times New Roman"/>
          <w:lang w:eastAsia="en-GB"/>
        </w:rPr>
        <w:t xml:space="preserve">where </w:t>
      </w:r>
      <w:r w:rsidRPr="00405EDF">
        <w:rPr>
          <w:rFonts w:ascii="Times New Roman" w:eastAsia="Times New Roman" w:hAnsi="Times New Roman" w:cs="Times New Roman"/>
          <w:lang w:eastAsia="en-GB"/>
        </w:rPr>
        <w:t>the term conservation includes rational use</w:t>
      </w:r>
      <w:r>
        <w:rPr>
          <w:rFonts w:ascii="Times New Roman" w:eastAsia="Times New Roman" w:hAnsi="Times New Roman" w:cs="Times New Roman"/>
          <w:lang w:eastAsia="en-GB"/>
        </w:rPr>
        <w:t>.</w:t>
      </w:r>
      <w:r w:rsidR="004264F0">
        <w:rPr>
          <w:rFonts w:ascii="Times New Roman" w:eastAsia="Times New Roman" w:hAnsi="Times New Roman" w:cs="Times New Roman"/>
          <w:lang w:eastAsia="en-GB"/>
        </w:rPr>
        <w:t xml:space="preserve"> The Convention also provided for that any harvesting and associated activities in the Convention Area shall be conducted in accordance with the provisions of the Convention and with the conservation principles set out in Article II.3</w:t>
      </w:r>
    </w:p>
    <w:p w14:paraId="6D3895B0" w14:textId="6FA2F41F" w:rsidR="00905817" w:rsidRPr="00E145B4" w:rsidRDefault="00905817" w:rsidP="00905817">
      <w:pPr>
        <w:pStyle w:val="pf0"/>
        <w:rPr>
          <w:sz w:val="22"/>
          <w:szCs w:val="22"/>
        </w:rPr>
      </w:pPr>
      <w:r w:rsidRPr="00E145B4">
        <w:rPr>
          <w:sz w:val="22"/>
          <w:szCs w:val="22"/>
        </w:rPr>
        <w:t>The status of the emperor penguin was discussed by the CCAMLR Scientific Committee in 2019 (SC-CAMLR-38, paragraphs 9.7 to 9.10)</w:t>
      </w:r>
      <w:r>
        <w:rPr>
          <w:sz w:val="22"/>
          <w:szCs w:val="22"/>
        </w:rPr>
        <w:t xml:space="preserve">. </w:t>
      </w:r>
      <w:r w:rsidRPr="00E145B4">
        <w:rPr>
          <w:sz w:val="22"/>
          <w:szCs w:val="22"/>
        </w:rPr>
        <w:t xml:space="preserve"> </w:t>
      </w:r>
      <w:r>
        <w:rPr>
          <w:sz w:val="22"/>
          <w:szCs w:val="22"/>
        </w:rPr>
        <w:t xml:space="preserve">In 2021, the SC-CAMLR was briefed under the climate change agenda item on </w:t>
      </w:r>
      <w:r w:rsidRPr="00E145B4">
        <w:rPr>
          <w:rStyle w:val="cf01"/>
          <w:rFonts w:ascii="Times New Roman" w:hAnsi="Times New Roman" w:cs="Times New Roman"/>
          <w:sz w:val="22"/>
          <w:szCs w:val="22"/>
        </w:rPr>
        <w:t>the ongoing work of the CEP on emperor penguins</w:t>
      </w:r>
      <w:r>
        <w:rPr>
          <w:rStyle w:val="cf01"/>
          <w:rFonts w:ascii="Times New Roman" w:hAnsi="Times New Roman" w:cs="Times New Roman"/>
          <w:sz w:val="22"/>
          <w:szCs w:val="22"/>
        </w:rPr>
        <w:t xml:space="preserve"> and invited to engage in the process (SC-CAMLR-40/09).</w:t>
      </w:r>
      <w:r w:rsidRPr="00E145B4">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The </w:t>
      </w:r>
      <w:r w:rsidRPr="00E145B4">
        <w:rPr>
          <w:rStyle w:val="cf01"/>
          <w:rFonts w:ascii="Times New Roman" w:hAnsi="Times New Roman" w:cs="Times New Roman"/>
          <w:sz w:val="22"/>
          <w:szCs w:val="22"/>
        </w:rPr>
        <w:t>SC-CAMLR</w:t>
      </w:r>
      <w:r>
        <w:rPr>
          <w:rStyle w:val="cf01"/>
          <w:rFonts w:ascii="Times New Roman" w:hAnsi="Times New Roman" w:cs="Times New Roman"/>
          <w:sz w:val="22"/>
          <w:szCs w:val="22"/>
        </w:rPr>
        <w:t xml:space="preserve"> welcomed the analysis and encouraged CCAMLR Members to contribute to further development of the Action Plan through Dr K. Hughes as Convenor of the CEP Intersessional Contact Group</w:t>
      </w:r>
      <w:r w:rsidRPr="00E145B4">
        <w:rPr>
          <w:rStyle w:val="cf01"/>
          <w:rFonts w:ascii="Times New Roman" w:hAnsi="Times New Roman" w:cs="Times New Roman"/>
          <w:sz w:val="22"/>
          <w:szCs w:val="22"/>
        </w:rPr>
        <w:t xml:space="preserve"> (paras. 5.6 and 5.7 of SC-CAMLR).</w:t>
      </w:r>
      <w:r>
        <w:rPr>
          <w:rStyle w:val="cf01"/>
          <w:rFonts w:ascii="Times New Roman" w:hAnsi="Times New Roman" w:cs="Times New Roman"/>
          <w:sz w:val="22"/>
          <w:szCs w:val="22"/>
        </w:rPr>
        <w:t xml:space="preserve"> </w:t>
      </w:r>
      <w:r w:rsidRPr="001C77BB">
        <w:rPr>
          <w:rStyle w:val="cf01"/>
          <w:rFonts w:ascii="Times New Roman" w:hAnsi="Times New Roman" w:cs="Times New Roman"/>
          <w:sz w:val="22"/>
          <w:szCs w:val="22"/>
        </w:rPr>
        <w:t>The Scientific Committee Report was also noted by the Commission (CCAMLR-40 Report, para. 8.1).</w:t>
      </w:r>
    </w:p>
    <w:p w14:paraId="33AD440F" w14:textId="6437939D" w:rsidR="00905817" w:rsidRDefault="00905817" w:rsidP="004F0048">
      <w:pPr>
        <w:pStyle w:val="NormalWeb"/>
        <w:spacing w:before="120" w:beforeAutospacing="0" w:after="120" w:afterAutospacing="0"/>
        <w:rPr>
          <w:rStyle w:val="markedcontent"/>
          <w:sz w:val="22"/>
          <w:szCs w:val="22"/>
        </w:rPr>
      </w:pPr>
    </w:p>
    <w:p w14:paraId="4326CB52" w14:textId="5E1E6362" w:rsidR="009F61E5" w:rsidRDefault="009F61E5">
      <w:pPr>
        <w:rPr>
          <w:rStyle w:val="markedcontent"/>
          <w:rFonts w:ascii="Times New Roman" w:eastAsia="Times New Roman" w:hAnsi="Times New Roman" w:cs="Times New Roman"/>
          <w:lang w:eastAsia="en-GB"/>
        </w:rPr>
      </w:pPr>
      <w:r>
        <w:rPr>
          <w:rStyle w:val="markedcontent"/>
        </w:rPr>
        <w:br w:type="page"/>
      </w:r>
    </w:p>
    <w:p w14:paraId="4ED79EC9" w14:textId="77777777" w:rsidR="00905817" w:rsidRPr="004F0048" w:rsidRDefault="00905817" w:rsidP="004F0048">
      <w:pPr>
        <w:pStyle w:val="NormalWeb"/>
        <w:spacing w:before="120" w:beforeAutospacing="0" w:after="120" w:afterAutospacing="0"/>
        <w:rPr>
          <w:rStyle w:val="markedcontent"/>
          <w:sz w:val="22"/>
          <w:szCs w:val="22"/>
        </w:rPr>
      </w:pPr>
    </w:p>
    <w:p w14:paraId="77E89C1D" w14:textId="3EC7933B" w:rsidR="009517FE" w:rsidRPr="00E45FDA" w:rsidRDefault="007B7A7A" w:rsidP="007B7A7A">
      <w:pPr>
        <w:pStyle w:val="Ttulo1"/>
        <w:ind w:left="360"/>
        <w:rPr>
          <w:rStyle w:val="markedcontent"/>
        </w:rPr>
      </w:pPr>
      <w:bookmarkStart w:id="44" w:name="_Toc99707602"/>
      <w:r>
        <w:rPr>
          <w:rStyle w:val="markedcontent"/>
        </w:rPr>
        <w:t xml:space="preserve">3. </w:t>
      </w:r>
      <w:r w:rsidR="008A202D" w:rsidRPr="00E45FDA">
        <w:rPr>
          <w:rStyle w:val="markedcontent"/>
        </w:rPr>
        <w:t>G</w:t>
      </w:r>
      <w:r w:rsidR="009517FE" w:rsidRPr="00E45FDA">
        <w:rPr>
          <w:rStyle w:val="markedcontent"/>
        </w:rPr>
        <w:t>oal</w:t>
      </w:r>
      <w:bookmarkEnd w:id="44"/>
    </w:p>
    <w:p w14:paraId="6B8F3258" w14:textId="056E04AA" w:rsidR="009215B4" w:rsidRDefault="009302E3" w:rsidP="00846577">
      <w:pPr>
        <w:spacing w:before="100" w:beforeAutospacing="1" w:after="100" w:afterAutospacing="1"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The goal of this Action Plan is: </w:t>
      </w:r>
    </w:p>
    <w:p w14:paraId="7919702C" w14:textId="7287BB36" w:rsidR="00171E2B" w:rsidRPr="0041554A" w:rsidRDefault="00846577" w:rsidP="00B02062">
      <w:pPr>
        <w:spacing w:after="0" w:line="240" w:lineRule="auto"/>
        <w:ind w:left="357"/>
        <w:rPr>
          <w:rFonts w:ascii="Times New Roman" w:eastAsia="Times New Roman" w:hAnsi="Times New Roman" w:cs="Times New Roman"/>
          <w:lang w:eastAsia="en-GB"/>
        </w:rPr>
      </w:pPr>
      <w:r w:rsidRPr="00B02062">
        <w:rPr>
          <w:rFonts w:ascii="Times New Roman" w:eastAsia="Times New Roman" w:hAnsi="Times New Roman" w:cs="Times New Roman"/>
          <w:lang w:eastAsia="en-GB"/>
        </w:rPr>
        <w:t xml:space="preserve">To </w:t>
      </w:r>
      <w:r w:rsidR="008B7202" w:rsidRPr="00B02062">
        <w:rPr>
          <w:rFonts w:ascii="Times New Roman" w:eastAsia="Times New Roman" w:hAnsi="Times New Roman" w:cs="Times New Roman"/>
          <w:lang w:eastAsia="en-GB"/>
        </w:rPr>
        <w:t>r</w:t>
      </w:r>
      <w:r w:rsidRPr="00B02062">
        <w:rPr>
          <w:rFonts w:ascii="Times New Roman" w:eastAsia="Times New Roman" w:hAnsi="Times New Roman" w:cs="Times New Roman"/>
          <w:lang w:eastAsia="en-GB"/>
        </w:rPr>
        <w:t>educe</w:t>
      </w:r>
      <w:r w:rsidR="00FF3FA5" w:rsidRPr="00B02062">
        <w:rPr>
          <w:rFonts w:ascii="Times New Roman" w:eastAsia="Times New Roman" w:hAnsi="Times New Roman" w:cs="Times New Roman"/>
          <w:lang w:eastAsia="en-GB"/>
        </w:rPr>
        <w:t xml:space="preserve"> and</w:t>
      </w:r>
      <w:r w:rsidR="0044212D" w:rsidRPr="00B02062">
        <w:rPr>
          <w:rFonts w:ascii="Times New Roman" w:eastAsia="Times New Roman" w:hAnsi="Times New Roman" w:cs="Times New Roman"/>
          <w:lang w:eastAsia="en-GB"/>
        </w:rPr>
        <w:t>,</w:t>
      </w:r>
      <w:r w:rsidR="00FF3FA5" w:rsidRPr="00B02062">
        <w:rPr>
          <w:rFonts w:ascii="Times New Roman" w:eastAsia="Times New Roman" w:hAnsi="Times New Roman" w:cs="Times New Roman"/>
          <w:lang w:eastAsia="en-GB"/>
        </w:rPr>
        <w:t xml:space="preserve"> </w:t>
      </w:r>
      <w:r w:rsidR="0044212D" w:rsidRPr="00B02062">
        <w:rPr>
          <w:rFonts w:ascii="Times New Roman" w:eastAsia="Times New Roman" w:hAnsi="Times New Roman" w:cs="Times New Roman"/>
          <w:lang w:eastAsia="en-GB"/>
        </w:rPr>
        <w:t xml:space="preserve">where </w:t>
      </w:r>
      <w:r w:rsidR="00D148C9">
        <w:rPr>
          <w:rFonts w:ascii="Times New Roman" w:eastAsia="Times New Roman" w:hAnsi="Times New Roman" w:cs="Times New Roman"/>
          <w:lang w:eastAsia="en-GB"/>
        </w:rPr>
        <w:t>practicable</w:t>
      </w:r>
      <w:r w:rsidR="0044212D" w:rsidRPr="00B02062">
        <w:rPr>
          <w:rFonts w:ascii="Times New Roman" w:eastAsia="Times New Roman" w:hAnsi="Times New Roman" w:cs="Times New Roman"/>
          <w:lang w:eastAsia="en-GB"/>
        </w:rPr>
        <w:t xml:space="preserve">, </w:t>
      </w:r>
      <w:r w:rsidR="00FF3FA5" w:rsidRPr="00B02062">
        <w:rPr>
          <w:rFonts w:ascii="Times New Roman" w:eastAsia="Times New Roman" w:hAnsi="Times New Roman" w:cs="Times New Roman"/>
          <w:lang w:eastAsia="en-GB"/>
        </w:rPr>
        <w:t>prevent</w:t>
      </w:r>
      <w:r w:rsidRPr="00B02062">
        <w:rPr>
          <w:rFonts w:ascii="Times New Roman" w:eastAsia="Times New Roman" w:hAnsi="Times New Roman" w:cs="Times New Roman"/>
          <w:lang w:eastAsia="en-GB"/>
        </w:rPr>
        <w:t xml:space="preserve"> threats to emperor penguins and their habitat at all stages of their life cycle, </w:t>
      </w:r>
      <w:proofErr w:type="gramStart"/>
      <w:r w:rsidR="001F1B09" w:rsidRPr="007D28DE">
        <w:rPr>
          <w:rFonts w:ascii="Times New Roman" w:eastAsia="Times New Roman" w:hAnsi="Times New Roman" w:cs="Times New Roman"/>
          <w:lang w:eastAsia="en-GB"/>
        </w:rPr>
        <w:t>taking into account</w:t>
      </w:r>
      <w:proofErr w:type="gramEnd"/>
      <w:r w:rsidR="001F1B09" w:rsidRPr="007D28DE">
        <w:rPr>
          <w:rFonts w:ascii="Times New Roman" w:eastAsia="Times New Roman" w:hAnsi="Times New Roman" w:cs="Times New Roman"/>
          <w:lang w:eastAsia="en-GB"/>
        </w:rPr>
        <w:t xml:space="preserve"> observed and potential impacts of climate change</w:t>
      </w:r>
      <w:r w:rsidR="00EE7A1F">
        <w:rPr>
          <w:rFonts w:ascii="Times New Roman" w:eastAsia="Times New Roman" w:hAnsi="Times New Roman" w:cs="Times New Roman"/>
          <w:lang w:eastAsia="en-GB"/>
        </w:rPr>
        <w:t xml:space="preserve"> on emperor penguins</w:t>
      </w:r>
      <w:r w:rsidR="001F1B09" w:rsidRPr="007D28DE">
        <w:rPr>
          <w:rFonts w:ascii="Times New Roman" w:eastAsia="Times New Roman" w:hAnsi="Times New Roman" w:cs="Times New Roman"/>
          <w:lang w:eastAsia="en-GB"/>
        </w:rPr>
        <w:t xml:space="preserve">, </w:t>
      </w:r>
      <w:r w:rsidR="004C5372" w:rsidRPr="00B02062">
        <w:rPr>
          <w:rFonts w:ascii="Times New Roman" w:eastAsia="Times New Roman" w:hAnsi="Times New Roman" w:cs="Times New Roman"/>
          <w:lang w:eastAsia="en-GB"/>
        </w:rPr>
        <w:t xml:space="preserve">in order </w:t>
      </w:r>
      <w:r w:rsidRPr="00B02062">
        <w:rPr>
          <w:rFonts w:ascii="Times New Roman" w:eastAsia="Times New Roman" w:hAnsi="Times New Roman" w:cs="Times New Roman"/>
          <w:lang w:eastAsia="en-GB"/>
        </w:rPr>
        <w:t xml:space="preserve">to improve the threat status and degree of endangerment of the </w:t>
      </w:r>
      <w:r w:rsidRPr="0041554A">
        <w:rPr>
          <w:rFonts w:ascii="Times New Roman" w:eastAsia="Times New Roman" w:hAnsi="Times New Roman" w:cs="Times New Roman"/>
          <w:lang w:eastAsia="en-GB"/>
        </w:rPr>
        <w:t>species</w:t>
      </w:r>
      <w:r w:rsidR="00171E2B" w:rsidRPr="0041554A">
        <w:rPr>
          <w:rFonts w:ascii="Times New Roman" w:eastAsia="Times New Roman" w:hAnsi="Times New Roman" w:cs="Times New Roman"/>
          <w:lang w:eastAsia="en-GB"/>
        </w:rPr>
        <w:t>.</w:t>
      </w:r>
    </w:p>
    <w:p w14:paraId="7B9BCF30" w14:textId="77777777" w:rsidR="00171E2B" w:rsidRDefault="00171E2B" w:rsidP="00171E2B">
      <w:pPr>
        <w:spacing w:after="0" w:line="240" w:lineRule="auto"/>
        <w:rPr>
          <w:rFonts w:ascii="Times New Roman" w:eastAsia="Times New Roman" w:hAnsi="Times New Roman" w:cs="Times New Roman"/>
          <w:lang w:eastAsia="en-GB"/>
        </w:rPr>
      </w:pPr>
    </w:p>
    <w:p w14:paraId="0BBB662C" w14:textId="776F1594" w:rsidR="00BE2626" w:rsidRPr="00B02062" w:rsidRDefault="00171E2B" w:rsidP="00171E2B">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This goal will be advanced</w:t>
      </w:r>
      <w:r w:rsidR="00846577" w:rsidRPr="00B02062">
        <w:rPr>
          <w:rFonts w:ascii="Times New Roman" w:eastAsia="Times New Roman" w:hAnsi="Times New Roman" w:cs="Times New Roman"/>
          <w:lang w:eastAsia="en-GB"/>
        </w:rPr>
        <w:t xml:space="preserve"> </w:t>
      </w:r>
      <w:r w:rsidR="00780DEF" w:rsidRPr="00B02062">
        <w:rPr>
          <w:rFonts w:ascii="Times New Roman" w:eastAsia="Times New Roman" w:hAnsi="Times New Roman" w:cs="Times New Roman"/>
          <w:lang w:eastAsia="en-GB"/>
        </w:rPr>
        <w:t>through:</w:t>
      </w:r>
      <w:r w:rsidR="00846577" w:rsidRPr="00B02062">
        <w:rPr>
          <w:rFonts w:ascii="Times New Roman" w:eastAsia="Times New Roman" w:hAnsi="Times New Roman" w:cs="Times New Roman"/>
          <w:lang w:eastAsia="en-GB"/>
        </w:rPr>
        <w:t xml:space="preserve"> </w:t>
      </w:r>
    </w:p>
    <w:p w14:paraId="2B6E9D91" w14:textId="542E9187" w:rsidR="00846577" w:rsidRPr="00B02062" w:rsidRDefault="00846577" w:rsidP="00B02062">
      <w:pPr>
        <w:pStyle w:val="Prrafodelista"/>
        <w:numPr>
          <w:ilvl w:val="0"/>
          <w:numId w:val="12"/>
        </w:numPr>
        <w:spacing w:after="0" w:line="240" w:lineRule="auto"/>
        <w:ind w:left="1077" w:hanging="357"/>
        <w:rPr>
          <w:rFonts w:ascii="Times New Roman" w:eastAsia="Times New Roman" w:hAnsi="Times New Roman" w:cs="Times New Roman"/>
          <w:lang w:eastAsia="en-GB"/>
        </w:rPr>
      </w:pPr>
      <w:r w:rsidRPr="00B02062">
        <w:rPr>
          <w:rFonts w:ascii="Times New Roman" w:eastAsia="Times New Roman" w:hAnsi="Times New Roman" w:cs="Times New Roman"/>
          <w:lang w:eastAsia="en-GB"/>
        </w:rPr>
        <w:t xml:space="preserve">the </w:t>
      </w:r>
      <w:r w:rsidR="00B87CB7">
        <w:rPr>
          <w:rFonts w:ascii="Times New Roman" w:eastAsia="Times New Roman" w:hAnsi="Times New Roman" w:cs="Times New Roman"/>
          <w:lang w:eastAsia="en-GB"/>
        </w:rPr>
        <w:t xml:space="preserve">provision of additional </w:t>
      </w:r>
      <w:r w:rsidRPr="00B02062">
        <w:rPr>
          <w:rFonts w:ascii="Times New Roman" w:eastAsia="Times New Roman" w:hAnsi="Times New Roman" w:cs="Times New Roman"/>
          <w:lang w:eastAsia="en-GB"/>
        </w:rPr>
        <w:t>management measures that increase restrictions on human actions</w:t>
      </w:r>
      <w:r w:rsidR="00190B85">
        <w:rPr>
          <w:rFonts w:ascii="Times New Roman" w:eastAsia="Times New Roman" w:hAnsi="Times New Roman" w:cs="Times New Roman"/>
          <w:lang w:eastAsia="en-GB"/>
        </w:rPr>
        <w:t>, includin</w:t>
      </w:r>
      <w:r w:rsidR="0080281F">
        <w:rPr>
          <w:rFonts w:ascii="Times New Roman" w:eastAsia="Times New Roman" w:hAnsi="Times New Roman" w:cs="Times New Roman"/>
          <w:lang w:eastAsia="en-GB"/>
        </w:rPr>
        <w:t>g</w:t>
      </w:r>
      <w:r w:rsidR="004E26EF">
        <w:rPr>
          <w:rFonts w:ascii="Times New Roman" w:eastAsia="Times New Roman" w:hAnsi="Times New Roman" w:cs="Times New Roman"/>
          <w:lang w:eastAsia="en-GB"/>
        </w:rPr>
        <w:t xml:space="preserve"> </w:t>
      </w:r>
      <w:r w:rsidRPr="00B02062">
        <w:rPr>
          <w:rFonts w:ascii="Times New Roman" w:eastAsia="Times New Roman" w:hAnsi="Times New Roman" w:cs="Times New Roman"/>
          <w:lang w:eastAsia="en-GB"/>
        </w:rPr>
        <w:t>tak</w:t>
      </w:r>
      <w:r w:rsidR="00190B85">
        <w:rPr>
          <w:rFonts w:ascii="Times New Roman" w:eastAsia="Times New Roman" w:hAnsi="Times New Roman" w:cs="Times New Roman"/>
          <w:lang w:eastAsia="en-GB"/>
        </w:rPr>
        <w:t>ing</w:t>
      </w:r>
      <w:r w:rsidRPr="00B02062">
        <w:rPr>
          <w:rFonts w:ascii="Times New Roman" w:eastAsia="Times New Roman" w:hAnsi="Times New Roman" w:cs="Times New Roman"/>
          <w:lang w:eastAsia="en-GB"/>
        </w:rPr>
        <w:t xml:space="preserve"> and/or </w:t>
      </w:r>
      <w:r w:rsidR="009537B3">
        <w:rPr>
          <w:rFonts w:ascii="Times New Roman" w:eastAsia="Times New Roman" w:hAnsi="Times New Roman" w:cs="Times New Roman"/>
          <w:lang w:eastAsia="en-GB"/>
        </w:rPr>
        <w:t xml:space="preserve">harmful </w:t>
      </w:r>
      <w:r w:rsidRPr="00B02062">
        <w:rPr>
          <w:rFonts w:ascii="Times New Roman" w:eastAsia="Times New Roman" w:hAnsi="Times New Roman" w:cs="Times New Roman"/>
          <w:lang w:eastAsia="en-GB"/>
        </w:rPr>
        <w:t>interference in Antarctica</w:t>
      </w:r>
      <w:r w:rsidR="005A7888" w:rsidRPr="00B02062">
        <w:rPr>
          <w:rFonts w:ascii="Times New Roman" w:eastAsia="Times New Roman" w:hAnsi="Times New Roman" w:cs="Times New Roman"/>
          <w:lang w:eastAsia="en-GB"/>
        </w:rPr>
        <w:t>; and</w:t>
      </w:r>
    </w:p>
    <w:p w14:paraId="6622841C" w14:textId="7643B7F6" w:rsidR="00984A84" w:rsidRPr="00533DB1" w:rsidRDefault="00780DEF" w:rsidP="00B02062">
      <w:pPr>
        <w:pStyle w:val="Prrafodelista"/>
        <w:numPr>
          <w:ilvl w:val="0"/>
          <w:numId w:val="12"/>
        </w:numPr>
        <w:spacing w:after="0" w:line="240" w:lineRule="auto"/>
        <w:ind w:left="1077" w:hanging="357"/>
        <w:rPr>
          <w:rFonts w:ascii="Times New Roman" w:eastAsia="Times New Roman" w:hAnsi="Times New Roman" w:cs="Times New Roman"/>
          <w:lang w:eastAsia="en-GB"/>
        </w:rPr>
      </w:pPr>
      <w:r w:rsidRPr="00780DEF">
        <w:rPr>
          <w:rFonts w:ascii="Times New Roman" w:hAnsi="Times New Roman" w:cs="Times New Roman"/>
        </w:rPr>
        <w:t xml:space="preserve">the </w:t>
      </w:r>
      <w:r w:rsidR="00692039" w:rsidRPr="00B02062">
        <w:rPr>
          <w:rFonts w:ascii="Times New Roman" w:hAnsi="Times New Roman" w:cs="Times New Roman"/>
        </w:rPr>
        <w:t xml:space="preserve">provision of </w:t>
      </w:r>
      <w:r w:rsidR="00984A84" w:rsidRPr="00B02062">
        <w:rPr>
          <w:rFonts w:ascii="Times New Roman" w:hAnsi="Times New Roman" w:cs="Times New Roman"/>
        </w:rPr>
        <w:t>infor</w:t>
      </w:r>
      <w:r w:rsidR="008C625B" w:rsidRPr="00B02062">
        <w:rPr>
          <w:rFonts w:ascii="Times New Roman" w:hAnsi="Times New Roman" w:cs="Times New Roman"/>
        </w:rPr>
        <w:t>mation</w:t>
      </w:r>
      <w:r w:rsidR="00984A84" w:rsidRPr="00B02062">
        <w:rPr>
          <w:rFonts w:ascii="Times New Roman" w:hAnsi="Times New Roman" w:cs="Times New Roman"/>
        </w:rPr>
        <w:t xml:space="preserve"> and support </w:t>
      </w:r>
      <w:r w:rsidR="00692039" w:rsidRPr="00B02062">
        <w:rPr>
          <w:rFonts w:ascii="Times New Roman" w:hAnsi="Times New Roman" w:cs="Times New Roman"/>
        </w:rPr>
        <w:t xml:space="preserve">to </w:t>
      </w:r>
      <w:r w:rsidR="00984A84" w:rsidRPr="00B02062">
        <w:rPr>
          <w:rFonts w:ascii="Times New Roman" w:hAnsi="Times New Roman" w:cs="Times New Roman"/>
        </w:rPr>
        <w:t>Parties in issuing permits in accordance with Article 3 of Annex II</w:t>
      </w:r>
      <w:r w:rsidR="004D57B4">
        <w:rPr>
          <w:rFonts w:ascii="Times New Roman" w:hAnsi="Times New Roman" w:cs="Times New Roman"/>
        </w:rPr>
        <w:t xml:space="preserve"> to the Protocol</w:t>
      </w:r>
      <w:r w:rsidR="00984A84" w:rsidRPr="00B02062">
        <w:rPr>
          <w:rFonts w:ascii="Times New Roman" w:hAnsi="Times New Roman" w:cs="Times New Roman"/>
        </w:rPr>
        <w:t>.</w:t>
      </w:r>
    </w:p>
    <w:p w14:paraId="1EF55593" w14:textId="77777777" w:rsidR="00533DB1" w:rsidRPr="00533DB1" w:rsidRDefault="00533DB1" w:rsidP="00533DB1">
      <w:pPr>
        <w:spacing w:after="0" w:line="240" w:lineRule="auto"/>
        <w:rPr>
          <w:rFonts w:ascii="Times New Roman" w:eastAsia="Times New Roman" w:hAnsi="Times New Roman" w:cs="Times New Roman"/>
          <w:lang w:eastAsia="en-GB"/>
        </w:rPr>
      </w:pPr>
    </w:p>
    <w:p w14:paraId="786BC1B3" w14:textId="450F502A" w:rsidR="00CE124B" w:rsidRPr="00E45FDA" w:rsidRDefault="007B7A7A" w:rsidP="007B7A7A">
      <w:pPr>
        <w:pStyle w:val="Ttulo1"/>
        <w:ind w:left="360"/>
        <w:rPr>
          <w:rStyle w:val="markedcontent"/>
        </w:rPr>
      </w:pPr>
      <w:bookmarkStart w:id="45" w:name="_Toc99707603"/>
      <w:r>
        <w:rPr>
          <w:rStyle w:val="markedcontent"/>
        </w:rPr>
        <w:t xml:space="preserve">4. </w:t>
      </w:r>
      <w:r w:rsidR="00626FFC" w:rsidRPr="00E45FDA">
        <w:rPr>
          <w:rStyle w:val="markedcontent"/>
        </w:rPr>
        <w:t>Objectives</w:t>
      </w:r>
      <w:bookmarkEnd w:id="45"/>
      <w:r w:rsidR="00626FFC" w:rsidRPr="00E45FDA">
        <w:rPr>
          <w:rStyle w:val="markedcontent"/>
        </w:rPr>
        <w:t xml:space="preserve"> </w:t>
      </w:r>
    </w:p>
    <w:p w14:paraId="3B028422" w14:textId="3323A63D" w:rsidR="00A90EAC" w:rsidRDefault="001C508B" w:rsidP="00112E99">
      <w:pPr>
        <w:pStyle w:val="NormalWeb"/>
        <w:rPr>
          <w:sz w:val="22"/>
          <w:szCs w:val="22"/>
        </w:rPr>
      </w:pPr>
      <w:r w:rsidRPr="00A90EAC">
        <w:rPr>
          <w:sz w:val="22"/>
          <w:szCs w:val="22"/>
        </w:rPr>
        <w:t>The following</w:t>
      </w:r>
      <w:r w:rsidRPr="00A42655">
        <w:rPr>
          <w:sz w:val="22"/>
          <w:szCs w:val="22"/>
        </w:rPr>
        <w:t xml:space="preserve"> objectives have been identified </w:t>
      </w:r>
      <w:r w:rsidR="00444B62" w:rsidRPr="00A42655">
        <w:rPr>
          <w:sz w:val="22"/>
          <w:szCs w:val="22"/>
        </w:rPr>
        <w:t xml:space="preserve">to deliver the goal </w:t>
      </w:r>
      <w:r w:rsidR="00A90EAC" w:rsidRPr="00A42655">
        <w:rPr>
          <w:sz w:val="22"/>
          <w:szCs w:val="22"/>
        </w:rPr>
        <w:t>detailed above.</w:t>
      </w:r>
      <w:r w:rsidR="003D5A7C" w:rsidRPr="00A42655">
        <w:rPr>
          <w:sz w:val="22"/>
          <w:szCs w:val="22"/>
        </w:rPr>
        <w:t xml:space="preserve">  The objectives have been </w:t>
      </w:r>
      <w:r w:rsidR="007C1524">
        <w:rPr>
          <w:sz w:val="22"/>
          <w:szCs w:val="22"/>
        </w:rPr>
        <w:t>grouped</w:t>
      </w:r>
      <w:r w:rsidR="003D5A7C" w:rsidRPr="00A42655">
        <w:rPr>
          <w:sz w:val="22"/>
          <w:szCs w:val="22"/>
        </w:rPr>
        <w:t xml:space="preserve"> under </w:t>
      </w:r>
      <w:r w:rsidR="00A42655" w:rsidRPr="00A42655">
        <w:rPr>
          <w:sz w:val="22"/>
          <w:szCs w:val="22"/>
        </w:rPr>
        <w:t xml:space="preserve">the following headings: </w:t>
      </w:r>
      <w:r w:rsidR="00A42655" w:rsidRPr="00A42655">
        <w:rPr>
          <w:rFonts w:cstheme="minorHAnsi"/>
          <w:sz w:val="22"/>
          <w:szCs w:val="22"/>
        </w:rPr>
        <w:t>‘</w:t>
      </w:r>
      <w:r w:rsidR="00074D18">
        <w:rPr>
          <w:rFonts w:cstheme="minorHAnsi"/>
          <w:sz w:val="22"/>
          <w:szCs w:val="22"/>
        </w:rPr>
        <w:t xml:space="preserve">A. </w:t>
      </w:r>
      <w:r w:rsidR="00A42655" w:rsidRPr="00A42655">
        <w:rPr>
          <w:rFonts w:cstheme="minorHAnsi"/>
          <w:sz w:val="22"/>
          <w:szCs w:val="22"/>
        </w:rPr>
        <w:t xml:space="preserve">Understanding and knowledge of </w:t>
      </w:r>
      <w:r w:rsidR="009F7019">
        <w:rPr>
          <w:rFonts w:cstheme="minorHAnsi"/>
          <w:sz w:val="22"/>
          <w:szCs w:val="22"/>
        </w:rPr>
        <w:t xml:space="preserve">the </w:t>
      </w:r>
      <w:r w:rsidR="00A42655" w:rsidRPr="00A42655">
        <w:rPr>
          <w:rFonts w:cstheme="minorHAnsi"/>
          <w:sz w:val="22"/>
          <w:szCs w:val="22"/>
        </w:rPr>
        <w:t xml:space="preserve">conservation status </w:t>
      </w:r>
      <w:r w:rsidR="00A70C0C">
        <w:rPr>
          <w:rFonts w:cstheme="minorHAnsi"/>
          <w:sz w:val="22"/>
          <w:szCs w:val="22"/>
        </w:rPr>
        <w:t xml:space="preserve">of </w:t>
      </w:r>
      <w:r w:rsidR="00A42655" w:rsidRPr="00A42655">
        <w:rPr>
          <w:rFonts w:cstheme="minorHAnsi"/>
          <w:sz w:val="22"/>
          <w:szCs w:val="22"/>
        </w:rPr>
        <w:t>and threats</w:t>
      </w:r>
      <w:r w:rsidR="00A70C0C">
        <w:rPr>
          <w:rFonts w:cstheme="minorHAnsi"/>
          <w:sz w:val="22"/>
          <w:szCs w:val="22"/>
        </w:rPr>
        <w:t xml:space="preserve"> to the emperor penguin</w:t>
      </w:r>
      <w:r w:rsidR="00A42655" w:rsidRPr="00A42655">
        <w:rPr>
          <w:rFonts w:cstheme="minorHAnsi"/>
          <w:sz w:val="22"/>
          <w:szCs w:val="22"/>
        </w:rPr>
        <w:t>’, ‘</w:t>
      </w:r>
      <w:r w:rsidR="00074D18">
        <w:rPr>
          <w:rFonts w:cstheme="minorHAnsi"/>
          <w:sz w:val="22"/>
          <w:szCs w:val="22"/>
        </w:rPr>
        <w:t xml:space="preserve">B. </w:t>
      </w:r>
      <w:r w:rsidR="00A42655" w:rsidRPr="00A42655">
        <w:rPr>
          <w:rFonts w:cstheme="minorHAnsi"/>
          <w:sz w:val="22"/>
          <w:szCs w:val="22"/>
        </w:rPr>
        <w:t>Protection and management’ and ‘</w:t>
      </w:r>
      <w:r w:rsidR="00074D18">
        <w:rPr>
          <w:rFonts w:cstheme="minorHAnsi"/>
          <w:sz w:val="22"/>
          <w:szCs w:val="22"/>
        </w:rPr>
        <w:t xml:space="preserve">C. </w:t>
      </w:r>
      <w:r w:rsidR="00A42655" w:rsidRPr="00A42655">
        <w:rPr>
          <w:rFonts w:cstheme="minorHAnsi"/>
          <w:sz w:val="22"/>
          <w:szCs w:val="22"/>
        </w:rPr>
        <w:t>Communication and awareness’</w:t>
      </w:r>
      <w:r w:rsidR="0044430C" w:rsidRPr="00A42655">
        <w:rPr>
          <w:sz w:val="22"/>
          <w:szCs w:val="22"/>
        </w:rPr>
        <w:t>.</w:t>
      </w:r>
    </w:p>
    <w:p w14:paraId="5979556A" w14:textId="77777777" w:rsidR="00A90EAC" w:rsidRPr="00A90EAC" w:rsidRDefault="00A90EAC" w:rsidP="00112E99">
      <w:pPr>
        <w:pStyle w:val="NormalWeb"/>
        <w:rPr>
          <w:sz w:val="22"/>
          <w:szCs w:val="22"/>
        </w:rPr>
      </w:pPr>
    </w:p>
    <w:p w14:paraId="6EF067FB" w14:textId="1707A7CB" w:rsidR="00FE7A51" w:rsidRPr="00665B74" w:rsidRDefault="002E32D0" w:rsidP="00112E99">
      <w:pPr>
        <w:pStyle w:val="NormalWeb"/>
        <w:rPr>
          <w:b/>
          <w:bCs/>
          <w:sz w:val="22"/>
          <w:szCs w:val="22"/>
        </w:rPr>
      </w:pPr>
      <w:r w:rsidRPr="00665B74">
        <w:rPr>
          <w:b/>
          <w:bCs/>
          <w:sz w:val="22"/>
          <w:szCs w:val="22"/>
        </w:rPr>
        <w:t xml:space="preserve">A. </w:t>
      </w:r>
      <w:r w:rsidR="00B65E9C" w:rsidRPr="00665B74">
        <w:rPr>
          <w:b/>
          <w:bCs/>
          <w:sz w:val="22"/>
          <w:szCs w:val="22"/>
        </w:rPr>
        <w:t xml:space="preserve">Understanding and knowledge of </w:t>
      </w:r>
      <w:r w:rsidR="00171E2B">
        <w:rPr>
          <w:b/>
          <w:bCs/>
          <w:sz w:val="22"/>
          <w:szCs w:val="22"/>
        </w:rPr>
        <w:t xml:space="preserve">the </w:t>
      </w:r>
      <w:r w:rsidR="00724362" w:rsidRPr="008472DC">
        <w:rPr>
          <w:b/>
          <w:bCs/>
          <w:sz w:val="22"/>
          <w:szCs w:val="22"/>
        </w:rPr>
        <w:t xml:space="preserve">conservation status </w:t>
      </w:r>
      <w:r w:rsidR="00171E2B" w:rsidRPr="008472DC">
        <w:rPr>
          <w:b/>
          <w:bCs/>
          <w:sz w:val="22"/>
          <w:szCs w:val="22"/>
        </w:rPr>
        <w:t xml:space="preserve">of </w:t>
      </w:r>
      <w:r w:rsidR="00724362" w:rsidRPr="008472DC">
        <w:rPr>
          <w:b/>
          <w:bCs/>
          <w:sz w:val="22"/>
          <w:szCs w:val="22"/>
        </w:rPr>
        <w:t>and</w:t>
      </w:r>
      <w:r w:rsidR="00724362" w:rsidRPr="00665B74">
        <w:rPr>
          <w:b/>
          <w:bCs/>
        </w:rPr>
        <w:t xml:space="preserve"> </w:t>
      </w:r>
      <w:r w:rsidR="00B65E9C" w:rsidRPr="00665B74">
        <w:rPr>
          <w:b/>
          <w:bCs/>
          <w:sz w:val="22"/>
          <w:szCs w:val="22"/>
        </w:rPr>
        <w:t>threats</w:t>
      </w:r>
      <w:r w:rsidR="00C41786">
        <w:rPr>
          <w:b/>
          <w:bCs/>
          <w:sz w:val="22"/>
          <w:szCs w:val="22"/>
        </w:rPr>
        <w:t xml:space="preserve"> </w:t>
      </w:r>
      <w:r w:rsidR="00171E2B">
        <w:rPr>
          <w:b/>
          <w:bCs/>
          <w:sz w:val="22"/>
          <w:szCs w:val="22"/>
        </w:rPr>
        <w:t xml:space="preserve">to </w:t>
      </w:r>
      <w:r w:rsidR="003205E3">
        <w:rPr>
          <w:b/>
          <w:bCs/>
          <w:sz w:val="22"/>
          <w:szCs w:val="22"/>
        </w:rPr>
        <w:t>the emperor penguin</w:t>
      </w:r>
    </w:p>
    <w:p w14:paraId="1A5B9C3B" w14:textId="43EE9327" w:rsidR="00665B74" w:rsidRDefault="00665B74" w:rsidP="001F2999">
      <w:pPr>
        <w:pStyle w:val="pf0"/>
        <w:rPr>
          <w:sz w:val="22"/>
          <w:szCs w:val="22"/>
        </w:rPr>
      </w:pPr>
      <w:r w:rsidRPr="001F2999">
        <w:rPr>
          <w:sz w:val="22"/>
          <w:szCs w:val="22"/>
        </w:rPr>
        <w:t xml:space="preserve">Objective A1. </w:t>
      </w:r>
      <w:r w:rsidR="001F2999" w:rsidRPr="001F2999">
        <w:rPr>
          <w:sz w:val="22"/>
          <w:szCs w:val="22"/>
        </w:rPr>
        <w:t xml:space="preserve">Identify priorities for compelling research and monitoring activities </w:t>
      </w:r>
      <w:proofErr w:type="gramStart"/>
      <w:r w:rsidR="001F2999" w:rsidRPr="001F2999">
        <w:rPr>
          <w:sz w:val="22"/>
          <w:szCs w:val="22"/>
        </w:rPr>
        <w:t>in order to</w:t>
      </w:r>
      <w:proofErr w:type="gramEnd"/>
      <w:r w:rsidR="001F2999" w:rsidRPr="001F2999">
        <w:rPr>
          <w:sz w:val="22"/>
          <w:szCs w:val="22"/>
        </w:rPr>
        <w:t xml:space="preserve"> promote</w:t>
      </w:r>
      <w:r w:rsidR="008142C0">
        <w:rPr>
          <w:sz w:val="22"/>
          <w:szCs w:val="22"/>
        </w:rPr>
        <w:t xml:space="preserve"> conservation</w:t>
      </w:r>
      <w:r w:rsidR="001F2999" w:rsidRPr="001F2999">
        <w:rPr>
          <w:sz w:val="22"/>
          <w:szCs w:val="22"/>
        </w:rPr>
        <w:t>, minimise unnecessary pressure on the species and avoid duplication of research effort.</w:t>
      </w:r>
    </w:p>
    <w:p w14:paraId="7AD99558" w14:textId="22FDE002" w:rsidR="00AD7DD6" w:rsidRDefault="00425D05" w:rsidP="00C147CE">
      <w:pPr>
        <w:pStyle w:val="NormalWeb"/>
        <w:rPr>
          <w:sz w:val="22"/>
          <w:szCs w:val="22"/>
        </w:rPr>
      </w:pPr>
      <w:r>
        <w:rPr>
          <w:sz w:val="22"/>
          <w:szCs w:val="22"/>
        </w:rPr>
        <w:t xml:space="preserve">Objective </w:t>
      </w:r>
      <w:r w:rsidR="00B65E9C">
        <w:rPr>
          <w:sz w:val="22"/>
          <w:szCs w:val="22"/>
        </w:rPr>
        <w:t>A</w:t>
      </w:r>
      <w:r w:rsidR="00665B74">
        <w:rPr>
          <w:sz w:val="22"/>
          <w:szCs w:val="22"/>
        </w:rPr>
        <w:t>2</w:t>
      </w:r>
      <w:r w:rsidR="00B65E9C">
        <w:rPr>
          <w:sz w:val="22"/>
          <w:szCs w:val="22"/>
        </w:rPr>
        <w:t xml:space="preserve">. </w:t>
      </w:r>
      <w:r w:rsidR="00957569">
        <w:rPr>
          <w:sz w:val="22"/>
          <w:szCs w:val="22"/>
        </w:rPr>
        <w:t>M</w:t>
      </w:r>
      <w:r w:rsidR="00A23FEE" w:rsidRPr="00A23FEE">
        <w:rPr>
          <w:sz w:val="22"/>
          <w:szCs w:val="22"/>
        </w:rPr>
        <w:t xml:space="preserve">onitor </w:t>
      </w:r>
      <w:r w:rsidR="009F09A7">
        <w:rPr>
          <w:sz w:val="22"/>
          <w:szCs w:val="22"/>
        </w:rPr>
        <w:t xml:space="preserve">emperor penguin </w:t>
      </w:r>
      <w:r w:rsidR="00A23FEE" w:rsidRPr="00A23FEE">
        <w:rPr>
          <w:sz w:val="22"/>
          <w:szCs w:val="22"/>
        </w:rPr>
        <w:t>population size and trends and</w:t>
      </w:r>
      <w:r w:rsidR="00284A71">
        <w:rPr>
          <w:sz w:val="22"/>
          <w:szCs w:val="22"/>
        </w:rPr>
        <w:t xml:space="preserve"> identify</w:t>
      </w:r>
      <w:r w:rsidR="00A23FEE" w:rsidRPr="00A23FEE">
        <w:rPr>
          <w:sz w:val="22"/>
          <w:szCs w:val="22"/>
        </w:rPr>
        <w:t xml:space="preserve"> environmental factors that may affect the species over time and at different sp</w:t>
      </w:r>
      <w:r w:rsidR="00705C9E">
        <w:rPr>
          <w:sz w:val="22"/>
          <w:szCs w:val="22"/>
        </w:rPr>
        <w:t>at</w:t>
      </w:r>
      <w:r w:rsidR="00A23FEE" w:rsidRPr="00A23FEE">
        <w:rPr>
          <w:sz w:val="22"/>
          <w:szCs w:val="22"/>
        </w:rPr>
        <w:t>ial scales (</w:t>
      </w:r>
      <w:r w:rsidR="00284A71">
        <w:rPr>
          <w:sz w:val="22"/>
          <w:szCs w:val="22"/>
        </w:rPr>
        <w:t>particularly the effects of climate change on</w:t>
      </w:r>
      <w:r w:rsidR="00A23FEE" w:rsidRPr="00A23FEE">
        <w:rPr>
          <w:sz w:val="22"/>
          <w:szCs w:val="22"/>
        </w:rPr>
        <w:t xml:space="preserve"> sea ice extent</w:t>
      </w:r>
      <w:r w:rsidR="0096150C">
        <w:rPr>
          <w:sz w:val="22"/>
          <w:szCs w:val="22"/>
        </w:rPr>
        <w:t>/duration</w:t>
      </w:r>
      <w:r w:rsidR="00A23FEE" w:rsidRPr="00A23FEE">
        <w:rPr>
          <w:sz w:val="22"/>
          <w:szCs w:val="22"/>
        </w:rPr>
        <w:t>).</w:t>
      </w:r>
      <w:r w:rsidR="003225DD">
        <w:rPr>
          <w:sz w:val="22"/>
          <w:szCs w:val="22"/>
        </w:rPr>
        <w:t xml:space="preserve"> </w:t>
      </w:r>
    </w:p>
    <w:p w14:paraId="0989904C" w14:textId="47550CC1" w:rsidR="0031478D" w:rsidRDefault="00425D05" w:rsidP="00F97139">
      <w:pPr>
        <w:pStyle w:val="NormalWeb"/>
        <w:rPr>
          <w:sz w:val="22"/>
          <w:szCs w:val="22"/>
        </w:rPr>
      </w:pPr>
      <w:r>
        <w:rPr>
          <w:sz w:val="22"/>
          <w:szCs w:val="22"/>
        </w:rPr>
        <w:t xml:space="preserve">Objective </w:t>
      </w:r>
      <w:r w:rsidR="00AD7DD6">
        <w:rPr>
          <w:sz w:val="22"/>
          <w:szCs w:val="22"/>
        </w:rPr>
        <w:t>A</w:t>
      </w:r>
      <w:r w:rsidR="00665B74">
        <w:rPr>
          <w:sz w:val="22"/>
          <w:szCs w:val="22"/>
        </w:rPr>
        <w:t>3</w:t>
      </w:r>
      <w:r w:rsidR="00AD7DD6">
        <w:rPr>
          <w:sz w:val="22"/>
          <w:szCs w:val="22"/>
        </w:rPr>
        <w:t xml:space="preserve">. </w:t>
      </w:r>
      <w:r w:rsidR="00A23FEE" w:rsidRPr="00A23FEE">
        <w:rPr>
          <w:sz w:val="22"/>
          <w:szCs w:val="22"/>
        </w:rPr>
        <w:t xml:space="preserve">Identify and </w:t>
      </w:r>
      <w:r w:rsidR="00710E66">
        <w:rPr>
          <w:sz w:val="22"/>
          <w:szCs w:val="22"/>
        </w:rPr>
        <w:t>prioritise</w:t>
      </w:r>
      <w:r w:rsidR="00A23FEE" w:rsidRPr="00A23FEE">
        <w:rPr>
          <w:sz w:val="22"/>
          <w:szCs w:val="22"/>
        </w:rPr>
        <w:t xml:space="preserve"> the threats to empero</w:t>
      </w:r>
      <w:r w:rsidR="00A23FEE" w:rsidRPr="00A50372">
        <w:rPr>
          <w:sz w:val="22"/>
          <w:szCs w:val="22"/>
        </w:rPr>
        <w:t>r penguin populations</w:t>
      </w:r>
      <w:r w:rsidR="00CF1052">
        <w:rPr>
          <w:sz w:val="22"/>
          <w:szCs w:val="22"/>
        </w:rPr>
        <w:t>, including through</w:t>
      </w:r>
      <w:r w:rsidR="00AD7DD6" w:rsidRPr="00A50372">
        <w:rPr>
          <w:sz w:val="22"/>
          <w:szCs w:val="22"/>
        </w:rPr>
        <w:t xml:space="preserve"> </w:t>
      </w:r>
      <w:r w:rsidR="003935D5">
        <w:rPr>
          <w:sz w:val="22"/>
          <w:szCs w:val="22"/>
        </w:rPr>
        <w:t xml:space="preserve">research on agents of decline, population dynamics, distribution </w:t>
      </w:r>
      <w:r w:rsidR="00D00F0C">
        <w:rPr>
          <w:sz w:val="22"/>
          <w:szCs w:val="22"/>
        </w:rPr>
        <w:t xml:space="preserve">and </w:t>
      </w:r>
      <w:r w:rsidR="003935D5">
        <w:rPr>
          <w:sz w:val="22"/>
          <w:szCs w:val="22"/>
        </w:rPr>
        <w:t>management techni</w:t>
      </w:r>
      <w:r w:rsidR="00CF1052">
        <w:rPr>
          <w:sz w:val="22"/>
          <w:szCs w:val="22"/>
        </w:rPr>
        <w:t>que</w:t>
      </w:r>
      <w:r w:rsidR="003935D5">
        <w:rPr>
          <w:sz w:val="22"/>
          <w:szCs w:val="22"/>
        </w:rPr>
        <w:t xml:space="preserve">s and </w:t>
      </w:r>
      <w:r w:rsidR="00D00F0C">
        <w:rPr>
          <w:sz w:val="22"/>
          <w:szCs w:val="22"/>
        </w:rPr>
        <w:t xml:space="preserve">their </w:t>
      </w:r>
      <w:r w:rsidR="003935D5">
        <w:rPr>
          <w:sz w:val="22"/>
          <w:szCs w:val="22"/>
        </w:rPr>
        <w:t>effectiveness</w:t>
      </w:r>
      <w:r w:rsidR="00CF1052">
        <w:rPr>
          <w:sz w:val="22"/>
          <w:szCs w:val="22"/>
        </w:rPr>
        <w:t>.</w:t>
      </w:r>
    </w:p>
    <w:p w14:paraId="24D7257A" w14:textId="77777777" w:rsidR="00C92BD8" w:rsidRPr="00C92BD8" w:rsidRDefault="00C92BD8" w:rsidP="00F97139">
      <w:pPr>
        <w:pStyle w:val="NormalWeb"/>
        <w:rPr>
          <w:sz w:val="22"/>
          <w:szCs w:val="22"/>
        </w:rPr>
      </w:pPr>
    </w:p>
    <w:p w14:paraId="398C044E" w14:textId="3C8447EC" w:rsidR="00FE7A51" w:rsidRPr="00AF5CB6" w:rsidRDefault="00425D05" w:rsidP="00F97139">
      <w:pPr>
        <w:pStyle w:val="NormalWeb"/>
        <w:rPr>
          <w:b/>
          <w:sz w:val="22"/>
          <w:szCs w:val="22"/>
        </w:rPr>
      </w:pPr>
      <w:r>
        <w:rPr>
          <w:b/>
          <w:bCs/>
          <w:sz w:val="22"/>
          <w:szCs w:val="22"/>
        </w:rPr>
        <w:t>B</w:t>
      </w:r>
      <w:r w:rsidR="00D33BCB">
        <w:rPr>
          <w:b/>
          <w:bCs/>
          <w:sz w:val="22"/>
          <w:szCs w:val="22"/>
        </w:rPr>
        <w:t xml:space="preserve">. </w:t>
      </w:r>
      <w:r w:rsidR="00B65E9C" w:rsidRPr="0087524B">
        <w:rPr>
          <w:b/>
          <w:sz w:val="22"/>
          <w:szCs w:val="22"/>
        </w:rPr>
        <w:t>Protection and management</w:t>
      </w:r>
    </w:p>
    <w:p w14:paraId="42088702" w14:textId="56AD6AC0" w:rsidR="00F97139" w:rsidRPr="006D2FB9" w:rsidRDefault="00425D05" w:rsidP="00C147CE">
      <w:pPr>
        <w:pStyle w:val="NormalWeb"/>
        <w:rPr>
          <w:sz w:val="22"/>
          <w:szCs w:val="22"/>
        </w:rPr>
      </w:pPr>
      <w:r>
        <w:rPr>
          <w:sz w:val="22"/>
          <w:szCs w:val="22"/>
        </w:rPr>
        <w:t xml:space="preserve">Objective </w:t>
      </w:r>
      <w:r w:rsidR="00B65E9C">
        <w:rPr>
          <w:sz w:val="22"/>
          <w:szCs w:val="22"/>
        </w:rPr>
        <w:t xml:space="preserve">B1. </w:t>
      </w:r>
      <w:r w:rsidR="00F97139" w:rsidRPr="006D2FB9">
        <w:rPr>
          <w:sz w:val="22"/>
          <w:szCs w:val="22"/>
        </w:rPr>
        <w:t xml:space="preserve">Ensure the protection and management of emperor penguin populations </w:t>
      </w:r>
      <w:r w:rsidR="001D2A3A">
        <w:rPr>
          <w:sz w:val="22"/>
          <w:szCs w:val="22"/>
        </w:rPr>
        <w:t>within</w:t>
      </w:r>
      <w:r w:rsidR="00F97139" w:rsidRPr="006D2FB9">
        <w:rPr>
          <w:sz w:val="22"/>
          <w:szCs w:val="22"/>
        </w:rPr>
        <w:t xml:space="preserve"> their habitats in the Antarctic</w:t>
      </w:r>
      <w:r w:rsidR="003F1F40">
        <w:rPr>
          <w:sz w:val="22"/>
          <w:szCs w:val="22"/>
        </w:rPr>
        <w:t xml:space="preserve"> through the application of management tools that regulate interaction with human activities</w:t>
      </w:r>
      <w:r w:rsidR="00752F12">
        <w:rPr>
          <w:sz w:val="22"/>
          <w:szCs w:val="22"/>
        </w:rPr>
        <w:t>.</w:t>
      </w:r>
    </w:p>
    <w:p w14:paraId="570C392B" w14:textId="10FCD146" w:rsidR="003F2C61" w:rsidRDefault="00425D05" w:rsidP="00C147CE">
      <w:pPr>
        <w:pStyle w:val="NormalWeb"/>
        <w:rPr>
          <w:sz w:val="22"/>
          <w:szCs w:val="22"/>
        </w:rPr>
      </w:pPr>
      <w:r>
        <w:rPr>
          <w:sz w:val="22"/>
          <w:szCs w:val="22"/>
        </w:rPr>
        <w:lastRenderedPageBreak/>
        <w:t xml:space="preserve">Objective </w:t>
      </w:r>
      <w:r w:rsidR="00B65E9C" w:rsidRPr="0087524B">
        <w:rPr>
          <w:bCs/>
          <w:sz w:val="22"/>
          <w:szCs w:val="22"/>
        </w:rPr>
        <w:t>B2</w:t>
      </w:r>
      <w:r w:rsidR="0072355A">
        <w:rPr>
          <w:bCs/>
          <w:sz w:val="22"/>
          <w:szCs w:val="22"/>
        </w:rPr>
        <w:t>.</w:t>
      </w:r>
      <w:r w:rsidR="00B65E9C">
        <w:rPr>
          <w:sz w:val="22"/>
          <w:szCs w:val="22"/>
        </w:rPr>
        <w:t xml:space="preserve"> </w:t>
      </w:r>
      <w:r w:rsidR="008702C9">
        <w:rPr>
          <w:sz w:val="22"/>
          <w:szCs w:val="22"/>
        </w:rPr>
        <w:t>R</w:t>
      </w:r>
      <w:r w:rsidR="00112E99" w:rsidRPr="006D2FB9">
        <w:rPr>
          <w:sz w:val="22"/>
          <w:szCs w:val="22"/>
        </w:rPr>
        <w:t xml:space="preserve">educe threats to breeding </w:t>
      </w:r>
      <w:r w:rsidR="004C4C8B">
        <w:rPr>
          <w:sz w:val="22"/>
          <w:szCs w:val="22"/>
        </w:rPr>
        <w:t xml:space="preserve">and foraging </w:t>
      </w:r>
      <w:r w:rsidR="00040748">
        <w:rPr>
          <w:sz w:val="22"/>
          <w:szCs w:val="22"/>
        </w:rPr>
        <w:t xml:space="preserve">populations of </w:t>
      </w:r>
      <w:r w:rsidR="00112E99" w:rsidRPr="006D2FB9">
        <w:rPr>
          <w:sz w:val="22"/>
          <w:szCs w:val="22"/>
        </w:rPr>
        <w:t>emperor penguins</w:t>
      </w:r>
      <w:r w:rsidR="00C7384C">
        <w:rPr>
          <w:sz w:val="22"/>
          <w:szCs w:val="22"/>
        </w:rPr>
        <w:t>, including</w:t>
      </w:r>
      <w:r w:rsidR="00346EDE">
        <w:rPr>
          <w:sz w:val="22"/>
          <w:szCs w:val="22"/>
        </w:rPr>
        <w:t xml:space="preserve"> </w:t>
      </w:r>
      <w:r w:rsidR="00382743">
        <w:rPr>
          <w:sz w:val="22"/>
          <w:szCs w:val="22"/>
        </w:rPr>
        <w:t>due to</w:t>
      </w:r>
      <w:r w:rsidR="00346EDE">
        <w:rPr>
          <w:sz w:val="22"/>
          <w:szCs w:val="22"/>
        </w:rPr>
        <w:t xml:space="preserve"> taking or harmful interference by</w:t>
      </w:r>
      <w:r w:rsidR="00346EDE" w:rsidRPr="006D2FB9">
        <w:rPr>
          <w:sz w:val="22"/>
          <w:szCs w:val="22"/>
        </w:rPr>
        <w:t xml:space="preserve"> human activities</w:t>
      </w:r>
      <w:r w:rsidR="00112E99" w:rsidRPr="006D2FB9">
        <w:rPr>
          <w:sz w:val="22"/>
          <w:szCs w:val="22"/>
        </w:rPr>
        <w:t>,</w:t>
      </w:r>
      <w:r w:rsidR="00BB2CBE">
        <w:rPr>
          <w:sz w:val="22"/>
          <w:szCs w:val="22"/>
        </w:rPr>
        <w:t xml:space="preserve"> </w:t>
      </w:r>
      <w:r w:rsidR="00112E99" w:rsidRPr="006D2FB9">
        <w:rPr>
          <w:sz w:val="22"/>
          <w:szCs w:val="22"/>
        </w:rPr>
        <w:t>taking into consideration life cycle stages when birds are most sensitive to threats</w:t>
      </w:r>
      <w:r w:rsidR="00B9454A">
        <w:rPr>
          <w:sz w:val="22"/>
          <w:szCs w:val="22"/>
        </w:rPr>
        <w:t>.</w:t>
      </w:r>
      <w:r w:rsidR="005D7E7A" w:rsidRPr="006D2FB9">
        <w:rPr>
          <w:sz w:val="22"/>
          <w:szCs w:val="22"/>
        </w:rPr>
        <w:t xml:space="preserve">  </w:t>
      </w:r>
    </w:p>
    <w:p w14:paraId="6545FEEB" w14:textId="04A48063" w:rsidR="00AD7DD6" w:rsidRPr="006D2FB9" w:rsidRDefault="00425D05" w:rsidP="00C147CE">
      <w:pPr>
        <w:pStyle w:val="NormalWeb"/>
        <w:rPr>
          <w:sz w:val="22"/>
          <w:szCs w:val="22"/>
        </w:rPr>
      </w:pPr>
      <w:r>
        <w:rPr>
          <w:sz w:val="22"/>
          <w:szCs w:val="22"/>
        </w:rPr>
        <w:t xml:space="preserve">Objective </w:t>
      </w:r>
      <w:r w:rsidR="00AD7DD6" w:rsidRPr="00A50372">
        <w:rPr>
          <w:sz w:val="22"/>
          <w:szCs w:val="22"/>
        </w:rPr>
        <w:t>B3. D</w:t>
      </w:r>
      <w:r w:rsidR="00AD7DD6" w:rsidRPr="00A50372" w:rsidDel="00B65E9C">
        <w:rPr>
          <w:sz w:val="22"/>
          <w:szCs w:val="22"/>
        </w:rPr>
        <w:t>evelop effective management measures that avoid or minimise identified</w:t>
      </w:r>
      <w:r w:rsidR="00AD7DD6" w:rsidRPr="00A50372">
        <w:rPr>
          <w:sz w:val="22"/>
          <w:szCs w:val="22"/>
        </w:rPr>
        <w:t xml:space="preserve"> marine </w:t>
      </w:r>
      <w:r w:rsidR="00AD7DD6" w:rsidRPr="00A50372" w:rsidDel="00B65E9C">
        <w:rPr>
          <w:sz w:val="22"/>
          <w:szCs w:val="22"/>
        </w:rPr>
        <w:t>threats</w:t>
      </w:r>
      <w:r w:rsidR="00B9454A" w:rsidRPr="00A50372">
        <w:rPr>
          <w:sz w:val="22"/>
          <w:szCs w:val="22"/>
        </w:rPr>
        <w:t>.</w:t>
      </w:r>
    </w:p>
    <w:p w14:paraId="67776EB1" w14:textId="1F31D86F" w:rsidR="00112E99" w:rsidRPr="006D2FB9" w:rsidRDefault="00112E99" w:rsidP="00112E99">
      <w:pPr>
        <w:pStyle w:val="NormalWeb"/>
        <w:rPr>
          <w:sz w:val="22"/>
          <w:szCs w:val="22"/>
        </w:rPr>
      </w:pPr>
    </w:p>
    <w:p w14:paraId="747DE9BB" w14:textId="0A06C5DB" w:rsidR="00FE7A51" w:rsidRPr="00AF5CB6" w:rsidRDefault="00D33BCB" w:rsidP="00112E99">
      <w:pPr>
        <w:pStyle w:val="NormalWeb"/>
        <w:rPr>
          <w:b/>
          <w:sz w:val="22"/>
          <w:szCs w:val="22"/>
        </w:rPr>
      </w:pPr>
      <w:r>
        <w:rPr>
          <w:b/>
          <w:sz w:val="22"/>
          <w:szCs w:val="22"/>
        </w:rPr>
        <w:t xml:space="preserve">C. </w:t>
      </w:r>
      <w:r w:rsidR="00B65E9C" w:rsidRPr="0087524B">
        <w:rPr>
          <w:b/>
          <w:sz w:val="22"/>
          <w:szCs w:val="22"/>
        </w:rPr>
        <w:t>Communication and awareness</w:t>
      </w:r>
    </w:p>
    <w:p w14:paraId="342CA5A0" w14:textId="0616F6F4" w:rsidR="00882F91" w:rsidRPr="006D2FB9" w:rsidRDefault="00425D05" w:rsidP="00882F91">
      <w:pPr>
        <w:pStyle w:val="NormalWeb"/>
        <w:rPr>
          <w:sz w:val="22"/>
          <w:szCs w:val="22"/>
        </w:rPr>
      </w:pPr>
      <w:r>
        <w:rPr>
          <w:sz w:val="22"/>
          <w:szCs w:val="22"/>
        </w:rPr>
        <w:t xml:space="preserve">Objective </w:t>
      </w:r>
      <w:r w:rsidR="00B65E9C">
        <w:rPr>
          <w:sz w:val="22"/>
          <w:szCs w:val="22"/>
        </w:rPr>
        <w:t xml:space="preserve">C1. </w:t>
      </w:r>
      <w:r w:rsidR="00112E99" w:rsidRPr="006D2FB9">
        <w:rPr>
          <w:sz w:val="22"/>
          <w:szCs w:val="22"/>
        </w:rPr>
        <w:t>Improve community awareness</w:t>
      </w:r>
      <w:r w:rsidR="00973D38">
        <w:rPr>
          <w:sz w:val="22"/>
          <w:szCs w:val="22"/>
        </w:rPr>
        <w:t>, u</w:t>
      </w:r>
      <w:r w:rsidR="00112E99" w:rsidRPr="006D2FB9">
        <w:rPr>
          <w:sz w:val="22"/>
          <w:szCs w:val="22"/>
        </w:rPr>
        <w:t>nderstanding and support for the conservation of the emperor penguin</w:t>
      </w:r>
      <w:r w:rsidR="00882F91">
        <w:rPr>
          <w:sz w:val="22"/>
          <w:szCs w:val="22"/>
        </w:rPr>
        <w:t xml:space="preserve">, including </w:t>
      </w:r>
      <w:r w:rsidR="00024AE6">
        <w:rPr>
          <w:sz w:val="22"/>
          <w:szCs w:val="22"/>
        </w:rPr>
        <w:t xml:space="preserve">through </w:t>
      </w:r>
      <w:r w:rsidR="00D0037E">
        <w:rPr>
          <w:sz w:val="22"/>
          <w:szCs w:val="22"/>
        </w:rPr>
        <w:t xml:space="preserve">education of the </w:t>
      </w:r>
      <w:proofErr w:type="gramStart"/>
      <w:r w:rsidR="00D0037E">
        <w:rPr>
          <w:sz w:val="22"/>
          <w:szCs w:val="22"/>
        </w:rPr>
        <w:t>general public</w:t>
      </w:r>
      <w:proofErr w:type="gramEnd"/>
      <w:r w:rsidR="00D0037E">
        <w:rPr>
          <w:sz w:val="22"/>
          <w:szCs w:val="22"/>
        </w:rPr>
        <w:t xml:space="preserve"> and continuing </w:t>
      </w:r>
      <w:r w:rsidR="00024AE6">
        <w:rPr>
          <w:sz w:val="22"/>
          <w:szCs w:val="22"/>
        </w:rPr>
        <w:t>e</w:t>
      </w:r>
      <w:r w:rsidR="00882F91">
        <w:rPr>
          <w:sz w:val="22"/>
          <w:szCs w:val="22"/>
        </w:rPr>
        <w:t>ducat</w:t>
      </w:r>
      <w:r w:rsidR="00024AE6">
        <w:rPr>
          <w:sz w:val="22"/>
          <w:szCs w:val="22"/>
        </w:rPr>
        <w:t>ion of</w:t>
      </w:r>
      <w:r w:rsidR="00882F91">
        <w:rPr>
          <w:sz w:val="22"/>
          <w:szCs w:val="22"/>
        </w:rPr>
        <w:t xml:space="preserve"> </w:t>
      </w:r>
      <w:r w:rsidR="006D15B4">
        <w:rPr>
          <w:sz w:val="22"/>
          <w:szCs w:val="22"/>
        </w:rPr>
        <w:t xml:space="preserve">national Antarctic programme </w:t>
      </w:r>
      <w:r w:rsidR="005372C9">
        <w:rPr>
          <w:sz w:val="22"/>
          <w:szCs w:val="22"/>
        </w:rPr>
        <w:t>personnel</w:t>
      </w:r>
      <w:r w:rsidR="004A24D2">
        <w:rPr>
          <w:sz w:val="22"/>
          <w:szCs w:val="22"/>
        </w:rPr>
        <w:t>, non-governmental operators including tour and fishing agencies</w:t>
      </w:r>
      <w:r w:rsidR="004A24D2" w:rsidDel="004A24D2">
        <w:rPr>
          <w:sz w:val="22"/>
          <w:szCs w:val="22"/>
        </w:rPr>
        <w:t xml:space="preserve"> </w:t>
      </w:r>
      <w:r w:rsidR="00882F91">
        <w:rPr>
          <w:sz w:val="22"/>
          <w:szCs w:val="22"/>
        </w:rPr>
        <w:t>and other relevant human agencies</w:t>
      </w:r>
      <w:r w:rsidR="00FC68A3">
        <w:rPr>
          <w:sz w:val="22"/>
          <w:szCs w:val="22"/>
        </w:rPr>
        <w:t>/institutions</w:t>
      </w:r>
      <w:r w:rsidR="00882F91">
        <w:rPr>
          <w:sz w:val="22"/>
          <w:szCs w:val="22"/>
        </w:rPr>
        <w:t xml:space="preserve"> that would visit or </w:t>
      </w:r>
      <w:r w:rsidR="00024AE6">
        <w:rPr>
          <w:sz w:val="22"/>
          <w:szCs w:val="22"/>
        </w:rPr>
        <w:t xml:space="preserve">be </w:t>
      </w:r>
      <w:r w:rsidR="00882F91">
        <w:rPr>
          <w:sz w:val="22"/>
          <w:szCs w:val="22"/>
        </w:rPr>
        <w:t xml:space="preserve">present in </w:t>
      </w:r>
      <w:r w:rsidR="00FC5A23">
        <w:rPr>
          <w:sz w:val="22"/>
          <w:szCs w:val="22"/>
        </w:rPr>
        <w:t xml:space="preserve">the </w:t>
      </w:r>
      <w:r w:rsidR="00882F91">
        <w:rPr>
          <w:sz w:val="22"/>
          <w:szCs w:val="22"/>
        </w:rPr>
        <w:t>Antarctic</w:t>
      </w:r>
      <w:r w:rsidR="005372C9">
        <w:rPr>
          <w:sz w:val="22"/>
          <w:szCs w:val="22"/>
        </w:rPr>
        <w:t xml:space="preserve"> Treaty area</w:t>
      </w:r>
      <w:r w:rsidR="00BB71B6">
        <w:rPr>
          <w:sz w:val="22"/>
          <w:szCs w:val="22"/>
        </w:rPr>
        <w:t>.</w:t>
      </w:r>
      <w:r w:rsidR="00882F91" w:rsidRPr="006D2FB9">
        <w:rPr>
          <w:sz w:val="22"/>
          <w:szCs w:val="22"/>
        </w:rPr>
        <w:t xml:space="preserve"> </w:t>
      </w:r>
    </w:p>
    <w:p w14:paraId="0BD3433E" w14:textId="41A47DA8" w:rsidR="004D1C0A" w:rsidRPr="008B199C" w:rsidRDefault="00425D05" w:rsidP="00183EA2">
      <w:pPr>
        <w:pStyle w:val="NormalWeb"/>
        <w:rPr>
          <w:rStyle w:val="markedcontent"/>
          <w:sz w:val="22"/>
          <w:szCs w:val="22"/>
        </w:rPr>
      </w:pPr>
      <w:r w:rsidRPr="008B199C">
        <w:rPr>
          <w:sz w:val="22"/>
          <w:szCs w:val="22"/>
        </w:rPr>
        <w:t xml:space="preserve">Objective </w:t>
      </w:r>
      <w:r w:rsidR="00B65E9C" w:rsidRPr="008B199C">
        <w:rPr>
          <w:sz w:val="22"/>
          <w:szCs w:val="22"/>
        </w:rPr>
        <w:t xml:space="preserve">C2. </w:t>
      </w:r>
      <w:r w:rsidR="00871BF5">
        <w:rPr>
          <w:sz w:val="22"/>
          <w:szCs w:val="22"/>
        </w:rPr>
        <w:t xml:space="preserve">Improve global community awareness, understanding and support for conservation of the emperor penguin by Parties </w:t>
      </w:r>
      <w:r w:rsidR="00FB70D9">
        <w:rPr>
          <w:sz w:val="22"/>
          <w:szCs w:val="22"/>
        </w:rPr>
        <w:t>w</w:t>
      </w:r>
      <w:r w:rsidR="008B199C" w:rsidRPr="008B199C">
        <w:rPr>
          <w:sz w:val="22"/>
          <w:szCs w:val="22"/>
        </w:rPr>
        <w:t>ork</w:t>
      </w:r>
      <w:r w:rsidR="00FB70D9">
        <w:rPr>
          <w:sz w:val="22"/>
          <w:szCs w:val="22"/>
        </w:rPr>
        <w:t>ing</w:t>
      </w:r>
      <w:r w:rsidR="008B199C" w:rsidRPr="008B199C">
        <w:rPr>
          <w:sz w:val="22"/>
          <w:szCs w:val="22"/>
        </w:rPr>
        <w:t xml:space="preserve"> collaboratively to encourage action on addressing global climate change, including through collaborative advocacy in other relevant forums </w:t>
      </w:r>
      <w:r w:rsidR="008636EE">
        <w:rPr>
          <w:sz w:val="22"/>
          <w:szCs w:val="22"/>
        </w:rPr>
        <w:t xml:space="preserve">(e.g., </w:t>
      </w:r>
      <w:r w:rsidR="008B199C" w:rsidRPr="008B199C">
        <w:rPr>
          <w:sz w:val="22"/>
          <w:szCs w:val="22"/>
        </w:rPr>
        <w:t>IPCC</w:t>
      </w:r>
      <w:r w:rsidR="008636EE">
        <w:rPr>
          <w:sz w:val="22"/>
          <w:szCs w:val="22"/>
        </w:rPr>
        <w:t>, UN</w:t>
      </w:r>
      <w:r w:rsidR="008758F5">
        <w:rPr>
          <w:sz w:val="22"/>
          <w:szCs w:val="22"/>
        </w:rPr>
        <w:t>F</w:t>
      </w:r>
      <w:r w:rsidR="009F1C17">
        <w:rPr>
          <w:sz w:val="22"/>
          <w:szCs w:val="22"/>
        </w:rPr>
        <w:t>CC</w:t>
      </w:r>
      <w:r w:rsidR="008758F5">
        <w:rPr>
          <w:sz w:val="22"/>
          <w:szCs w:val="22"/>
        </w:rPr>
        <w:t>C</w:t>
      </w:r>
      <w:r w:rsidR="00C20336">
        <w:rPr>
          <w:sz w:val="22"/>
          <w:szCs w:val="22"/>
        </w:rPr>
        <w:t>)</w:t>
      </w:r>
      <w:r w:rsidR="008B199C" w:rsidRPr="008B199C">
        <w:rPr>
          <w:sz w:val="22"/>
          <w:szCs w:val="22"/>
        </w:rPr>
        <w:t>.</w:t>
      </w:r>
      <w:r w:rsidR="004D1C0A" w:rsidRPr="008B199C">
        <w:rPr>
          <w:rStyle w:val="markedcontent"/>
        </w:rPr>
        <w:br w:type="page"/>
      </w:r>
    </w:p>
    <w:p w14:paraId="4A446998" w14:textId="51EEF991" w:rsidR="003A5511" w:rsidRDefault="003A5511" w:rsidP="00E10689">
      <w:pPr>
        <w:spacing w:before="120" w:after="120" w:line="240" w:lineRule="auto"/>
        <w:rPr>
          <w:rStyle w:val="markedcontent"/>
          <w:rFonts w:ascii="Times New Roman" w:hAnsi="Times New Roman" w:cs="Times New Roman"/>
        </w:rPr>
        <w:sectPr w:rsidR="003A5511" w:rsidSect="000F6AE7">
          <w:footerReference w:type="default" r:id="rId37"/>
          <w:pgSz w:w="11906" w:h="16838"/>
          <w:pgMar w:top="1440" w:right="1701" w:bottom="1440" w:left="1701" w:header="708" w:footer="708" w:gutter="0"/>
          <w:cols w:space="708"/>
          <w:docGrid w:linePitch="360"/>
        </w:sectPr>
      </w:pPr>
    </w:p>
    <w:p w14:paraId="06F71D7C" w14:textId="32607134" w:rsidR="007648F4" w:rsidRPr="00E10689" w:rsidRDefault="007648F4" w:rsidP="00E10689">
      <w:pPr>
        <w:spacing w:before="120" w:after="120" w:line="240" w:lineRule="auto"/>
        <w:rPr>
          <w:rStyle w:val="markedcontent"/>
          <w:rFonts w:ascii="Times New Roman" w:hAnsi="Times New Roman" w:cs="Times New Roman"/>
        </w:rPr>
      </w:pPr>
    </w:p>
    <w:p w14:paraId="7BCBE6FD" w14:textId="44B8B286" w:rsidR="00F97139" w:rsidRDefault="007B7A7A" w:rsidP="009F19CA">
      <w:pPr>
        <w:pStyle w:val="Ttulo1"/>
        <w:rPr>
          <w:rStyle w:val="markedcontent"/>
        </w:rPr>
      </w:pPr>
      <w:bookmarkStart w:id="46" w:name="_Toc99707604"/>
      <w:r>
        <w:rPr>
          <w:rStyle w:val="markedcontent"/>
        </w:rPr>
        <w:t xml:space="preserve">5. </w:t>
      </w:r>
      <w:r w:rsidR="007B2C24" w:rsidRPr="00964F67">
        <w:rPr>
          <w:rStyle w:val="markedcontent"/>
        </w:rPr>
        <w:t>Action</w:t>
      </w:r>
      <w:r w:rsidR="00C9563B" w:rsidRPr="00964F67">
        <w:rPr>
          <w:rStyle w:val="markedcontent"/>
        </w:rPr>
        <w:t>s</w:t>
      </w:r>
      <w:r w:rsidR="001C6BB6">
        <w:rPr>
          <w:rStyle w:val="markedcontent"/>
        </w:rPr>
        <w:t xml:space="preserve"> to </w:t>
      </w:r>
      <w:r w:rsidR="0012672C">
        <w:rPr>
          <w:rStyle w:val="markedcontent"/>
        </w:rPr>
        <w:t>achieve</w:t>
      </w:r>
      <w:r w:rsidR="001C6BB6">
        <w:rPr>
          <w:rStyle w:val="markedcontent"/>
        </w:rPr>
        <w:t xml:space="preserve"> </w:t>
      </w:r>
      <w:r w:rsidR="00CC2DF5">
        <w:rPr>
          <w:rStyle w:val="markedcontent"/>
        </w:rPr>
        <w:t xml:space="preserve">each </w:t>
      </w:r>
      <w:r w:rsidR="005B0F1E">
        <w:rPr>
          <w:rStyle w:val="markedcontent"/>
        </w:rPr>
        <w:t>o</w:t>
      </w:r>
      <w:r w:rsidR="00274642" w:rsidRPr="00964F67">
        <w:rPr>
          <w:rStyle w:val="markedcontent"/>
        </w:rPr>
        <w:t>bjective</w:t>
      </w:r>
      <w:bookmarkEnd w:id="46"/>
    </w:p>
    <w:p w14:paraId="0DE5F525" w14:textId="6871F67E" w:rsidR="00944B3F" w:rsidRPr="00B34A0A" w:rsidRDefault="00944B3F" w:rsidP="00D57DA6">
      <w:pPr>
        <w:rPr>
          <w:rStyle w:val="markedcontent"/>
          <w:rFonts w:ascii="Times New Roman" w:hAnsi="Times New Roman" w:cs="Times New Roman"/>
        </w:rPr>
      </w:pPr>
      <w:r w:rsidRPr="00B34A0A">
        <w:rPr>
          <w:rStyle w:val="markedcontent"/>
          <w:rFonts w:ascii="Times New Roman" w:hAnsi="Times New Roman" w:cs="Times New Roman"/>
        </w:rPr>
        <w:t>Th</w:t>
      </w:r>
      <w:r w:rsidR="0027391B">
        <w:rPr>
          <w:rStyle w:val="markedcontent"/>
          <w:rFonts w:ascii="Times New Roman" w:hAnsi="Times New Roman" w:cs="Times New Roman"/>
        </w:rPr>
        <w:t xml:space="preserve">is section sets out the </w:t>
      </w:r>
      <w:r w:rsidRPr="00B34A0A">
        <w:rPr>
          <w:rStyle w:val="markedcontent"/>
          <w:rFonts w:ascii="Times New Roman" w:hAnsi="Times New Roman" w:cs="Times New Roman"/>
        </w:rPr>
        <w:t xml:space="preserve">actions </w:t>
      </w:r>
      <w:r w:rsidR="009E218C">
        <w:rPr>
          <w:rStyle w:val="markedcontent"/>
          <w:rFonts w:ascii="Times New Roman" w:hAnsi="Times New Roman" w:cs="Times New Roman"/>
        </w:rPr>
        <w:t xml:space="preserve">that </w:t>
      </w:r>
      <w:r w:rsidRPr="00B34A0A">
        <w:rPr>
          <w:rStyle w:val="markedcontent"/>
          <w:rFonts w:ascii="Times New Roman" w:hAnsi="Times New Roman" w:cs="Times New Roman"/>
        </w:rPr>
        <w:t>have been identified to deliver the objectives detailed previously</w:t>
      </w:r>
      <w:r w:rsidR="0027391B">
        <w:rPr>
          <w:rStyle w:val="markedcontent"/>
          <w:rFonts w:ascii="Times New Roman" w:hAnsi="Times New Roman" w:cs="Times New Roman"/>
        </w:rPr>
        <w:t>.  The actions for each objective are set out in Table format</w:t>
      </w:r>
      <w:r w:rsidR="00BF03F4">
        <w:rPr>
          <w:rStyle w:val="markedcontent"/>
          <w:rFonts w:ascii="Times New Roman" w:hAnsi="Times New Roman" w:cs="Times New Roman"/>
        </w:rPr>
        <w:t xml:space="preserve"> with the following </w:t>
      </w:r>
      <w:r w:rsidR="00B2474D">
        <w:rPr>
          <w:rStyle w:val="markedcontent"/>
          <w:rFonts w:ascii="Times New Roman" w:hAnsi="Times New Roman" w:cs="Times New Roman"/>
        </w:rPr>
        <w:t>column headings:</w:t>
      </w:r>
      <w:r w:rsidRPr="00B34A0A">
        <w:rPr>
          <w:rStyle w:val="markedcontent"/>
          <w:rFonts w:ascii="Times New Roman" w:hAnsi="Times New Roman" w:cs="Times New Roman"/>
        </w:rPr>
        <w:t xml:space="preserve">  </w:t>
      </w:r>
    </w:p>
    <w:p w14:paraId="6999A92F" w14:textId="0B19F3CC" w:rsidR="00A97301" w:rsidRPr="0005166F" w:rsidRDefault="0005166F" w:rsidP="00D57DA6">
      <w:pPr>
        <w:rPr>
          <w:rStyle w:val="markedcontent"/>
          <w:rFonts w:ascii="Times New Roman" w:hAnsi="Times New Roman" w:cs="Times New Roman"/>
        </w:rPr>
      </w:pPr>
      <w:r>
        <w:rPr>
          <w:rStyle w:val="markedcontent"/>
          <w:rFonts w:ascii="Times New Roman" w:hAnsi="Times New Roman" w:cs="Times New Roman"/>
          <w:b/>
          <w:bCs/>
        </w:rPr>
        <w:t>Action</w:t>
      </w:r>
      <w:r w:rsidR="006C1538">
        <w:rPr>
          <w:rStyle w:val="markedcontent"/>
          <w:rFonts w:ascii="Times New Roman" w:hAnsi="Times New Roman" w:cs="Times New Roman"/>
          <w:b/>
          <w:bCs/>
        </w:rPr>
        <w:t>.</w:t>
      </w:r>
      <w:r>
        <w:rPr>
          <w:rStyle w:val="markedcontent"/>
          <w:rFonts w:ascii="Times New Roman" w:hAnsi="Times New Roman" w:cs="Times New Roman"/>
          <w:b/>
          <w:bCs/>
        </w:rPr>
        <w:t xml:space="preserve">  </w:t>
      </w:r>
      <w:r w:rsidRPr="0005166F">
        <w:rPr>
          <w:rStyle w:val="markedcontent"/>
          <w:rFonts w:ascii="Times New Roman" w:hAnsi="Times New Roman" w:cs="Times New Roman"/>
        </w:rPr>
        <w:t xml:space="preserve">The </w:t>
      </w:r>
      <w:r w:rsidR="00F2337F">
        <w:rPr>
          <w:rStyle w:val="markedcontent"/>
          <w:rFonts w:ascii="Times New Roman" w:hAnsi="Times New Roman" w:cs="Times New Roman"/>
        </w:rPr>
        <w:t>a</w:t>
      </w:r>
      <w:r w:rsidRPr="0005166F">
        <w:rPr>
          <w:rStyle w:val="markedcontent"/>
          <w:rFonts w:ascii="Times New Roman" w:hAnsi="Times New Roman" w:cs="Times New Roman"/>
        </w:rPr>
        <w:t>ction identified to deliver the stated objective</w:t>
      </w:r>
    </w:p>
    <w:p w14:paraId="780A4001" w14:textId="4E6EB564" w:rsidR="00E84281" w:rsidRDefault="006E1A69" w:rsidP="00D57DA6">
      <w:pPr>
        <w:rPr>
          <w:rStyle w:val="markedcontent"/>
          <w:rFonts w:ascii="Times New Roman" w:hAnsi="Times New Roman" w:cs="Times New Roman"/>
        </w:rPr>
      </w:pPr>
      <w:r w:rsidRPr="00812C44">
        <w:rPr>
          <w:rStyle w:val="markedcontent"/>
          <w:rFonts w:ascii="Times New Roman" w:hAnsi="Times New Roman" w:cs="Times New Roman"/>
          <w:b/>
          <w:bCs/>
        </w:rPr>
        <w:t>Scale</w:t>
      </w:r>
      <w:r w:rsidR="006C1538">
        <w:rPr>
          <w:rStyle w:val="markedcontent"/>
          <w:rFonts w:ascii="Times New Roman" w:hAnsi="Times New Roman" w:cs="Times New Roman"/>
          <w:b/>
          <w:bCs/>
        </w:rPr>
        <w:t>.</w:t>
      </w:r>
      <w:r>
        <w:rPr>
          <w:rStyle w:val="markedcontent"/>
          <w:rFonts w:ascii="Times New Roman" w:hAnsi="Times New Roman" w:cs="Times New Roman"/>
        </w:rPr>
        <w:t xml:space="preserve"> </w:t>
      </w:r>
      <w:r w:rsidR="00D57DA6" w:rsidRPr="00D57DA6">
        <w:rPr>
          <w:rStyle w:val="markedcontent"/>
          <w:rFonts w:ascii="Times New Roman" w:hAnsi="Times New Roman" w:cs="Times New Roman"/>
        </w:rPr>
        <w:t>S</w:t>
      </w:r>
      <w:r w:rsidR="00E84281">
        <w:rPr>
          <w:rStyle w:val="markedcontent"/>
          <w:rFonts w:ascii="Times New Roman" w:hAnsi="Times New Roman" w:cs="Times New Roman"/>
        </w:rPr>
        <w:t>patial s</w:t>
      </w:r>
      <w:r w:rsidR="00D57DA6" w:rsidRPr="00D57DA6">
        <w:rPr>
          <w:rStyle w:val="markedcontent"/>
          <w:rFonts w:ascii="Times New Roman" w:hAnsi="Times New Roman" w:cs="Times New Roman"/>
        </w:rPr>
        <w:t>cale</w:t>
      </w:r>
      <w:r w:rsidR="00E84281">
        <w:rPr>
          <w:rStyle w:val="markedcontent"/>
          <w:rFonts w:ascii="Times New Roman" w:hAnsi="Times New Roman" w:cs="Times New Roman"/>
        </w:rPr>
        <w:t xml:space="preserve"> to which </w:t>
      </w:r>
      <w:r w:rsidR="00BD501B">
        <w:rPr>
          <w:rStyle w:val="markedcontent"/>
          <w:rFonts w:ascii="Times New Roman" w:hAnsi="Times New Roman" w:cs="Times New Roman"/>
        </w:rPr>
        <w:t xml:space="preserve">the identified </w:t>
      </w:r>
      <w:r w:rsidR="00F2337F">
        <w:rPr>
          <w:rStyle w:val="markedcontent"/>
          <w:rFonts w:ascii="Times New Roman" w:hAnsi="Times New Roman" w:cs="Times New Roman"/>
        </w:rPr>
        <w:t>a</w:t>
      </w:r>
      <w:r w:rsidR="00E84281">
        <w:rPr>
          <w:rStyle w:val="markedcontent"/>
          <w:rFonts w:ascii="Times New Roman" w:hAnsi="Times New Roman" w:cs="Times New Roman"/>
        </w:rPr>
        <w:t xml:space="preserve">ction </w:t>
      </w:r>
      <w:r w:rsidR="00BD501B">
        <w:rPr>
          <w:rStyle w:val="markedcontent"/>
          <w:rFonts w:ascii="Times New Roman" w:hAnsi="Times New Roman" w:cs="Times New Roman"/>
        </w:rPr>
        <w:t xml:space="preserve">may </w:t>
      </w:r>
      <w:r w:rsidR="00E84281">
        <w:rPr>
          <w:rStyle w:val="markedcontent"/>
          <w:rFonts w:ascii="Times New Roman" w:hAnsi="Times New Roman" w:cs="Times New Roman"/>
        </w:rPr>
        <w:t>appl</w:t>
      </w:r>
      <w:r w:rsidR="00BD501B">
        <w:rPr>
          <w:rStyle w:val="markedcontent"/>
          <w:rFonts w:ascii="Times New Roman" w:hAnsi="Times New Roman" w:cs="Times New Roman"/>
        </w:rPr>
        <w:t>y</w:t>
      </w:r>
      <w:r w:rsidR="00D57DA6" w:rsidRPr="00D57DA6">
        <w:rPr>
          <w:rStyle w:val="markedcontent"/>
          <w:rFonts w:ascii="Times New Roman" w:hAnsi="Times New Roman" w:cs="Times New Roman"/>
        </w:rPr>
        <w:t xml:space="preserve">: Local (L), Regional </w:t>
      </w:r>
      <w:r w:rsidR="006C17EA">
        <w:rPr>
          <w:rStyle w:val="markedcontent"/>
          <w:rFonts w:ascii="Times New Roman" w:hAnsi="Times New Roman" w:cs="Times New Roman"/>
        </w:rPr>
        <w:t>(R)</w:t>
      </w:r>
      <w:r w:rsidR="00D57DA6" w:rsidRPr="00D57DA6">
        <w:rPr>
          <w:rStyle w:val="markedcontent"/>
          <w:rFonts w:ascii="Times New Roman" w:hAnsi="Times New Roman" w:cs="Times New Roman"/>
        </w:rPr>
        <w:t>, Continent</w:t>
      </w:r>
      <w:r w:rsidR="006C17EA">
        <w:rPr>
          <w:rStyle w:val="markedcontent"/>
          <w:rFonts w:ascii="Times New Roman" w:hAnsi="Times New Roman" w:cs="Times New Roman"/>
        </w:rPr>
        <w:t xml:space="preserve"> </w:t>
      </w:r>
      <w:r w:rsidR="00D57DA6" w:rsidRPr="00D57DA6">
        <w:rPr>
          <w:rStyle w:val="markedcontent"/>
          <w:rFonts w:ascii="Times New Roman" w:hAnsi="Times New Roman" w:cs="Times New Roman"/>
        </w:rPr>
        <w:t>(C), Global (G)</w:t>
      </w:r>
      <w:r w:rsidR="00E84281">
        <w:rPr>
          <w:rStyle w:val="markedcontent"/>
          <w:rFonts w:ascii="Times New Roman" w:hAnsi="Times New Roman" w:cs="Times New Roman"/>
        </w:rPr>
        <w:t>.</w:t>
      </w:r>
      <w:r w:rsidR="00C544FB">
        <w:rPr>
          <w:rStyle w:val="markedcontent"/>
          <w:rFonts w:ascii="Times New Roman" w:hAnsi="Times New Roman" w:cs="Times New Roman"/>
        </w:rPr>
        <w:t xml:space="preserve"> </w:t>
      </w:r>
    </w:p>
    <w:p w14:paraId="315A13D3" w14:textId="2DBBAB0A" w:rsidR="00E60E5C" w:rsidRDefault="00736A90" w:rsidP="00E60E5C">
      <w:pPr>
        <w:rPr>
          <w:rFonts w:ascii="Times New Roman" w:hAnsi="Times New Roman" w:cs="Times New Roman"/>
        </w:rPr>
      </w:pPr>
      <w:r w:rsidRPr="00812C44">
        <w:rPr>
          <w:rStyle w:val="markedcontent"/>
          <w:rFonts w:ascii="Times New Roman" w:hAnsi="Times New Roman" w:cs="Times New Roman"/>
          <w:b/>
          <w:bCs/>
        </w:rPr>
        <w:t xml:space="preserve">Life </w:t>
      </w:r>
      <w:r w:rsidR="006E1A69" w:rsidRPr="00812C44">
        <w:rPr>
          <w:rStyle w:val="markedcontent"/>
          <w:rFonts w:ascii="Times New Roman" w:hAnsi="Times New Roman" w:cs="Times New Roman"/>
          <w:b/>
          <w:bCs/>
        </w:rPr>
        <w:t>cycle stage</w:t>
      </w:r>
      <w:r w:rsidR="006C1538">
        <w:rPr>
          <w:rStyle w:val="markedcontent"/>
          <w:rFonts w:ascii="Times New Roman" w:hAnsi="Times New Roman" w:cs="Times New Roman"/>
          <w:b/>
          <w:bCs/>
        </w:rPr>
        <w:t>.</w:t>
      </w:r>
      <w:r w:rsidR="006E1A69">
        <w:rPr>
          <w:rStyle w:val="markedcontent"/>
          <w:rFonts w:ascii="Times New Roman" w:hAnsi="Times New Roman" w:cs="Times New Roman"/>
        </w:rPr>
        <w:t xml:space="preserve"> </w:t>
      </w:r>
      <w:r w:rsidR="00E84281">
        <w:rPr>
          <w:rStyle w:val="markedcontent"/>
          <w:rFonts w:ascii="Times New Roman" w:hAnsi="Times New Roman" w:cs="Times New Roman"/>
        </w:rPr>
        <w:t>Rang</w:t>
      </w:r>
      <w:r w:rsidR="00BD501B">
        <w:rPr>
          <w:rStyle w:val="markedcontent"/>
          <w:rFonts w:ascii="Times New Roman" w:hAnsi="Times New Roman" w:cs="Times New Roman"/>
        </w:rPr>
        <w:t>e of e</w:t>
      </w:r>
      <w:r w:rsidR="00E84281">
        <w:rPr>
          <w:rStyle w:val="markedcontent"/>
          <w:rFonts w:ascii="Times New Roman" w:hAnsi="Times New Roman" w:cs="Times New Roman"/>
        </w:rPr>
        <w:t>mperor penguin l</w:t>
      </w:r>
      <w:r w:rsidR="00C544FB">
        <w:rPr>
          <w:rStyle w:val="markedcontent"/>
          <w:rFonts w:ascii="Times New Roman" w:hAnsi="Times New Roman" w:cs="Times New Roman"/>
        </w:rPr>
        <w:t>ife cycle stages</w:t>
      </w:r>
      <w:r w:rsidR="00E84281">
        <w:rPr>
          <w:rStyle w:val="markedcontent"/>
          <w:rFonts w:ascii="Times New Roman" w:hAnsi="Times New Roman" w:cs="Times New Roman"/>
        </w:rPr>
        <w:t xml:space="preserve"> to which </w:t>
      </w:r>
      <w:r w:rsidR="00310D5E">
        <w:rPr>
          <w:rStyle w:val="markedcontent"/>
          <w:rFonts w:ascii="Times New Roman" w:hAnsi="Times New Roman" w:cs="Times New Roman"/>
        </w:rPr>
        <w:t>a</w:t>
      </w:r>
      <w:r w:rsidR="00E84281">
        <w:rPr>
          <w:rStyle w:val="markedcontent"/>
          <w:rFonts w:ascii="Times New Roman" w:hAnsi="Times New Roman" w:cs="Times New Roman"/>
        </w:rPr>
        <w:t xml:space="preserve">ction </w:t>
      </w:r>
      <w:r w:rsidR="00BD501B">
        <w:rPr>
          <w:rStyle w:val="markedcontent"/>
          <w:rFonts w:ascii="Times New Roman" w:hAnsi="Times New Roman" w:cs="Times New Roman"/>
        </w:rPr>
        <w:t>may be</w:t>
      </w:r>
      <w:r w:rsidR="00E84281">
        <w:rPr>
          <w:rStyle w:val="markedcontent"/>
          <w:rFonts w:ascii="Times New Roman" w:hAnsi="Times New Roman" w:cs="Times New Roman"/>
        </w:rPr>
        <w:t xml:space="preserve"> relevant</w:t>
      </w:r>
      <w:r w:rsidR="00C544FB">
        <w:rPr>
          <w:rStyle w:val="markedcontent"/>
          <w:rFonts w:ascii="Times New Roman" w:hAnsi="Times New Roman" w:cs="Times New Roman"/>
        </w:rPr>
        <w:t xml:space="preserve">: </w:t>
      </w:r>
      <w:r w:rsidR="00F76F80">
        <w:rPr>
          <w:rFonts w:ascii="Times New Roman" w:hAnsi="Times New Roman" w:cs="Times New Roman"/>
        </w:rPr>
        <w:t>L</w:t>
      </w:r>
      <w:r w:rsidR="00C544FB" w:rsidRPr="00493C6E">
        <w:rPr>
          <w:rFonts w:ascii="Times New Roman" w:hAnsi="Times New Roman" w:cs="Times New Roman"/>
        </w:rPr>
        <w:t>aying</w:t>
      </w:r>
      <w:r w:rsidR="00F76F80">
        <w:rPr>
          <w:rFonts w:ascii="Times New Roman" w:hAnsi="Times New Roman" w:cs="Times New Roman"/>
        </w:rPr>
        <w:t xml:space="preserve"> (L)</w:t>
      </w:r>
      <w:r w:rsidR="00C544FB" w:rsidRPr="00493C6E">
        <w:rPr>
          <w:rFonts w:ascii="Times New Roman" w:hAnsi="Times New Roman" w:cs="Times New Roman"/>
        </w:rPr>
        <w:t xml:space="preserve">, </w:t>
      </w:r>
      <w:r w:rsidR="00F76F80">
        <w:rPr>
          <w:rFonts w:ascii="Times New Roman" w:hAnsi="Times New Roman" w:cs="Times New Roman"/>
        </w:rPr>
        <w:t>H</w:t>
      </w:r>
      <w:r w:rsidR="00C544FB" w:rsidRPr="00493C6E">
        <w:rPr>
          <w:rFonts w:ascii="Times New Roman" w:hAnsi="Times New Roman" w:cs="Times New Roman"/>
        </w:rPr>
        <w:t>atching</w:t>
      </w:r>
      <w:r w:rsidR="00F76F80">
        <w:rPr>
          <w:rFonts w:ascii="Times New Roman" w:hAnsi="Times New Roman" w:cs="Times New Roman"/>
        </w:rPr>
        <w:t xml:space="preserve"> (H)</w:t>
      </w:r>
      <w:r w:rsidR="00C544FB" w:rsidRPr="00493C6E">
        <w:rPr>
          <w:rFonts w:ascii="Times New Roman" w:hAnsi="Times New Roman" w:cs="Times New Roman"/>
        </w:rPr>
        <w:t xml:space="preserve">, </w:t>
      </w:r>
      <w:r w:rsidR="00F76F80">
        <w:rPr>
          <w:rFonts w:ascii="Times New Roman" w:hAnsi="Times New Roman" w:cs="Times New Roman"/>
        </w:rPr>
        <w:t>B</w:t>
      </w:r>
      <w:r w:rsidR="00C544FB" w:rsidRPr="00493C6E">
        <w:rPr>
          <w:rFonts w:ascii="Times New Roman" w:hAnsi="Times New Roman" w:cs="Times New Roman"/>
        </w:rPr>
        <w:t>rooding</w:t>
      </w:r>
      <w:r w:rsidR="00F76F80">
        <w:rPr>
          <w:rFonts w:ascii="Times New Roman" w:hAnsi="Times New Roman" w:cs="Times New Roman"/>
        </w:rPr>
        <w:t xml:space="preserve"> (B)</w:t>
      </w:r>
      <w:r w:rsidR="00C544FB" w:rsidRPr="00493C6E">
        <w:rPr>
          <w:rFonts w:ascii="Times New Roman" w:hAnsi="Times New Roman" w:cs="Times New Roman"/>
        </w:rPr>
        <w:t xml:space="preserve">, </w:t>
      </w:r>
      <w:r w:rsidR="00B03968">
        <w:rPr>
          <w:rFonts w:ascii="Times New Roman" w:hAnsi="Times New Roman" w:cs="Times New Roman"/>
        </w:rPr>
        <w:t>C</w:t>
      </w:r>
      <w:r w:rsidR="00B03968" w:rsidRPr="00306027">
        <w:rPr>
          <w:rFonts w:ascii="Times New Roman" w:hAnsi="Times New Roman" w:cs="Times New Roman"/>
        </w:rPr>
        <w:t>rèche</w:t>
      </w:r>
      <w:r w:rsidR="00F76F80">
        <w:rPr>
          <w:rFonts w:ascii="Times New Roman" w:hAnsi="Times New Roman" w:cs="Times New Roman"/>
        </w:rPr>
        <w:t xml:space="preserve"> (C)</w:t>
      </w:r>
      <w:r w:rsidR="00C544FB" w:rsidRPr="00493C6E">
        <w:rPr>
          <w:rFonts w:ascii="Times New Roman" w:hAnsi="Times New Roman" w:cs="Times New Roman"/>
        </w:rPr>
        <w:t xml:space="preserve">, </w:t>
      </w:r>
      <w:r w:rsidR="00F76F80">
        <w:rPr>
          <w:rFonts w:ascii="Times New Roman" w:hAnsi="Times New Roman" w:cs="Times New Roman"/>
        </w:rPr>
        <w:t>F</w:t>
      </w:r>
      <w:r w:rsidR="00C544FB" w:rsidRPr="00493C6E">
        <w:rPr>
          <w:rFonts w:ascii="Times New Roman" w:hAnsi="Times New Roman" w:cs="Times New Roman"/>
        </w:rPr>
        <w:t>ledge</w:t>
      </w:r>
      <w:r w:rsidR="00F76F80">
        <w:rPr>
          <w:rFonts w:ascii="Times New Roman" w:hAnsi="Times New Roman" w:cs="Times New Roman"/>
        </w:rPr>
        <w:t xml:space="preserve"> (F)</w:t>
      </w:r>
      <w:r w:rsidR="00C544FB" w:rsidRPr="00493C6E">
        <w:rPr>
          <w:rFonts w:ascii="Times New Roman" w:hAnsi="Times New Roman" w:cs="Times New Roman"/>
        </w:rPr>
        <w:t xml:space="preserve">, </w:t>
      </w:r>
      <w:r w:rsidR="00F76F80">
        <w:rPr>
          <w:rFonts w:ascii="Times New Roman" w:hAnsi="Times New Roman" w:cs="Times New Roman"/>
        </w:rPr>
        <w:t>M</w:t>
      </w:r>
      <w:r w:rsidR="00C544FB" w:rsidRPr="00493C6E">
        <w:rPr>
          <w:rFonts w:ascii="Times New Roman" w:hAnsi="Times New Roman" w:cs="Times New Roman"/>
        </w:rPr>
        <w:t>oult</w:t>
      </w:r>
      <w:r w:rsidR="00F76F80">
        <w:rPr>
          <w:rFonts w:ascii="Times New Roman" w:hAnsi="Times New Roman" w:cs="Times New Roman"/>
        </w:rPr>
        <w:t xml:space="preserve"> (M)</w:t>
      </w:r>
      <w:r w:rsidR="00C544FB">
        <w:rPr>
          <w:rFonts w:ascii="Times New Roman" w:hAnsi="Times New Roman" w:cs="Times New Roman"/>
        </w:rPr>
        <w:t xml:space="preserve">, at </w:t>
      </w:r>
      <w:r w:rsidR="00F76F80">
        <w:rPr>
          <w:rFonts w:ascii="Times New Roman" w:hAnsi="Times New Roman" w:cs="Times New Roman"/>
        </w:rPr>
        <w:t>S</w:t>
      </w:r>
      <w:r w:rsidR="00C544FB">
        <w:rPr>
          <w:rFonts w:ascii="Times New Roman" w:hAnsi="Times New Roman" w:cs="Times New Roman"/>
        </w:rPr>
        <w:t>ea</w:t>
      </w:r>
      <w:r w:rsidR="00F76F80">
        <w:rPr>
          <w:rFonts w:ascii="Times New Roman" w:hAnsi="Times New Roman" w:cs="Times New Roman"/>
        </w:rPr>
        <w:t xml:space="preserve"> (S).</w:t>
      </w:r>
    </w:p>
    <w:p w14:paraId="67B2CE0A" w14:textId="78B76564" w:rsidR="00E60E5C" w:rsidRDefault="00736A90" w:rsidP="00E60E5C">
      <w:pPr>
        <w:rPr>
          <w:rFonts w:ascii="Times New Roman" w:hAnsi="Times New Roman" w:cs="Times New Roman"/>
        </w:rPr>
      </w:pPr>
      <w:r w:rsidRPr="00812C44">
        <w:rPr>
          <w:rFonts w:ascii="Times New Roman" w:hAnsi="Times New Roman" w:cs="Times New Roman"/>
          <w:b/>
          <w:bCs/>
        </w:rPr>
        <w:t>Lead</w:t>
      </w:r>
      <w:r w:rsidR="006C1538">
        <w:rPr>
          <w:rFonts w:ascii="Times New Roman" w:hAnsi="Times New Roman" w:cs="Times New Roman"/>
          <w:b/>
          <w:bCs/>
        </w:rPr>
        <w:t>.</w:t>
      </w:r>
      <w:r w:rsidR="006E1A69">
        <w:rPr>
          <w:rFonts w:ascii="Times New Roman" w:hAnsi="Times New Roman" w:cs="Times New Roman"/>
        </w:rPr>
        <w:t xml:space="preserve">  </w:t>
      </w:r>
      <w:r w:rsidR="0005166F">
        <w:rPr>
          <w:rFonts w:ascii="Times New Roman" w:hAnsi="Times New Roman" w:cs="Times New Roman"/>
        </w:rPr>
        <w:t>The m</w:t>
      </w:r>
      <w:r w:rsidR="006E1A69">
        <w:rPr>
          <w:rFonts w:ascii="Times New Roman" w:hAnsi="Times New Roman" w:cs="Times New Roman"/>
        </w:rPr>
        <w:t xml:space="preserve">ain body </w:t>
      </w:r>
      <w:r w:rsidR="00182BA5">
        <w:rPr>
          <w:rFonts w:ascii="Times New Roman" w:hAnsi="Times New Roman" w:cs="Times New Roman"/>
        </w:rPr>
        <w:t>or bodies responsibl</w:t>
      </w:r>
      <w:r w:rsidR="00F6696D">
        <w:rPr>
          <w:rFonts w:ascii="Times New Roman" w:hAnsi="Times New Roman" w:cs="Times New Roman"/>
        </w:rPr>
        <w:t>e</w:t>
      </w:r>
      <w:r w:rsidR="00182BA5">
        <w:rPr>
          <w:rFonts w:ascii="Times New Roman" w:hAnsi="Times New Roman" w:cs="Times New Roman"/>
        </w:rPr>
        <w:t xml:space="preserve"> for coordinating or delivering the identified </w:t>
      </w:r>
      <w:r w:rsidR="00F2337F">
        <w:rPr>
          <w:rFonts w:ascii="Times New Roman" w:hAnsi="Times New Roman" w:cs="Times New Roman"/>
        </w:rPr>
        <w:t>a</w:t>
      </w:r>
      <w:r w:rsidR="00182BA5">
        <w:rPr>
          <w:rFonts w:ascii="Times New Roman" w:hAnsi="Times New Roman" w:cs="Times New Roman"/>
        </w:rPr>
        <w:t>ction.</w:t>
      </w:r>
    </w:p>
    <w:p w14:paraId="3916FA8D" w14:textId="7873ACAB" w:rsidR="00860059" w:rsidRPr="000D7E2C" w:rsidRDefault="00187938" w:rsidP="00E60E5C">
      <w:pPr>
        <w:rPr>
          <w:rFonts w:ascii="Times New Roman" w:hAnsi="Times New Roman" w:cs="Times New Roman"/>
        </w:rPr>
      </w:pPr>
      <w:r>
        <w:rPr>
          <w:rFonts w:ascii="Times New Roman" w:hAnsi="Times New Roman" w:cs="Times New Roman"/>
          <w:b/>
          <w:bCs/>
        </w:rPr>
        <w:t>Time</w:t>
      </w:r>
      <w:r w:rsidR="009A516B">
        <w:rPr>
          <w:rFonts w:ascii="Times New Roman" w:hAnsi="Times New Roman" w:cs="Times New Roman"/>
          <w:b/>
          <w:bCs/>
        </w:rPr>
        <w:t xml:space="preserve"> </w:t>
      </w:r>
      <w:r>
        <w:rPr>
          <w:rFonts w:ascii="Times New Roman" w:hAnsi="Times New Roman" w:cs="Times New Roman"/>
          <w:b/>
          <w:bCs/>
        </w:rPr>
        <w:t>frame</w:t>
      </w:r>
      <w:r w:rsidR="006C1538">
        <w:rPr>
          <w:rFonts w:ascii="Times New Roman" w:hAnsi="Times New Roman" w:cs="Times New Roman"/>
          <w:b/>
          <w:bCs/>
        </w:rPr>
        <w:t>.</w:t>
      </w:r>
      <w:r w:rsidR="00FB6F57">
        <w:rPr>
          <w:rFonts w:ascii="Times New Roman" w:hAnsi="Times New Roman" w:cs="Times New Roman"/>
          <w:b/>
          <w:bCs/>
        </w:rPr>
        <w:t xml:space="preserve">  </w:t>
      </w:r>
      <w:r w:rsidR="00344DFA" w:rsidRPr="000D7E2C">
        <w:rPr>
          <w:rFonts w:ascii="Times New Roman" w:hAnsi="Times New Roman" w:cs="Times New Roman"/>
        </w:rPr>
        <w:t>Proposed time</w:t>
      </w:r>
      <w:r w:rsidR="009A516B">
        <w:rPr>
          <w:rFonts w:ascii="Times New Roman" w:hAnsi="Times New Roman" w:cs="Times New Roman"/>
        </w:rPr>
        <w:t xml:space="preserve"> </w:t>
      </w:r>
      <w:r w:rsidR="00344DFA" w:rsidRPr="000D7E2C">
        <w:rPr>
          <w:rFonts w:ascii="Times New Roman" w:hAnsi="Times New Roman" w:cs="Times New Roman"/>
        </w:rPr>
        <w:t xml:space="preserve">frame for delivery of identified </w:t>
      </w:r>
      <w:r w:rsidR="00F2337F">
        <w:rPr>
          <w:rFonts w:ascii="Times New Roman" w:hAnsi="Times New Roman" w:cs="Times New Roman"/>
        </w:rPr>
        <w:t>a</w:t>
      </w:r>
      <w:r w:rsidR="00344DFA" w:rsidRPr="000D7E2C">
        <w:rPr>
          <w:rFonts w:ascii="Times New Roman" w:hAnsi="Times New Roman" w:cs="Times New Roman"/>
        </w:rPr>
        <w:t>ctions</w:t>
      </w:r>
      <w:r w:rsidR="00363B97">
        <w:rPr>
          <w:rFonts w:ascii="Times New Roman" w:hAnsi="Times New Roman" w:cs="Times New Roman"/>
        </w:rPr>
        <w:t xml:space="preserve"> following agreement of the Acti</w:t>
      </w:r>
      <w:r w:rsidR="00363B97" w:rsidRPr="009A516B">
        <w:rPr>
          <w:rFonts w:ascii="Times New Roman" w:hAnsi="Times New Roman" w:cs="Times New Roman"/>
        </w:rPr>
        <w:t>on Plan</w:t>
      </w:r>
      <w:r w:rsidR="00344DFA" w:rsidRPr="009A516B">
        <w:rPr>
          <w:rFonts w:ascii="Times New Roman" w:hAnsi="Times New Roman" w:cs="Times New Roman"/>
        </w:rPr>
        <w:t xml:space="preserve">.  </w:t>
      </w:r>
      <w:r w:rsidR="007D4E00">
        <w:rPr>
          <w:rFonts w:ascii="Times New Roman" w:hAnsi="Times New Roman" w:cs="Times New Roman"/>
        </w:rPr>
        <w:t>‘</w:t>
      </w:r>
      <w:r w:rsidR="009E3A34" w:rsidRPr="00E22EF4">
        <w:rPr>
          <w:rStyle w:val="markedcontent"/>
          <w:rFonts w:ascii="Times New Roman" w:hAnsi="Times New Roman" w:cs="Times New Roman"/>
        </w:rPr>
        <w:t>&lt;</w:t>
      </w:r>
      <w:r w:rsidR="00EE1848">
        <w:rPr>
          <w:rStyle w:val="markedcontent"/>
          <w:rFonts w:ascii="Times New Roman" w:hAnsi="Times New Roman" w:cs="Times New Roman"/>
        </w:rPr>
        <w:t>3</w:t>
      </w:r>
      <w:r w:rsidR="009E3A34" w:rsidRPr="00E22EF4">
        <w:rPr>
          <w:rStyle w:val="markedcontent"/>
          <w:rFonts w:ascii="Times New Roman" w:hAnsi="Times New Roman" w:cs="Times New Roman"/>
        </w:rPr>
        <w:t xml:space="preserve"> y</w:t>
      </w:r>
      <w:r w:rsidR="009E3A34">
        <w:rPr>
          <w:rFonts w:ascii="Times New Roman" w:hAnsi="Times New Roman" w:cs="Times New Roman"/>
        </w:rPr>
        <w:t>’</w:t>
      </w:r>
      <w:r w:rsidR="00846977" w:rsidRPr="009A516B">
        <w:rPr>
          <w:rFonts w:ascii="Times New Roman" w:hAnsi="Times New Roman" w:cs="Times New Roman"/>
        </w:rPr>
        <w:t>: deliver</w:t>
      </w:r>
      <w:r w:rsidRPr="009A516B">
        <w:rPr>
          <w:rFonts w:ascii="Times New Roman" w:hAnsi="Times New Roman" w:cs="Times New Roman"/>
        </w:rPr>
        <w:t>ed</w:t>
      </w:r>
      <w:r w:rsidR="00846977" w:rsidRPr="009A516B">
        <w:rPr>
          <w:rFonts w:ascii="Times New Roman" w:hAnsi="Times New Roman" w:cs="Times New Roman"/>
        </w:rPr>
        <w:t xml:space="preserve"> within 3 years</w:t>
      </w:r>
      <w:r w:rsidR="00B73EC4">
        <w:rPr>
          <w:rFonts w:ascii="Times New Roman" w:hAnsi="Times New Roman" w:cs="Times New Roman"/>
        </w:rPr>
        <w:t>;</w:t>
      </w:r>
      <w:r w:rsidR="00846977" w:rsidRPr="009A516B">
        <w:rPr>
          <w:rFonts w:ascii="Times New Roman" w:hAnsi="Times New Roman" w:cs="Times New Roman"/>
        </w:rPr>
        <w:t xml:space="preserve"> </w:t>
      </w:r>
      <w:r w:rsidR="007D4E00">
        <w:rPr>
          <w:rFonts w:ascii="Times New Roman" w:hAnsi="Times New Roman" w:cs="Times New Roman"/>
        </w:rPr>
        <w:t>‘</w:t>
      </w:r>
      <w:r w:rsidR="00E72C18" w:rsidRPr="00E22EF4">
        <w:rPr>
          <w:rStyle w:val="markedcontent"/>
          <w:rFonts w:ascii="Times New Roman" w:hAnsi="Times New Roman" w:cs="Times New Roman"/>
        </w:rPr>
        <w:t>&lt;</w:t>
      </w:r>
      <w:r w:rsidR="009E3A34">
        <w:rPr>
          <w:rStyle w:val="markedcontent"/>
          <w:rFonts w:ascii="Times New Roman" w:hAnsi="Times New Roman" w:cs="Times New Roman"/>
        </w:rPr>
        <w:t>5</w:t>
      </w:r>
      <w:r w:rsidR="00E72C18" w:rsidRPr="00E22EF4">
        <w:rPr>
          <w:rStyle w:val="markedcontent"/>
          <w:rFonts w:ascii="Times New Roman" w:hAnsi="Times New Roman" w:cs="Times New Roman"/>
        </w:rPr>
        <w:t xml:space="preserve"> y</w:t>
      </w:r>
      <w:r w:rsidR="009E3A34">
        <w:rPr>
          <w:rStyle w:val="markedcontent"/>
          <w:rFonts w:ascii="Times New Roman" w:hAnsi="Times New Roman" w:cs="Times New Roman"/>
        </w:rPr>
        <w:t>’</w:t>
      </w:r>
      <w:r w:rsidR="00846977" w:rsidRPr="009A516B">
        <w:rPr>
          <w:rFonts w:ascii="Times New Roman" w:hAnsi="Times New Roman" w:cs="Times New Roman"/>
        </w:rPr>
        <w:t>: deliver</w:t>
      </w:r>
      <w:r w:rsidRPr="009A516B">
        <w:rPr>
          <w:rFonts w:ascii="Times New Roman" w:hAnsi="Times New Roman" w:cs="Times New Roman"/>
        </w:rPr>
        <w:t>ed</w:t>
      </w:r>
      <w:r w:rsidR="00846977" w:rsidRPr="009A516B">
        <w:rPr>
          <w:rFonts w:ascii="Times New Roman" w:hAnsi="Times New Roman" w:cs="Times New Roman"/>
        </w:rPr>
        <w:t xml:space="preserve"> within 5 years</w:t>
      </w:r>
      <w:r w:rsidR="00CB22B3">
        <w:rPr>
          <w:rFonts w:ascii="Times New Roman" w:hAnsi="Times New Roman" w:cs="Times New Roman"/>
        </w:rPr>
        <w:t>.</w:t>
      </w:r>
      <w:r w:rsidR="00080143">
        <w:rPr>
          <w:rFonts w:ascii="Times New Roman" w:hAnsi="Times New Roman" w:cs="Times New Roman"/>
        </w:rPr>
        <w:t xml:space="preserve"> ‘</w:t>
      </w:r>
      <w:r w:rsidR="00E72C18" w:rsidRPr="00B02062">
        <w:rPr>
          <w:rStyle w:val="markedcontent"/>
          <w:rFonts w:ascii="Times New Roman" w:hAnsi="Times New Roman" w:cs="Times New Roman"/>
        </w:rPr>
        <w:t>&lt;10 y</w:t>
      </w:r>
      <w:r w:rsidR="00080143">
        <w:rPr>
          <w:rFonts w:ascii="Times New Roman" w:hAnsi="Times New Roman" w:cs="Times New Roman"/>
        </w:rPr>
        <w:t>’</w:t>
      </w:r>
      <w:r w:rsidR="00080143" w:rsidRPr="009A516B">
        <w:rPr>
          <w:rFonts w:ascii="Times New Roman" w:hAnsi="Times New Roman" w:cs="Times New Roman"/>
        </w:rPr>
        <w:t xml:space="preserve">: delivered within </w:t>
      </w:r>
      <w:r w:rsidR="00080143">
        <w:rPr>
          <w:rFonts w:ascii="Times New Roman" w:hAnsi="Times New Roman" w:cs="Times New Roman"/>
        </w:rPr>
        <w:t>10</w:t>
      </w:r>
      <w:r w:rsidR="00080143" w:rsidRPr="009A516B">
        <w:rPr>
          <w:rFonts w:ascii="Times New Roman" w:hAnsi="Times New Roman" w:cs="Times New Roman"/>
        </w:rPr>
        <w:t xml:space="preserve"> years</w:t>
      </w:r>
      <w:r w:rsidR="00080143">
        <w:rPr>
          <w:rFonts w:ascii="Times New Roman" w:hAnsi="Times New Roman" w:cs="Times New Roman"/>
        </w:rPr>
        <w:t xml:space="preserve">; </w:t>
      </w:r>
      <w:r w:rsidR="00080143" w:rsidRPr="003D17B9">
        <w:rPr>
          <w:rFonts w:ascii="Times New Roman" w:hAnsi="Times New Roman" w:cs="Times New Roman"/>
        </w:rPr>
        <w:t>‘</w:t>
      </w:r>
      <w:r w:rsidR="003D17B9" w:rsidRPr="00B02062">
        <w:rPr>
          <w:rStyle w:val="whyltd"/>
          <w:rFonts w:ascii="Times New Roman" w:hAnsi="Times New Roman" w:cs="Times New Roman"/>
        </w:rPr>
        <w:t>∞</w:t>
      </w:r>
      <w:r w:rsidR="00080143" w:rsidRPr="003D17B9">
        <w:rPr>
          <w:rFonts w:ascii="Times New Roman" w:hAnsi="Times New Roman" w:cs="Times New Roman"/>
        </w:rPr>
        <w:t>’:</w:t>
      </w:r>
      <w:r w:rsidR="00080143" w:rsidRPr="009A516B">
        <w:rPr>
          <w:rFonts w:ascii="Times New Roman" w:hAnsi="Times New Roman" w:cs="Times New Roman"/>
        </w:rPr>
        <w:t xml:space="preserve"> </w:t>
      </w:r>
      <w:r w:rsidR="00860059">
        <w:rPr>
          <w:rFonts w:ascii="Times New Roman" w:hAnsi="Times New Roman" w:cs="Times New Roman"/>
        </w:rPr>
        <w:t xml:space="preserve">on-going </w:t>
      </w:r>
      <w:r w:rsidR="004B77AF">
        <w:rPr>
          <w:rFonts w:ascii="Times New Roman" w:hAnsi="Times New Roman" w:cs="Times New Roman"/>
        </w:rPr>
        <w:t xml:space="preserve">or repeated </w:t>
      </w:r>
      <w:r w:rsidR="005050F9">
        <w:rPr>
          <w:rFonts w:ascii="Times New Roman" w:hAnsi="Times New Roman" w:cs="Times New Roman"/>
        </w:rPr>
        <w:t>activity</w:t>
      </w:r>
      <w:r w:rsidR="00E72C18">
        <w:rPr>
          <w:rFonts w:ascii="Times New Roman" w:hAnsi="Times New Roman" w:cs="Times New Roman"/>
        </w:rPr>
        <w:t>'</w:t>
      </w:r>
      <w:r w:rsidR="007F2F9C">
        <w:rPr>
          <w:rFonts w:ascii="Times New Roman" w:hAnsi="Times New Roman" w:cs="Times New Roman"/>
        </w:rPr>
        <w:t>.</w:t>
      </w:r>
    </w:p>
    <w:p w14:paraId="39E68581" w14:textId="1FCF7204" w:rsidR="00E60E5C" w:rsidRPr="00E60E5C" w:rsidRDefault="00182BA5" w:rsidP="00E60E5C">
      <w:pPr>
        <w:rPr>
          <w:rStyle w:val="markedcontent"/>
          <w:rFonts w:ascii="Times New Roman" w:hAnsi="Times New Roman" w:cs="Times New Roman"/>
        </w:rPr>
      </w:pPr>
      <w:r w:rsidRPr="00812C44">
        <w:rPr>
          <w:rFonts w:ascii="Times New Roman" w:hAnsi="Times New Roman" w:cs="Times New Roman"/>
          <w:b/>
          <w:bCs/>
        </w:rPr>
        <w:t>Progress</w:t>
      </w:r>
      <w:r w:rsidR="006C1538">
        <w:rPr>
          <w:rFonts w:ascii="Times New Roman" w:hAnsi="Times New Roman" w:cs="Times New Roman"/>
          <w:b/>
          <w:bCs/>
        </w:rPr>
        <w:t>.</w:t>
      </w:r>
      <w:r w:rsidRPr="00812C44">
        <w:rPr>
          <w:rFonts w:ascii="Times New Roman" w:hAnsi="Times New Roman" w:cs="Times New Roman"/>
        </w:rPr>
        <w:t xml:space="preserve">  </w:t>
      </w:r>
      <w:r w:rsidR="001F1CD5">
        <w:rPr>
          <w:rFonts w:ascii="Times New Roman" w:hAnsi="Times New Roman" w:cs="Times New Roman"/>
        </w:rPr>
        <w:t>This c</w:t>
      </w:r>
      <w:r w:rsidR="009A1781" w:rsidRPr="00812C44">
        <w:rPr>
          <w:rFonts w:ascii="Times New Roman" w:hAnsi="Times New Roman" w:cs="Times New Roman"/>
        </w:rPr>
        <w:t xml:space="preserve">olumn </w:t>
      </w:r>
      <w:r w:rsidR="001F1CD5">
        <w:rPr>
          <w:rFonts w:ascii="Times New Roman" w:hAnsi="Times New Roman" w:cs="Times New Roman"/>
        </w:rPr>
        <w:t xml:space="preserve">has been </w:t>
      </w:r>
      <w:r w:rsidR="009A1781" w:rsidRPr="00812C44">
        <w:rPr>
          <w:rFonts w:ascii="Times New Roman" w:hAnsi="Times New Roman" w:cs="Times New Roman"/>
        </w:rPr>
        <w:t xml:space="preserve">included to facilitate the evaluation of progress in the delivery of the identified </w:t>
      </w:r>
      <w:r w:rsidR="00310D5E">
        <w:rPr>
          <w:rFonts w:ascii="Times New Roman" w:hAnsi="Times New Roman" w:cs="Times New Roman"/>
        </w:rPr>
        <w:t>a</w:t>
      </w:r>
      <w:r w:rsidR="009A1781" w:rsidRPr="00812C44">
        <w:rPr>
          <w:rFonts w:ascii="Times New Roman" w:hAnsi="Times New Roman" w:cs="Times New Roman"/>
        </w:rPr>
        <w:t>ction</w:t>
      </w:r>
      <w:r w:rsidR="00F12D19">
        <w:rPr>
          <w:rFonts w:ascii="Times New Roman" w:hAnsi="Times New Roman" w:cs="Times New Roman"/>
        </w:rPr>
        <w:t xml:space="preserve">, including the date the </w:t>
      </w:r>
      <w:r w:rsidR="00310D5E">
        <w:rPr>
          <w:rFonts w:ascii="Times New Roman" w:hAnsi="Times New Roman" w:cs="Times New Roman"/>
        </w:rPr>
        <w:t>a</w:t>
      </w:r>
      <w:r w:rsidR="00F12D19">
        <w:rPr>
          <w:rFonts w:ascii="Times New Roman" w:hAnsi="Times New Roman" w:cs="Times New Roman"/>
        </w:rPr>
        <w:t>ct</w:t>
      </w:r>
      <w:r w:rsidR="00E14BA7">
        <w:rPr>
          <w:rFonts w:ascii="Times New Roman" w:hAnsi="Times New Roman" w:cs="Times New Roman"/>
        </w:rPr>
        <w:t>ion was achieved</w:t>
      </w:r>
      <w:r w:rsidR="009A1781" w:rsidRPr="00812C44">
        <w:rPr>
          <w:rFonts w:ascii="Times New Roman" w:hAnsi="Times New Roman" w:cs="Times New Roman"/>
        </w:rPr>
        <w:t xml:space="preserve">.  </w:t>
      </w:r>
    </w:p>
    <w:p w14:paraId="609D51F0" w14:textId="77777777" w:rsidR="00C40C20" w:rsidRPr="00BC064B" w:rsidRDefault="00C40C20" w:rsidP="00D57DA6">
      <w:pPr>
        <w:rPr>
          <w:rFonts w:ascii="Times New Roman" w:hAnsi="Times New Roman" w:cs="Times New Roman"/>
        </w:rPr>
      </w:pPr>
    </w:p>
    <w:p w14:paraId="08A8BC6F" w14:textId="7D3011B6" w:rsidR="00440C2B" w:rsidRPr="007B3D93" w:rsidRDefault="00056E2D" w:rsidP="004A3E2E">
      <w:pPr>
        <w:pStyle w:val="Ttulo2"/>
      </w:pPr>
      <w:bookmarkStart w:id="47" w:name="_Toc99707605"/>
      <w:r w:rsidRPr="004A3E2E">
        <w:t>5.1 Action</w:t>
      </w:r>
      <w:r w:rsidR="00C544FB" w:rsidRPr="004A3E2E">
        <w:t>s</w:t>
      </w:r>
      <w:r w:rsidRPr="004A3E2E">
        <w:t xml:space="preserve"> to achieve </w:t>
      </w:r>
      <w:r w:rsidR="00564D83" w:rsidRPr="004A3E2E">
        <w:t>o</w:t>
      </w:r>
      <w:r w:rsidRPr="004A3E2E">
        <w:t>bjective</w:t>
      </w:r>
      <w:r w:rsidR="009E5125" w:rsidRPr="004A3E2E">
        <w:t>s concerning:</w:t>
      </w:r>
      <w:r w:rsidR="003225DD" w:rsidRPr="004A3E2E">
        <w:t xml:space="preserve"> </w:t>
      </w:r>
      <w:r w:rsidR="009C5410" w:rsidRPr="004A3E2E">
        <w:t xml:space="preserve">A. </w:t>
      </w:r>
      <w:r w:rsidR="003225DD" w:rsidRPr="004A3E2E">
        <w:t xml:space="preserve">Understanding and knowledge of </w:t>
      </w:r>
      <w:r w:rsidR="00440C2B" w:rsidRPr="004A3E2E">
        <w:t xml:space="preserve">the </w:t>
      </w:r>
      <w:r w:rsidR="00724362" w:rsidRPr="004A3E2E">
        <w:t xml:space="preserve">conservation status </w:t>
      </w:r>
      <w:r w:rsidR="00A70C0C" w:rsidRPr="004A3E2E">
        <w:t xml:space="preserve">of </w:t>
      </w:r>
      <w:r w:rsidR="00724362" w:rsidRPr="004A3E2E">
        <w:t xml:space="preserve">and </w:t>
      </w:r>
      <w:r w:rsidR="003225DD" w:rsidRPr="007B3D93">
        <w:t>threats</w:t>
      </w:r>
      <w:r w:rsidR="00440C2B" w:rsidRPr="007B3D93">
        <w:t xml:space="preserve"> </w:t>
      </w:r>
      <w:r w:rsidR="00B362DA" w:rsidRPr="007B3D93">
        <w:t>to the emperor penguin</w:t>
      </w:r>
      <w:bookmarkEnd w:id="47"/>
    </w:p>
    <w:p w14:paraId="11821E7E" w14:textId="4C519B6E" w:rsidR="0000465F" w:rsidRPr="00A024FD" w:rsidRDefault="0000465F" w:rsidP="00A024FD">
      <w:pPr>
        <w:pStyle w:val="Ttulo2"/>
      </w:pPr>
    </w:p>
    <w:p w14:paraId="15576A87" w14:textId="73A0F35B" w:rsidR="00AA73C4" w:rsidRPr="005D62C9" w:rsidRDefault="0009243D" w:rsidP="005D62C9">
      <w:pPr>
        <w:pStyle w:val="pf0"/>
        <w:rPr>
          <w:b/>
          <w:bCs/>
          <w:sz w:val="22"/>
          <w:szCs w:val="22"/>
        </w:rPr>
      </w:pPr>
      <w:r w:rsidRPr="006F1BC2">
        <w:rPr>
          <w:b/>
          <w:bCs/>
          <w:sz w:val="22"/>
          <w:szCs w:val="22"/>
        </w:rPr>
        <w:t>Objective A1</w:t>
      </w:r>
      <w:r w:rsidR="00AA73C4" w:rsidRPr="006F1BC2">
        <w:rPr>
          <w:b/>
          <w:bCs/>
          <w:sz w:val="22"/>
          <w:szCs w:val="22"/>
        </w:rPr>
        <w:t>.</w:t>
      </w:r>
      <w:r w:rsidR="00B67C06" w:rsidRPr="006F1BC2">
        <w:rPr>
          <w:b/>
          <w:bCs/>
          <w:sz w:val="22"/>
          <w:szCs w:val="22"/>
        </w:rPr>
        <w:t xml:space="preserve"> </w:t>
      </w:r>
      <w:r w:rsidR="006F1BC2" w:rsidRPr="006F1BC2">
        <w:rPr>
          <w:b/>
          <w:bCs/>
          <w:sz w:val="22"/>
          <w:szCs w:val="22"/>
        </w:rPr>
        <w:t>I</w:t>
      </w:r>
      <w:r w:rsidR="00B67C06" w:rsidRPr="006F1BC2">
        <w:rPr>
          <w:b/>
          <w:bCs/>
          <w:sz w:val="22"/>
          <w:szCs w:val="22"/>
        </w:rPr>
        <w:t xml:space="preserve">dentify priorities for </w:t>
      </w:r>
      <w:r w:rsidR="004E5AE5">
        <w:rPr>
          <w:b/>
          <w:bCs/>
          <w:sz w:val="22"/>
          <w:szCs w:val="22"/>
        </w:rPr>
        <w:t xml:space="preserve">compelling </w:t>
      </w:r>
      <w:r w:rsidR="00B67C06" w:rsidRPr="006F1BC2">
        <w:rPr>
          <w:b/>
          <w:bCs/>
          <w:sz w:val="22"/>
          <w:szCs w:val="22"/>
        </w:rPr>
        <w:t>research</w:t>
      </w:r>
      <w:r w:rsidR="004E5AE5">
        <w:rPr>
          <w:b/>
          <w:bCs/>
          <w:sz w:val="22"/>
          <w:szCs w:val="22"/>
        </w:rPr>
        <w:t xml:space="preserve"> and monitoring activities</w:t>
      </w:r>
      <w:r w:rsidR="001F2999">
        <w:rPr>
          <w:b/>
          <w:bCs/>
          <w:sz w:val="22"/>
          <w:szCs w:val="22"/>
        </w:rPr>
        <w:t xml:space="preserve"> </w:t>
      </w:r>
      <w:proofErr w:type="gramStart"/>
      <w:r w:rsidR="001F2999">
        <w:rPr>
          <w:b/>
          <w:bCs/>
          <w:sz w:val="22"/>
          <w:szCs w:val="22"/>
        </w:rPr>
        <w:t>in order</w:t>
      </w:r>
      <w:r w:rsidR="00B67C06" w:rsidRPr="006F1BC2">
        <w:rPr>
          <w:b/>
          <w:bCs/>
          <w:sz w:val="22"/>
          <w:szCs w:val="22"/>
        </w:rPr>
        <w:t xml:space="preserve"> to</w:t>
      </w:r>
      <w:proofErr w:type="gramEnd"/>
      <w:r w:rsidR="00B67C06" w:rsidRPr="006F1BC2">
        <w:rPr>
          <w:b/>
          <w:bCs/>
          <w:sz w:val="22"/>
          <w:szCs w:val="22"/>
        </w:rPr>
        <w:t xml:space="preserve"> promote </w:t>
      </w:r>
      <w:r w:rsidR="0029190C">
        <w:rPr>
          <w:b/>
          <w:bCs/>
          <w:sz w:val="22"/>
          <w:szCs w:val="22"/>
        </w:rPr>
        <w:t>conservation</w:t>
      </w:r>
      <w:r w:rsidR="00B67C06" w:rsidRPr="006F1BC2">
        <w:rPr>
          <w:b/>
          <w:bCs/>
          <w:sz w:val="22"/>
          <w:szCs w:val="22"/>
        </w:rPr>
        <w:t>, minimise unnecessary pressure on the specie</w:t>
      </w:r>
      <w:r w:rsidR="006F1BC2" w:rsidRPr="006F1BC2">
        <w:rPr>
          <w:b/>
          <w:bCs/>
          <w:sz w:val="22"/>
          <w:szCs w:val="22"/>
        </w:rPr>
        <w:t>s</w:t>
      </w:r>
      <w:r w:rsidR="00B67C06" w:rsidRPr="006F1BC2">
        <w:rPr>
          <w:b/>
          <w:bCs/>
          <w:sz w:val="22"/>
          <w:szCs w:val="22"/>
        </w:rPr>
        <w:t xml:space="preserve"> and avoid duplication of research effort.</w:t>
      </w:r>
    </w:p>
    <w:tbl>
      <w:tblPr>
        <w:tblStyle w:val="Tablaconcuadrcula"/>
        <w:tblW w:w="14029" w:type="dxa"/>
        <w:tblLayout w:type="fixed"/>
        <w:tblLook w:val="04A0" w:firstRow="1" w:lastRow="0" w:firstColumn="1" w:lastColumn="0" w:noHBand="0" w:noVBand="1"/>
      </w:tblPr>
      <w:tblGrid>
        <w:gridCol w:w="704"/>
        <w:gridCol w:w="8505"/>
        <w:gridCol w:w="851"/>
        <w:gridCol w:w="1134"/>
        <w:gridCol w:w="923"/>
        <w:gridCol w:w="778"/>
        <w:gridCol w:w="1134"/>
      </w:tblGrid>
      <w:tr w:rsidR="00C32907" w:rsidRPr="004D1C0A" w14:paraId="21A81DBB" w14:textId="77777777" w:rsidTr="0062789E">
        <w:tc>
          <w:tcPr>
            <w:tcW w:w="704" w:type="dxa"/>
          </w:tcPr>
          <w:p w14:paraId="20169653" w14:textId="77777777" w:rsidR="0009243D" w:rsidRPr="00083E03" w:rsidRDefault="0009243D" w:rsidP="00DD79A2">
            <w:pPr>
              <w:pStyle w:val="NormalWeb"/>
              <w:spacing w:before="0" w:beforeAutospacing="0" w:after="0" w:afterAutospacing="0"/>
              <w:rPr>
                <w:b/>
                <w:bCs/>
                <w:sz w:val="22"/>
                <w:szCs w:val="22"/>
              </w:rPr>
            </w:pPr>
            <w:r w:rsidRPr="00083E03">
              <w:rPr>
                <w:b/>
                <w:bCs/>
                <w:sz w:val="22"/>
                <w:szCs w:val="22"/>
              </w:rPr>
              <w:t>No.</w:t>
            </w:r>
          </w:p>
        </w:tc>
        <w:tc>
          <w:tcPr>
            <w:tcW w:w="8505" w:type="dxa"/>
          </w:tcPr>
          <w:p w14:paraId="1D91B736" w14:textId="77777777" w:rsidR="0009243D" w:rsidRPr="00083E03" w:rsidRDefault="0009243D" w:rsidP="00DD79A2">
            <w:pPr>
              <w:pStyle w:val="NormalWeb"/>
              <w:spacing w:before="0" w:beforeAutospacing="0" w:after="0" w:afterAutospacing="0"/>
              <w:rPr>
                <w:b/>
                <w:bCs/>
                <w:sz w:val="22"/>
                <w:szCs w:val="22"/>
              </w:rPr>
            </w:pPr>
            <w:r w:rsidRPr="00083E03">
              <w:rPr>
                <w:b/>
                <w:bCs/>
                <w:sz w:val="22"/>
                <w:szCs w:val="22"/>
              </w:rPr>
              <w:t>Action</w:t>
            </w:r>
          </w:p>
        </w:tc>
        <w:tc>
          <w:tcPr>
            <w:tcW w:w="851" w:type="dxa"/>
          </w:tcPr>
          <w:p w14:paraId="7A2E49E9" w14:textId="77777777" w:rsidR="0009243D" w:rsidRPr="00083E03" w:rsidRDefault="0009243D" w:rsidP="00DD79A2">
            <w:pPr>
              <w:pStyle w:val="NormalWeb"/>
              <w:spacing w:before="0" w:beforeAutospacing="0" w:after="0" w:afterAutospacing="0"/>
              <w:jc w:val="center"/>
              <w:rPr>
                <w:b/>
                <w:bCs/>
                <w:sz w:val="22"/>
                <w:szCs w:val="22"/>
              </w:rPr>
            </w:pPr>
            <w:r w:rsidRPr="00083E03">
              <w:rPr>
                <w:b/>
                <w:bCs/>
                <w:sz w:val="22"/>
                <w:szCs w:val="22"/>
              </w:rPr>
              <w:t>Scale</w:t>
            </w:r>
          </w:p>
        </w:tc>
        <w:tc>
          <w:tcPr>
            <w:tcW w:w="1134" w:type="dxa"/>
          </w:tcPr>
          <w:p w14:paraId="5CD671CB" w14:textId="77777777" w:rsidR="0009243D" w:rsidRPr="00083E03" w:rsidRDefault="0009243D" w:rsidP="00DD79A2">
            <w:pPr>
              <w:pStyle w:val="NormalWeb"/>
              <w:spacing w:before="0" w:beforeAutospacing="0" w:after="0" w:afterAutospacing="0"/>
              <w:jc w:val="center"/>
              <w:rPr>
                <w:b/>
                <w:bCs/>
                <w:sz w:val="22"/>
                <w:szCs w:val="22"/>
              </w:rPr>
            </w:pPr>
            <w:r w:rsidRPr="00083E03">
              <w:rPr>
                <w:b/>
                <w:bCs/>
                <w:sz w:val="22"/>
                <w:szCs w:val="22"/>
              </w:rPr>
              <w:t>Life cycle stage</w:t>
            </w:r>
          </w:p>
        </w:tc>
        <w:tc>
          <w:tcPr>
            <w:tcW w:w="923" w:type="dxa"/>
          </w:tcPr>
          <w:p w14:paraId="29D86638" w14:textId="77777777" w:rsidR="0009243D" w:rsidRPr="00083E03" w:rsidRDefault="0009243D" w:rsidP="00DD79A2">
            <w:pPr>
              <w:pStyle w:val="NormalWeb"/>
              <w:spacing w:before="0" w:beforeAutospacing="0" w:after="0" w:afterAutospacing="0"/>
              <w:jc w:val="center"/>
              <w:rPr>
                <w:b/>
                <w:bCs/>
                <w:sz w:val="22"/>
                <w:szCs w:val="22"/>
              </w:rPr>
            </w:pPr>
            <w:r w:rsidRPr="00083E03">
              <w:rPr>
                <w:b/>
                <w:bCs/>
                <w:sz w:val="22"/>
                <w:szCs w:val="22"/>
              </w:rPr>
              <w:t>Lead</w:t>
            </w:r>
          </w:p>
        </w:tc>
        <w:tc>
          <w:tcPr>
            <w:tcW w:w="778" w:type="dxa"/>
          </w:tcPr>
          <w:p w14:paraId="6DD63447" w14:textId="36678D45" w:rsidR="0009243D" w:rsidRPr="00083E03" w:rsidRDefault="000A13CB" w:rsidP="00DD79A2">
            <w:pPr>
              <w:pStyle w:val="NormalWeb"/>
              <w:spacing w:before="0" w:beforeAutospacing="0" w:after="0" w:afterAutospacing="0"/>
              <w:jc w:val="center"/>
              <w:rPr>
                <w:b/>
                <w:bCs/>
                <w:sz w:val="22"/>
                <w:szCs w:val="22"/>
              </w:rPr>
            </w:pPr>
            <w:r>
              <w:rPr>
                <w:b/>
                <w:bCs/>
                <w:sz w:val="22"/>
                <w:szCs w:val="22"/>
              </w:rPr>
              <w:t>Time</w:t>
            </w:r>
            <w:r w:rsidR="009A516B">
              <w:rPr>
                <w:b/>
                <w:bCs/>
                <w:sz w:val="22"/>
                <w:szCs w:val="22"/>
              </w:rPr>
              <w:t xml:space="preserve"> </w:t>
            </w:r>
            <w:r>
              <w:rPr>
                <w:b/>
                <w:bCs/>
                <w:sz w:val="22"/>
                <w:szCs w:val="22"/>
              </w:rPr>
              <w:t>frame</w:t>
            </w:r>
          </w:p>
        </w:tc>
        <w:tc>
          <w:tcPr>
            <w:tcW w:w="1134" w:type="dxa"/>
          </w:tcPr>
          <w:p w14:paraId="4DA08200" w14:textId="5B8065AC" w:rsidR="0009243D" w:rsidRPr="00083E03" w:rsidRDefault="0009243D" w:rsidP="00DD79A2">
            <w:pPr>
              <w:pStyle w:val="NormalWeb"/>
              <w:spacing w:before="0" w:beforeAutospacing="0" w:after="0" w:afterAutospacing="0"/>
              <w:jc w:val="center"/>
              <w:rPr>
                <w:b/>
                <w:bCs/>
                <w:sz w:val="22"/>
                <w:szCs w:val="22"/>
              </w:rPr>
            </w:pPr>
            <w:r w:rsidRPr="00083E03">
              <w:rPr>
                <w:b/>
                <w:bCs/>
                <w:sz w:val="22"/>
                <w:szCs w:val="22"/>
              </w:rPr>
              <w:t>Progress</w:t>
            </w:r>
          </w:p>
        </w:tc>
      </w:tr>
      <w:tr w:rsidR="00C32907" w14:paraId="53567C32" w14:textId="77777777" w:rsidTr="0062789E">
        <w:tc>
          <w:tcPr>
            <w:tcW w:w="704" w:type="dxa"/>
          </w:tcPr>
          <w:p w14:paraId="076AF2C9" w14:textId="77777777" w:rsidR="0009243D" w:rsidRPr="00083E03" w:rsidRDefault="0009243D" w:rsidP="00DD79A2">
            <w:pPr>
              <w:pStyle w:val="NormalWeb"/>
              <w:spacing w:before="0" w:beforeAutospacing="0" w:after="0" w:afterAutospacing="0"/>
              <w:rPr>
                <w:rStyle w:val="markedcontent"/>
                <w:b/>
                <w:bCs/>
                <w:sz w:val="22"/>
                <w:szCs w:val="22"/>
              </w:rPr>
            </w:pPr>
            <w:r w:rsidRPr="00083E03">
              <w:rPr>
                <w:rStyle w:val="markedcontent"/>
                <w:b/>
                <w:bCs/>
                <w:sz w:val="22"/>
                <w:szCs w:val="22"/>
              </w:rPr>
              <w:lastRenderedPageBreak/>
              <w:t>A</w:t>
            </w:r>
            <w:r>
              <w:rPr>
                <w:rStyle w:val="markedcontent"/>
                <w:b/>
                <w:bCs/>
                <w:sz w:val="22"/>
                <w:szCs w:val="22"/>
              </w:rPr>
              <w:t>1.1</w:t>
            </w:r>
          </w:p>
        </w:tc>
        <w:tc>
          <w:tcPr>
            <w:tcW w:w="8505" w:type="dxa"/>
          </w:tcPr>
          <w:p w14:paraId="2CF0AAD0" w14:textId="77777777" w:rsidR="0009243D" w:rsidRPr="00083E03" w:rsidRDefault="0009243D" w:rsidP="00DD79A2">
            <w:pPr>
              <w:pStyle w:val="pf0"/>
              <w:rPr>
                <w:sz w:val="22"/>
                <w:szCs w:val="22"/>
              </w:rPr>
            </w:pPr>
            <w:r w:rsidRPr="00335798">
              <w:rPr>
                <w:rStyle w:val="cf01"/>
                <w:rFonts w:ascii="Times New Roman" w:hAnsi="Times New Roman" w:cs="Times New Roman"/>
                <w:sz w:val="22"/>
                <w:szCs w:val="22"/>
              </w:rPr>
              <w:t>Undertake a comprehensive review of emperor penguin research and monitoring activities and identify gaps relevant to the protection and management of the species.</w:t>
            </w:r>
          </w:p>
        </w:tc>
        <w:tc>
          <w:tcPr>
            <w:tcW w:w="851" w:type="dxa"/>
          </w:tcPr>
          <w:p w14:paraId="27D5C455" w14:textId="77777777" w:rsidR="0009243D" w:rsidRPr="00083E03" w:rsidRDefault="0009243D" w:rsidP="00DD79A2">
            <w:pPr>
              <w:pStyle w:val="NormalWeb"/>
              <w:spacing w:before="0" w:beforeAutospacing="0" w:after="0" w:afterAutospacing="0"/>
              <w:jc w:val="center"/>
              <w:rPr>
                <w:rStyle w:val="markedcontent"/>
                <w:sz w:val="22"/>
                <w:szCs w:val="22"/>
              </w:rPr>
            </w:pPr>
            <w:r w:rsidRPr="00083E03">
              <w:rPr>
                <w:sz w:val="22"/>
                <w:szCs w:val="22"/>
              </w:rPr>
              <w:t>L, R, C</w:t>
            </w:r>
          </w:p>
        </w:tc>
        <w:tc>
          <w:tcPr>
            <w:tcW w:w="1134" w:type="dxa"/>
          </w:tcPr>
          <w:p w14:paraId="4ED9B164" w14:textId="77777777" w:rsidR="0009243D" w:rsidRPr="00083E03" w:rsidRDefault="0009243D" w:rsidP="00DD79A2">
            <w:pPr>
              <w:pStyle w:val="NormalWeb"/>
              <w:spacing w:before="0" w:beforeAutospacing="0" w:after="0" w:afterAutospacing="0"/>
              <w:jc w:val="center"/>
              <w:rPr>
                <w:rStyle w:val="markedcontent"/>
                <w:sz w:val="22"/>
                <w:szCs w:val="22"/>
              </w:rPr>
            </w:pPr>
            <w:r w:rsidRPr="00083E03">
              <w:rPr>
                <w:sz w:val="22"/>
                <w:szCs w:val="22"/>
              </w:rPr>
              <w:t>All</w:t>
            </w:r>
          </w:p>
        </w:tc>
        <w:tc>
          <w:tcPr>
            <w:tcW w:w="923" w:type="dxa"/>
          </w:tcPr>
          <w:p w14:paraId="1077323B" w14:textId="5C131D03" w:rsidR="0009243D" w:rsidRPr="00083E03" w:rsidRDefault="003C4973" w:rsidP="00030EAF">
            <w:pPr>
              <w:pStyle w:val="NormalWeb"/>
              <w:spacing w:before="0" w:beforeAutospacing="0" w:after="0" w:afterAutospacing="0"/>
              <w:jc w:val="center"/>
              <w:rPr>
                <w:rStyle w:val="markedcontent"/>
                <w:sz w:val="22"/>
                <w:szCs w:val="22"/>
              </w:rPr>
            </w:pPr>
            <w:r w:rsidRPr="00083E03">
              <w:rPr>
                <w:rStyle w:val="markedcontent"/>
                <w:sz w:val="22"/>
                <w:szCs w:val="22"/>
              </w:rPr>
              <w:t>CEP &amp; SCAR</w:t>
            </w:r>
          </w:p>
        </w:tc>
        <w:tc>
          <w:tcPr>
            <w:tcW w:w="778" w:type="dxa"/>
          </w:tcPr>
          <w:p w14:paraId="47CEC04C" w14:textId="2E3A0FA7" w:rsidR="0009243D" w:rsidRPr="009759B3" w:rsidRDefault="00E832A1" w:rsidP="00DD79A2">
            <w:pPr>
              <w:pStyle w:val="NormalWeb"/>
              <w:spacing w:before="0" w:beforeAutospacing="0" w:after="0" w:afterAutospacing="0"/>
              <w:jc w:val="center"/>
              <w:rPr>
                <w:rStyle w:val="markedcontent"/>
                <w:sz w:val="22"/>
                <w:szCs w:val="22"/>
              </w:rPr>
            </w:pPr>
            <w:r>
              <w:rPr>
                <w:rStyle w:val="markedcontent"/>
                <w:sz w:val="22"/>
                <w:szCs w:val="22"/>
              </w:rPr>
              <w:t>&lt;3 y</w:t>
            </w:r>
          </w:p>
        </w:tc>
        <w:tc>
          <w:tcPr>
            <w:tcW w:w="1134" w:type="dxa"/>
          </w:tcPr>
          <w:p w14:paraId="61B40CA8" w14:textId="77777777" w:rsidR="0009243D" w:rsidRPr="00083E03" w:rsidRDefault="0009243D" w:rsidP="00DD79A2">
            <w:pPr>
              <w:pStyle w:val="NormalWeb"/>
              <w:spacing w:before="0" w:beforeAutospacing="0" w:after="0" w:afterAutospacing="0"/>
              <w:jc w:val="center"/>
              <w:rPr>
                <w:rStyle w:val="markedcontent"/>
                <w:b/>
                <w:bCs/>
                <w:sz w:val="22"/>
                <w:szCs w:val="22"/>
              </w:rPr>
            </w:pPr>
          </w:p>
        </w:tc>
      </w:tr>
      <w:tr w:rsidR="00C32907" w14:paraId="45F98256" w14:textId="77777777" w:rsidTr="0062789E">
        <w:tc>
          <w:tcPr>
            <w:tcW w:w="704" w:type="dxa"/>
          </w:tcPr>
          <w:p w14:paraId="37E76AF9" w14:textId="77777777" w:rsidR="0009243D" w:rsidRPr="00083E03" w:rsidRDefault="0009243D" w:rsidP="00DD79A2">
            <w:pPr>
              <w:pStyle w:val="NormalWeb"/>
              <w:spacing w:before="0" w:beforeAutospacing="0" w:after="0" w:afterAutospacing="0"/>
              <w:rPr>
                <w:rStyle w:val="markedcontent"/>
                <w:b/>
                <w:bCs/>
                <w:sz w:val="22"/>
                <w:szCs w:val="22"/>
              </w:rPr>
            </w:pPr>
            <w:r>
              <w:rPr>
                <w:rStyle w:val="markedcontent"/>
                <w:b/>
                <w:bCs/>
                <w:sz w:val="22"/>
                <w:szCs w:val="22"/>
              </w:rPr>
              <w:t>A1.2</w:t>
            </w:r>
          </w:p>
        </w:tc>
        <w:tc>
          <w:tcPr>
            <w:tcW w:w="8505" w:type="dxa"/>
          </w:tcPr>
          <w:p w14:paraId="43FFA002" w14:textId="77777777" w:rsidR="0009243D" w:rsidRPr="00111DF0" w:rsidRDefault="0009243D" w:rsidP="00DD79A2">
            <w:pPr>
              <w:pStyle w:val="pf0"/>
              <w:rPr>
                <w:rFonts w:ascii="Arial" w:hAnsi="Arial" w:cs="Arial"/>
                <w:sz w:val="20"/>
                <w:szCs w:val="20"/>
              </w:rPr>
            </w:pPr>
            <w:r w:rsidRPr="00335798">
              <w:rPr>
                <w:rStyle w:val="cf01"/>
                <w:rFonts w:ascii="Times New Roman" w:hAnsi="Times New Roman" w:cs="Times New Roman"/>
                <w:sz w:val="22"/>
                <w:szCs w:val="22"/>
              </w:rPr>
              <w:t>Identify compelling research and monitoring priorities that directly contribute to the conservation of emperor penguins.</w:t>
            </w:r>
          </w:p>
        </w:tc>
        <w:tc>
          <w:tcPr>
            <w:tcW w:w="851" w:type="dxa"/>
          </w:tcPr>
          <w:p w14:paraId="40AA467E" w14:textId="77777777" w:rsidR="0009243D" w:rsidRPr="00083E03" w:rsidRDefault="0009243D" w:rsidP="00DD79A2">
            <w:pPr>
              <w:pStyle w:val="NormalWeb"/>
              <w:spacing w:before="0" w:beforeAutospacing="0" w:after="0" w:afterAutospacing="0"/>
              <w:jc w:val="center"/>
              <w:rPr>
                <w:sz w:val="22"/>
                <w:szCs w:val="22"/>
              </w:rPr>
            </w:pPr>
            <w:r w:rsidRPr="00083E03">
              <w:rPr>
                <w:sz w:val="22"/>
                <w:szCs w:val="22"/>
              </w:rPr>
              <w:t>L, R, C</w:t>
            </w:r>
          </w:p>
        </w:tc>
        <w:tc>
          <w:tcPr>
            <w:tcW w:w="1134" w:type="dxa"/>
          </w:tcPr>
          <w:p w14:paraId="5F5F1A7A" w14:textId="77777777" w:rsidR="0009243D" w:rsidRPr="00083E03" w:rsidRDefault="0009243D" w:rsidP="00DD79A2">
            <w:pPr>
              <w:pStyle w:val="NormalWeb"/>
              <w:spacing w:before="0" w:beforeAutospacing="0" w:after="0" w:afterAutospacing="0"/>
              <w:jc w:val="center"/>
              <w:rPr>
                <w:sz w:val="22"/>
                <w:szCs w:val="22"/>
              </w:rPr>
            </w:pPr>
            <w:r w:rsidRPr="00083E03">
              <w:rPr>
                <w:sz w:val="22"/>
                <w:szCs w:val="22"/>
              </w:rPr>
              <w:t>All</w:t>
            </w:r>
          </w:p>
        </w:tc>
        <w:tc>
          <w:tcPr>
            <w:tcW w:w="923" w:type="dxa"/>
          </w:tcPr>
          <w:p w14:paraId="5E8797D4" w14:textId="644CF3D3" w:rsidR="0009243D" w:rsidRPr="00083E03" w:rsidRDefault="003C4973" w:rsidP="00030EAF">
            <w:pPr>
              <w:pStyle w:val="NormalWeb"/>
              <w:spacing w:before="0" w:beforeAutospacing="0" w:after="0" w:afterAutospacing="0"/>
              <w:jc w:val="center"/>
              <w:rPr>
                <w:sz w:val="22"/>
                <w:szCs w:val="22"/>
              </w:rPr>
            </w:pPr>
            <w:r w:rsidRPr="00083E03">
              <w:rPr>
                <w:rStyle w:val="markedcontent"/>
                <w:sz w:val="22"/>
                <w:szCs w:val="22"/>
              </w:rPr>
              <w:t>CEP &amp; SCAR</w:t>
            </w:r>
          </w:p>
        </w:tc>
        <w:tc>
          <w:tcPr>
            <w:tcW w:w="778" w:type="dxa"/>
          </w:tcPr>
          <w:p w14:paraId="12D8943C" w14:textId="171903F8" w:rsidR="0009243D" w:rsidRPr="009759B3" w:rsidRDefault="00E832A1" w:rsidP="00DD79A2">
            <w:pPr>
              <w:pStyle w:val="NormalWeb"/>
              <w:spacing w:before="0" w:beforeAutospacing="0" w:after="0" w:afterAutospacing="0"/>
              <w:jc w:val="center"/>
              <w:rPr>
                <w:rStyle w:val="markedcontent"/>
                <w:sz w:val="22"/>
                <w:szCs w:val="22"/>
              </w:rPr>
            </w:pPr>
            <w:r>
              <w:rPr>
                <w:rStyle w:val="markedcontent"/>
                <w:sz w:val="22"/>
                <w:szCs w:val="22"/>
              </w:rPr>
              <w:t>&lt;3 y</w:t>
            </w:r>
          </w:p>
        </w:tc>
        <w:tc>
          <w:tcPr>
            <w:tcW w:w="1134" w:type="dxa"/>
          </w:tcPr>
          <w:p w14:paraId="19BB6AB6" w14:textId="77777777" w:rsidR="0009243D" w:rsidRPr="00083E03" w:rsidRDefault="0009243D" w:rsidP="00DD79A2">
            <w:pPr>
              <w:pStyle w:val="NormalWeb"/>
              <w:spacing w:before="0" w:beforeAutospacing="0" w:after="0" w:afterAutospacing="0"/>
              <w:jc w:val="center"/>
              <w:rPr>
                <w:rStyle w:val="markedcontent"/>
                <w:b/>
                <w:bCs/>
                <w:sz w:val="22"/>
                <w:szCs w:val="22"/>
              </w:rPr>
            </w:pPr>
          </w:p>
        </w:tc>
      </w:tr>
      <w:tr w:rsidR="00C32907" w14:paraId="60BA88D2" w14:textId="77777777" w:rsidTr="0062789E">
        <w:tc>
          <w:tcPr>
            <w:tcW w:w="704" w:type="dxa"/>
          </w:tcPr>
          <w:p w14:paraId="1009FC41" w14:textId="77777777" w:rsidR="0009243D" w:rsidRPr="00083E03" w:rsidRDefault="0009243D" w:rsidP="00DD79A2">
            <w:pPr>
              <w:pStyle w:val="NormalWeb"/>
              <w:spacing w:before="0" w:beforeAutospacing="0" w:after="0" w:afterAutospacing="0"/>
              <w:rPr>
                <w:rStyle w:val="markedcontent"/>
                <w:b/>
                <w:bCs/>
                <w:sz w:val="22"/>
                <w:szCs w:val="22"/>
              </w:rPr>
            </w:pPr>
            <w:r>
              <w:rPr>
                <w:rStyle w:val="markedcontent"/>
                <w:b/>
                <w:bCs/>
                <w:sz w:val="22"/>
                <w:szCs w:val="22"/>
              </w:rPr>
              <w:t>A1.3</w:t>
            </w:r>
          </w:p>
        </w:tc>
        <w:tc>
          <w:tcPr>
            <w:tcW w:w="8505" w:type="dxa"/>
          </w:tcPr>
          <w:p w14:paraId="6A1F0960" w14:textId="74AD3A62" w:rsidR="0009243D" w:rsidRPr="00083E03" w:rsidRDefault="0009243D" w:rsidP="00DD79A2">
            <w:pPr>
              <w:pStyle w:val="NormalWeb"/>
              <w:spacing w:before="0" w:beforeAutospacing="0" w:after="0" w:afterAutospacing="0"/>
              <w:rPr>
                <w:sz w:val="22"/>
                <w:szCs w:val="22"/>
              </w:rPr>
            </w:pPr>
            <w:r w:rsidRPr="00335798">
              <w:rPr>
                <w:rStyle w:val="cf01"/>
                <w:rFonts w:ascii="Times New Roman" w:hAnsi="Times New Roman" w:cs="Times New Roman"/>
                <w:sz w:val="22"/>
                <w:szCs w:val="22"/>
              </w:rPr>
              <w:t xml:space="preserve">Develop a coordinated international </w:t>
            </w:r>
            <w:r w:rsidR="007A41FA" w:rsidRPr="00335798">
              <w:rPr>
                <w:rStyle w:val="cf01"/>
                <w:rFonts w:ascii="Times New Roman" w:hAnsi="Times New Roman" w:cs="Times New Roman"/>
                <w:sz w:val="22"/>
                <w:szCs w:val="22"/>
              </w:rPr>
              <w:t>research and monitoring program</w:t>
            </w:r>
            <w:r w:rsidR="007A41FA">
              <w:rPr>
                <w:rStyle w:val="cf01"/>
                <w:rFonts w:ascii="Times New Roman" w:hAnsi="Times New Roman" w:cs="Times New Roman"/>
                <w:sz w:val="22"/>
                <w:szCs w:val="22"/>
              </w:rPr>
              <w:t>me</w:t>
            </w:r>
            <w:r w:rsidR="007A41FA" w:rsidRPr="00335798">
              <w:rPr>
                <w:rStyle w:val="cf01"/>
                <w:rFonts w:ascii="Times New Roman" w:hAnsi="Times New Roman" w:cs="Times New Roman"/>
                <w:sz w:val="22"/>
                <w:szCs w:val="22"/>
              </w:rPr>
              <w:t xml:space="preserve"> </w:t>
            </w:r>
            <w:r w:rsidR="007A41FA">
              <w:rPr>
                <w:rStyle w:val="cf01"/>
                <w:rFonts w:ascii="Times New Roman" w:hAnsi="Times New Roman" w:cs="Times New Roman"/>
                <w:sz w:val="22"/>
                <w:szCs w:val="22"/>
              </w:rPr>
              <w:t xml:space="preserve">for the </w:t>
            </w:r>
            <w:r w:rsidRPr="00335798">
              <w:rPr>
                <w:rStyle w:val="cf01"/>
                <w:rFonts w:ascii="Times New Roman" w:hAnsi="Times New Roman" w:cs="Times New Roman"/>
                <w:sz w:val="22"/>
                <w:szCs w:val="22"/>
              </w:rPr>
              <w:t>emperor penguin to advance compelling research and monitoring priorities</w:t>
            </w:r>
            <w:r w:rsidR="00776968">
              <w:rPr>
                <w:rStyle w:val="cf01"/>
                <w:rFonts w:ascii="Times New Roman" w:hAnsi="Times New Roman" w:cs="Times New Roman"/>
                <w:sz w:val="22"/>
                <w:szCs w:val="22"/>
              </w:rPr>
              <w:t xml:space="preserve"> and to minimise unnecessary pressure due to overlapping </w:t>
            </w:r>
            <w:r w:rsidR="004110BA">
              <w:rPr>
                <w:rStyle w:val="cf01"/>
                <w:rFonts w:ascii="Times New Roman" w:hAnsi="Times New Roman" w:cs="Times New Roman"/>
                <w:sz w:val="22"/>
                <w:szCs w:val="22"/>
              </w:rPr>
              <w:t xml:space="preserve">research </w:t>
            </w:r>
            <w:r w:rsidR="00776968">
              <w:rPr>
                <w:rStyle w:val="cf01"/>
                <w:rFonts w:ascii="Times New Roman" w:hAnsi="Times New Roman" w:cs="Times New Roman"/>
                <w:sz w:val="22"/>
                <w:szCs w:val="22"/>
              </w:rPr>
              <w:t>programmes</w:t>
            </w:r>
            <w:r w:rsidRPr="00335798">
              <w:rPr>
                <w:rStyle w:val="cf01"/>
                <w:rFonts w:ascii="Times New Roman" w:hAnsi="Times New Roman" w:cs="Times New Roman"/>
                <w:sz w:val="22"/>
                <w:szCs w:val="22"/>
              </w:rPr>
              <w:t>.</w:t>
            </w:r>
          </w:p>
        </w:tc>
        <w:tc>
          <w:tcPr>
            <w:tcW w:w="851" w:type="dxa"/>
          </w:tcPr>
          <w:p w14:paraId="43B797D1" w14:textId="77777777" w:rsidR="0009243D" w:rsidRPr="00083E03" w:rsidRDefault="0009243D" w:rsidP="00DD79A2">
            <w:pPr>
              <w:pStyle w:val="NormalWeb"/>
              <w:spacing w:before="0" w:beforeAutospacing="0" w:after="0" w:afterAutospacing="0"/>
              <w:jc w:val="center"/>
              <w:rPr>
                <w:sz w:val="22"/>
                <w:szCs w:val="22"/>
              </w:rPr>
            </w:pPr>
            <w:r w:rsidRPr="00083E03">
              <w:rPr>
                <w:sz w:val="22"/>
                <w:szCs w:val="22"/>
              </w:rPr>
              <w:t>L, R, C</w:t>
            </w:r>
          </w:p>
        </w:tc>
        <w:tc>
          <w:tcPr>
            <w:tcW w:w="1134" w:type="dxa"/>
          </w:tcPr>
          <w:p w14:paraId="75481500" w14:textId="77777777" w:rsidR="0009243D" w:rsidRPr="00083E03" w:rsidRDefault="0009243D" w:rsidP="00DD79A2">
            <w:pPr>
              <w:pStyle w:val="NormalWeb"/>
              <w:spacing w:before="0" w:beforeAutospacing="0" w:after="0" w:afterAutospacing="0"/>
              <w:jc w:val="center"/>
              <w:rPr>
                <w:sz w:val="22"/>
                <w:szCs w:val="22"/>
              </w:rPr>
            </w:pPr>
            <w:r w:rsidRPr="00083E03">
              <w:rPr>
                <w:sz w:val="22"/>
                <w:szCs w:val="22"/>
              </w:rPr>
              <w:t>All</w:t>
            </w:r>
          </w:p>
        </w:tc>
        <w:tc>
          <w:tcPr>
            <w:tcW w:w="923" w:type="dxa"/>
          </w:tcPr>
          <w:p w14:paraId="695A864D" w14:textId="7732C987" w:rsidR="0009243D" w:rsidRPr="00083E03" w:rsidRDefault="003C4973" w:rsidP="00030EAF">
            <w:pPr>
              <w:pStyle w:val="NormalWeb"/>
              <w:spacing w:before="0" w:beforeAutospacing="0" w:after="0" w:afterAutospacing="0"/>
              <w:jc w:val="center"/>
              <w:rPr>
                <w:sz w:val="22"/>
                <w:szCs w:val="22"/>
              </w:rPr>
            </w:pPr>
            <w:r w:rsidRPr="00083E03">
              <w:rPr>
                <w:rStyle w:val="markedcontent"/>
                <w:sz w:val="22"/>
                <w:szCs w:val="22"/>
              </w:rPr>
              <w:t>CEP &amp; SCAR</w:t>
            </w:r>
          </w:p>
        </w:tc>
        <w:tc>
          <w:tcPr>
            <w:tcW w:w="778" w:type="dxa"/>
          </w:tcPr>
          <w:p w14:paraId="50DF27FD" w14:textId="0B8225B3" w:rsidR="0009243D" w:rsidRPr="009759B3" w:rsidRDefault="00E832A1" w:rsidP="00DD79A2">
            <w:pPr>
              <w:pStyle w:val="NormalWeb"/>
              <w:spacing w:before="0" w:beforeAutospacing="0" w:after="0" w:afterAutospacing="0"/>
              <w:jc w:val="center"/>
              <w:rPr>
                <w:rStyle w:val="markedcontent"/>
                <w:sz w:val="22"/>
                <w:szCs w:val="22"/>
              </w:rPr>
            </w:pPr>
            <w:r>
              <w:rPr>
                <w:rStyle w:val="markedcontent"/>
                <w:sz w:val="22"/>
                <w:szCs w:val="22"/>
              </w:rPr>
              <w:t>&lt;3 y</w:t>
            </w:r>
            <w:r w:rsidRPr="009759B3" w:rsidDel="00E832A1">
              <w:rPr>
                <w:rStyle w:val="markedcontent"/>
                <w:sz w:val="22"/>
                <w:szCs w:val="22"/>
              </w:rPr>
              <w:t xml:space="preserve"> </w:t>
            </w:r>
          </w:p>
        </w:tc>
        <w:tc>
          <w:tcPr>
            <w:tcW w:w="1134" w:type="dxa"/>
          </w:tcPr>
          <w:p w14:paraId="1C0E03F5" w14:textId="77777777" w:rsidR="0009243D" w:rsidRPr="00083E03" w:rsidRDefault="0009243D" w:rsidP="00DD79A2">
            <w:pPr>
              <w:pStyle w:val="NormalWeb"/>
              <w:spacing w:before="0" w:beforeAutospacing="0" w:after="0" w:afterAutospacing="0"/>
              <w:jc w:val="center"/>
              <w:rPr>
                <w:rStyle w:val="markedcontent"/>
                <w:b/>
                <w:bCs/>
                <w:sz w:val="22"/>
                <w:szCs w:val="22"/>
              </w:rPr>
            </w:pPr>
          </w:p>
        </w:tc>
      </w:tr>
    </w:tbl>
    <w:p w14:paraId="1FE144BC" w14:textId="77777777" w:rsidR="0009243D" w:rsidRDefault="0009243D" w:rsidP="00F97139">
      <w:pPr>
        <w:pStyle w:val="NormalWeb"/>
      </w:pPr>
    </w:p>
    <w:p w14:paraId="2B25213D" w14:textId="4989B052" w:rsidR="00F97139" w:rsidRDefault="00F97139" w:rsidP="00F97139">
      <w:pPr>
        <w:pStyle w:val="NormalWeb"/>
        <w:rPr>
          <w:rStyle w:val="markedcontent"/>
          <w:b/>
          <w:bCs/>
          <w:sz w:val="22"/>
          <w:szCs w:val="22"/>
        </w:rPr>
      </w:pPr>
      <w:r w:rsidRPr="00CC07B4">
        <w:rPr>
          <w:b/>
          <w:bCs/>
          <w:sz w:val="22"/>
          <w:szCs w:val="22"/>
        </w:rPr>
        <w:t>Objective A</w:t>
      </w:r>
      <w:r w:rsidR="00387513">
        <w:rPr>
          <w:b/>
          <w:bCs/>
          <w:sz w:val="22"/>
          <w:szCs w:val="22"/>
        </w:rPr>
        <w:t>2</w:t>
      </w:r>
      <w:r w:rsidR="0045770E" w:rsidRPr="00CC07B4">
        <w:rPr>
          <w:b/>
          <w:bCs/>
          <w:sz w:val="22"/>
          <w:szCs w:val="22"/>
        </w:rPr>
        <w:t>.</w:t>
      </w:r>
      <w:r w:rsidRPr="00CC07B4">
        <w:rPr>
          <w:b/>
          <w:bCs/>
          <w:sz w:val="22"/>
          <w:szCs w:val="22"/>
        </w:rPr>
        <w:t xml:space="preserve"> </w:t>
      </w:r>
      <w:r w:rsidR="00C92BD8">
        <w:rPr>
          <w:b/>
          <w:bCs/>
          <w:sz w:val="22"/>
          <w:szCs w:val="22"/>
        </w:rPr>
        <w:t>M</w:t>
      </w:r>
      <w:r w:rsidR="00CC07B4" w:rsidRPr="00CC07B4">
        <w:rPr>
          <w:b/>
          <w:bCs/>
          <w:sz w:val="22"/>
          <w:szCs w:val="22"/>
        </w:rPr>
        <w:t xml:space="preserve">onitor </w:t>
      </w:r>
      <w:r w:rsidR="009F09A7">
        <w:rPr>
          <w:b/>
          <w:bCs/>
          <w:sz w:val="22"/>
          <w:szCs w:val="22"/>
        </w:rPr>
        <w:t xml:space="preserve">emperor penguin </w:t>
      </w:r>
      <w:r w:rsidR="00CC07B4" w:rsidRPr="00CC07B4">
        <w:rPr>
          <w:b/>
          <w:bCs/>
          <w:sz w:val="22"/>
          <w:szCs w:val="22"/>
        </w:rPr>
        <w:t>population size and trends and identify environmental factors that may affect the species over time and at different spatial scales (particularly the effects of climate change on sea ice extent</w:t>
      </w:r>
      <w:r w:rsidR="0096150C">
        <w:rPr>
          <w:b/>
          <w:bCs/>
          <w:sz w:val="22"/>
          <w:szCs w:val="22"/>
        </w:rPr>
        <w:t>/duration</w:t>
      </w:r>
      <w:r w:rsidR="00CC07B4" w:rsidRPr="00CC07B4">
        <w:rPr>
          <w:b/>
          <w:bCs/>
          <w:sz w:val="22"/>
          <w:szCs w:val="22"/>
        </w:rPr>
        <w:t>)</w:t>
      </w:r>
      <w:r w:rsidR="000223A2">
        <w:rPr>
          <w:b/>
          <w:bCs/>
          <w:sz w:val="22"/>
          <w:szCs w:val="22"/>
        </w:rPr>
        <w:t>.</w:t>
      </w:r>
      <w:r w:rsidR="00C923D6" w:rsidRPr="00CC07B4">
        <w:rPr>
          <w:b/>
          <w:bCs/>
          <w:sz w:val="22"/>
          <w:szCs w:val="22"/>
        </w:rPr>
        <w:t xml:space="preserve"> </w:t>
      </w:r>
    </w:p>
    <w:tbl>
      <w:tblPr>
        <w:tblStyle w:val="Tablaconcuadrcula"/>
        <w:tblW w:w="14029" w:type="dxa"/>
        <w:tblLook w:val="04A0" w:firstRow="1" w:lastRow="0" w:firstColumn="1" w:lastColumn="0" w:noHBand="0" w:noVBand="1"/>
      </w:tblPr>
      <w:tblGrid>
        <w:gridCol w:w="704"/>
        <w:gridCol w:w="8505"/>
        <w:gridCol w:w="851"/>
        <w:gridCol w:w="1134"/>
        <w:gridCol w:w="923"/>
        <w:gridCol w:w="778"/>
        <w:gridCol w:w="1134"/>
      </w:tblGrid>
      <w:tr w:rsidR="00A8397A" w:rsidRPr="004D1C0A" w14:paraId="05AA57F8" w14:textId="77777777" w:rsidTr="00A8397A">
        <w:tc>
          <w:tcPr>
            <w:tcW w:w="704" w:type="dxa"/>
          </w:tcPr>
          <w:p w14:paraId="4A78E21F" w14:textId="77777777" w:rsidR="003C55CD" w:rsidRPr="00083E03" w:rsidRDefault="003C55CD" w:rsidP="008D73E8">
            <w:pPr>
              <w:pStyle w:val="NormalWeb"/>
              <w:spacing w:before="0" w:beforeAutospacing="0" w:after="0" w:afterAutospacing="0"/>
              <w:rPr>
                <w:b/>
                <w:bCs/>
                <w:sz w:val="22"/>
                <w:szCs w:val="22"/>
              </w:rPr>
            </w:pPr>
            <w:r w:rsidRPr="00083E03">
              <w:rPr>
                <w:b/>
                <w:bCs/>
                <w:sz w:val="22"/>
                <w:szCs w:val="22"/>
              </w:rPr>
              <w:t>No.</w:t>
            </w:r>
          </w:p>
        </w:tc>
        <w:tc>
          <w:tcPr>
            <w:tcW w:w="8505" w:type="dxa"/>
          </w:tcPr>
          <w:p w14:paraId="1A87AB9C" w14:textId="77777777" w:rsidR="003C55CD" w:rsidRPr="00083E03" w:rsidRDefault="003C55CD" w:rsidP="008D73E8">
            <w:pPr>
              <w:pStyle w:val="NormalWeb"/>
              <w:spacing w:before="0" w:beforeAutospacing="0" w:after="0" w:afterAutospacing="0"/>
              <w:rPr>
                <w:b/>
                <w:bCs/>
                <w:sz w:val="22"/>
                <w:szCs w:val="22"/>
              </w:rPr>
            </w:pPr>
            <w:r w:rsidRPr="00083E03">
              <w:rPr>
                <w:b/>
                <w:bCs/>
                <w:sz w:val="22"/>
                <w:szCs w:val="22"/>
              </w:rPr>
              <w:t>Action</w:t>
            </w:r>
          </w:p>
        </w:tc>
        <w:tc>
          <w:tcPr>
            <w:tcW w:w="851" w:type="dxa"/>
          </w:tcPr>
          <w:p w14:paraId="61CF4C2C" w14:textId="77777777" w:rsidR="003C55CD" w:rsidRPr="00083E03" w:rsidRDefault="003C55CD" w:rsidP="00DB3A94">
            <w:pPr>
              <w:pStyle w:val="NormalWeb"/>
              <w:spacing w:before="0" w:beforeAutospacing="0" w:after="0" w:afterAutospacing="0"/>
              <w:jc w:val="center"/>
              <w:rPr>
                <w:b/>
                <w:bCs/>
                <w:sz w:val="22"/>
                <w:szCs w:val="22"/>
              </w:rPr>
            </w:pPr>
            <w:r w:rsidRPr="00083E03">
              <w:rPr>
                <w:b/>
                <w:bCs/>
                <w:sz w:val="22"/>
                <w:szCs w:val="22"/>
              </w:rPr>
              <w:t>Scale</w:t>
            </w:r>
          </w:p>
        </w:tc>
        <w:tc>
          <w:tcPr>
            <w:tcW w:w="1134" w:type="dxa"/>
          </w:tcPr>
          <w:p w14:paraId="68AA1F48" w14:textId="77777777" w:rsidR="003C55CD" w:rsidRPr="00083E03" w:rsidRDefault="003C55CD" w:rsidP="00DB3A94">
            <w:pPr>
              <w:pStyle w:val="NormalWeb"/>
              <w:spacing w:before="0" w:beforeAutospacing="0" w:after="0" w:afterAutospacing="0"/>
              <w:jc w:val="center"/>
              <w:rPr>
                <w:b/>
                <w:bCs/>
                <w:sz w:val="22"/>
                <w:szCs w:val="22"/>
              </w:rPr>
            </w:pPr>
            <w:r w:rsidRPr="00083E03">
              <w:rPr>
                <w:b/>
                <w:bCs/>
                <w:sz w:val="22"/>
                <w:szCs w:val="22"/>
              </w:rPr>
              <w:t>Life cycle stage</w:t>
            </w:r>
          </w:p>
        </w:tc>
        <w:tc>
          <w:tcPr>
            <w:tcW w:w="923" w:type="dxa"/>
          </w:tcPr>
          <w:p w14:paraId="617EEB31" w14:textId="741AB525" w:rsidR="003C55CD" w:rsidRPr="00083E03" w:rsidRDefault="003C55CD" w:rsidP="00DB3A94">
            <w:pPr>
              <w:pStyle w:val="NormalWeb"/>
              <w:spacing w:before="0" w:beforeAutospacing="0" w:after="0" w:afterAutospacing="0"/>
              <w:jc w:val="center"/>
              <w:rPr>
                <w:b/>
                <w:bCs/>
                <w:sz w:val="22"/>
                <w:szCs w:val="22"/>
              </w:rPr>
            </w:pPr>
            <w:r w:rsidRPr="00083E03">
              <w:rPr>
                <w:b/>
                <w:bCs/>
                <w:sz w:val="22"/>
                <w:szCs w:val="22"/>
              </w:rPr>
              <w:t>Lead</w:t>
            </w:r>
          </w:p>
        </w:tc>
        <w:tc>
          <w:tcPr>
            <w:tcW w:w="778" w:type="dxa"/>
          </w:tcPr>
          <w:p w14:paraId="23C59A20" w14:textId="43B60B33" w:rsidR="003C55CD" w:rsidRPr="00083E03" w:rsidRDefault="000A13CB" w:rsidP="00DB3A94">
            <w:pPr>
              <w:pStyle w:val="NormalWeb"/>
              <w:spacing w:before="0" w:beforeAutospacing="0" w:after="0" w:afterAutospacing="0"/>
              <w:jc w:val="center"/>
              <w:rPr>
                <w:b/>
                <w:bCs/>
                <w:sz w:val="22"/>
                <w:szCs w:val="22"/>
              </w:rPr>
            </w:pPr>
            <w:r>
              <w:rPr>
                <w:b/>
                <w:bCs/>
                <w:sz w:val="22"/>
                <w:szCs w:val="22"/>
              </w:rPr>
              <w:t>Time</w:t>
            </w:r>
            <w:r w:rsidR="00A8397A">
              <w:rPr>
                <w:b/>
                <w:bCs/>
                <w:sz w:val="22"/>
                <w:szCs w:val="22"/>
              </w:rPr>
              <w:t xml:space="preserve"> </w:t>
            </w:r>
            <w:r>
              <w:rPr>
                <w:b/>
                <w:bCs/>
                <w:sz w:val="22"/>
                <w:szCs w:val="22"/>
              </w:rPr>
              <w:t>frame</w:t>
            </w:r>
          </w:p>
        </w:tc>
        <w:tc>
          <w:tcPr>
            <w:tcW w:w="1134" w:type="dxa"/>
          </w:tcPr>
          <w:p w14:paraId="5D118F11" w14:textId="53982225" w:rsidR="003C55CD" w:rsidRPr="00083E03" w:rsidRDefault="003C55CD" w:rsidP="00DB3A94">
            <w:pPr>
              <w:pStyle w:val="NormalWeb"/>
              <w:spacing w:before="0" w:beforeAutospacing="0" w:after="0" w:afterAutospacing="0"/>
              <w:jc w:val="center"/>
              <w:rPr>
                <w:b/>
                <w:bCs/>
                <w:sz w:val="22"/>
                <w:szCs w:val="22"/>
              </w:rPr>
            </w:pPr>
            <w:r w:rsidRPr="00083E03">
              <w:rPr>
                <w:b/>
                <w:bCs/>
                <w:sz w:val="22"/>
                <w:szCs w:val="22"/>
              </w:rPr>
              <w:t>Progress</w:t>
            </w:r>
          </w:p>
        </w:tc>
      </w:tr>
      <w:tr w:rsidR="00A8397A" w14:paraId="161BCB7E" w14:textId="77777777" w:rsidTr="00A8397A">
        <w:tc>
          <w:tcPr>
            <w:tcW w:w="704" w:type="dxa"/>
            <w:shd w:val="clear" w:color="auto" w:fill="D9D9D9" w:themeFill="background1" w:themeFillShade="D9"/>
          </w:tcPr>
          <w:p w14:paraId="548C675C" w14:textId="77777777" w:rsidR="00165F23" w:rsidRPr="00083E03" w:rsidRDefault="00165F23" w:rsidP="00DD79A2">
            <w:pPr>
              <w:pStyle w:val="NormalWeb"/>
              <w:spacing w:before="0" w:beforeAutospacing="0" w:after="0" w:afterAutospacing="0"/>
              <w:rPr>
                <w:rStyle w:val="markedcontent"/>
                <w:b/>
                <w:bCs/>
                <w:i/>
                <w:iCs/>
                <w:sz w:val="22"/>
                <w:szCs w:val="22"/>
              </w:rPr>
            </w:pPr>
          </w:p>
        </w:tc>
        <w:tc>
          <w:tcPr>
            <w:tcW w:w="8505" w:type="dxa"/>
            <w:shd w:val="clear" w:color="auto" w:fill="D9D9D9" w:themeFill="background1" w:themeFillShade="D9"/>
          </w:tcPr>
          <w:p w14:paraId="296605DF" w14:textId="77777777" w:rsidR="00165F23" w:rsidRPr="00083E03" w:rsidRDefault="00165F23" w:rsidP="00DD79A2">
            <w:pPr>
              <w:pStyle w:val="NormalWeb"/>
              <w:spacing w:before="0" w:beforeAutospacing="0" w:after="0" w:afterAutospacing="0"/>
              <w:rPr>
                <w:rStyle w:val="markedcontent"/>
                <w:b/>
                <w:bCs/>
                <w:sz w:val="22"/>
                <w:szCs w:val="22"/>
              </w:rPr>
            </w:pPr>
            <w:r w:rsidRPr="00083E03">
              <w:rPr>
                <w:i/>
                <w:iCs/>
                <w:sz w:val="22"/>
                <w:szCs w:val="22"/>
              </w:rPr>
              <w:t>Population size and trends</w:t>
            </w:r>
          </w:p>
        </w:tc>
        <w:tc>
          <w:tcPr>
            <w:tcW w:w="851" w:type="dxa"/>
            <w:shd w:val="clear" w:color="auto" w:fill="D9D9D9" w:themeFill="background1" w:themeFillShade="D9"/>
          </w:tcPr>
          <w:p w14:paraId="49FC007F" w14:textId="77777777" w:rsidR="00165F23" w:rsidRPr="00083E03" w:rsidRDefault="00165F23" w:rsidP="00DD79A2">
            <w:pPr>
              <w:pStyle w:val="NormalWeb"/>
              <w:spacing w:before="0" w:beforeAutospacing="0" w:after="0" w:afterAutospacing="0"/>
              <w:jc w:val="center"/>
              <w:rPr>
                <w:rStyle w:val="markedcontent"/>
                <w:b/>
                <w:bCs/>
                <w:sz w:val="22"/>
                <w:szCs w:val="22"/>
              </w:rPr>
            </w:pPr>
          </w:p>
        </w:tc>
        <w:tc>
          <w:tcPr>
            <w:tcW w:w="1134" w:type="dxa"/>
            <w:shd w:val="clear" w:color="auto" w:fill="D9D9D9" w:themeFill="background1" w:themeFillShade="D9"/>
          </w:tcPr>
          <w:p w14:paraId="63ABE2B9" w14:textId="77777777" w:rsidR="00165F23" w:rsidRPr="00083E03" w:rsidRDefault="00165F23" w:rsidP="00DD79A2">
            <w:pPr>
              <w:pStyle w:val="NormalWeb"/>
              <w:spacing w:before="0" w:beforeAutospacing="0" w:after="0" w:afterAutospacing="0"/>
              <w:jc w:val="center"/>
              <w:rPr>
                <w:rStyle w:val="markedcontent"/>
                <w:b/>
                <w:bCs/>
                <w:sz w:val="22"/>
                <w:szCs w:val="22"/>
              </w:rPr>
            </w:pPr>
          </w:p>
        </w:tc>
        <w:tc>
          <w:tcPr>
            <w:tcW w:w="923" w:type="dxa"/>
            <w:shd w:val="clear" w:color="auto" w:fill="D9D9D9" w:themeFill="background1" w:themeFillShade="D9"/>
          </w:tcPr>
          <w:p w14:paraId="5425C433" w14:textId="77777777" w:rsidR="00165F23" w:rsidRPr="00083E03" w:rsidRDefault="00165F23" w:rsidP="00DD79A2">
            <w:pPr>
              <w:pStyle w:val="NormalWeb"/>
              <w:spacing w:before="0" w:beforeAutospacing="0" w:after="0" w:afterAutospacing="0"/>
              <w:jc w:val="center"/>
              <w:rPr>
                <w:rStyle w:val="markedcontent"/>
                <w:b/>
                <w:bCs/>
                <w:sz w:val="22"/>
                <w:szCs w:val="22"/>
              </w:rPr>
            </w:pPr>
          </w:p>
        </w:tc>
        <w:tc>
          <w:tcPr>
            <w:tcW w:w="778" w:type="dxa"/>
            <w:shd w:val="clear" w:color="auto" w:fill="D9D9D9" w:themeFill="background1" w:themeFillShade="D9"/>
          </w:tcPr>
          <w:p w14:paraId="47E4AF12" w14:textId="77777777" w:rsidR="00165F23" w:rsidRPr="00083E03" w:rsidRDefault="00165F23" w:rsidP="00DD79A2">
            <w:pPr>
              <w:pStyle w:val="NormalWeb"/>
              <w:spacing w:before="0" w:beforeAutospacing="0" w:after="0" w:afterAutospacing="0"/>
              <w:jc w:val="center"/>
              <w:rPr>
                <w:rStyle w:val="markedcontent"/>
                <w:b/>
                <w:bCs/>
                <w:sz w:val="22"/>
                <w:szCs w:val="22"/>
              </w:rPr>
            </w:pPr>
          </w:p>
        </w:tc>
        <w:tc>
          <w:tcPr>
            <w:tcW w:w="1134" w:type="dxa"/>
            <w:shd w:val="clear" w:color="auto" w:fill="D9D9D9" w:themeFill="background1" w:themeFillShade="D9"/>
          </w:tcPr>
          <w:p w14:paraId="2B1D1783" w14:textId="77777777" w:rsidR="00165F23" w:rsidRPr="00083E03" w:rsidRDefault="00165F23" w:rsidP="00DD79A2">
            <w:pPr>
              <w:pStyle w:val="NormalWeb"/>
              <w:spacing w:before="0" w:beforeAutospacing="0" w:after="0" w:afterAutospacing="0"/>
              <w:jc w:val="center"/>
              <w:rPr>
                <w:rStyle w:val="markedcontent"/>
                <w:b/>
                <w:bCs/>
                <w:sz w:val="22"/>
                <w:szCs w:val="22"/>
              </w:rPr>
            </w:pPr>
          </w:p>
        </w:tc>
      </w:tr>
      <w:tr w:rsidR="00A8397A" w14:paraId="358AE3A4" w14:textId="77777777" w:rsidTr="00A8397A">
        <w:tc>
          <w:tcPr>
            <w:tcW w:w="704" w:type="dxa"/>
          </w:tcPr>
          <w:p w14:paraId="435A5E84" w14:textId="6AE7558B" w:rsidR="00165F23" w:rsidRPr="00083E03" w:rsidRDefault="00165F23" w:rsidP="00DD79A2">
            <w:pPr>
              <w:pStyle w:val="NormalWeb"/>
              <w:spacing w:before="0" w:beforeAutospacing="0" w:after="0" w:afterAutospacing="0"/>
              <w:rPr>
                <w:rStyle w:val="markedcontent"/>
                <w:b/>
                <w:bCs/>
                <w:sz w:val="22"/>
                <w:szCs w:val="22"/>
              </w:rPr>
            </w:pPr>
            <w:r w:rsidRPr="00083E03">
              <w:rPr>
                <w:rStyle w:val="markedcontent"/>
                <w:b/>
                <w:bCs/>
                <w:sz w:val="22"/>
                <w:szCs w:val="22"/>
              </w:rPr>
              <w:t>A</w:t>
            </w:r>
            <w:r w:rsidR="00AA73C4">
              <w:rPr>
                <w:rStyle w:val="markedcontent"/>
                <w:b/>
                <w:bCs/>
                <w:sz w:val="22"/>
                <w:szCs w:val="22"/>
              </w:rPr>
              <w:t>2</w:t>
            </w:r>
            <w:r>
              <w:rPr>
                <w:rStyle w:val="markedcontent"/>
                <w:b/>
                <w:bCs/>
                <w:sz w:val="22"/>
                <w:szCs w:val="22"/>
              </w:rPr>
              <w:t>.</w:t>
            </w:r>
            <w:r w:rsidR="00AA73C4">
              <w:rPr>
                <w:rStyle w:val="markedcontent"/>
                <w:b/>
                <w:bCs/>
                <w:sz w:val="22"/>
                <w:szCs w:val="22"/>
              </w:rPr>
              <w:t>1</w:t>
            </w:r>
          </w:p>
        </w:tc>
        <w:tc>
          <w:tcPr>
            <w:tcW w:w="8505" w:type="dxa"/>
          </w:tcPr>
          <w:p w14:paraId="7CE8BB33" w14:textId="1EE7C0DB" w:rsidR="00165F23" w:rsidRPr="00083E03" w:rsidRDefault="00165F23" w:rsidP="00DD79A2">
            <w:pPr>
              <w:pStyle w:val="ATSBullet1"/>
              <w:numPr>
                <w:ilvl w:val="0"/>
                <w:numId w:val="0"/>
              </w:numPr>
              <w:spacing w:before="0"/>
              <w:rPr>
                <w:rStyle w:val="markedcontent"/>
                <w:rFonts w:ascii="Times New Roman" w:hAnsi="Times New Roman" w:cs="Times New Roman"/>
                <w:szCs w:val="22"/>
              </w:rPr>
            </w:pPr>
            <w:r w:rsidRPr="00083E03">
              <w:rPr>
                <w:rFonts w:ascii="Times New Roman" w:hAnsi="Times New Roman" w:cs="Times New Roman"/>
                <w:szCs w:val="22"/>
              </w:rPr>
              <w:t xml:space="preserve">Undertake </w:t>
            </w:r>
            <w:r w:rsidRPr="00682E88">
              <w:rPr>
                <w:rFonts w:ascii="Times New Roman" w:hAnsi="Times New Roman" w:cs="Times New Roman"/>
                <w:szCs w:val="22"/>
              </w:rPr>
              <w:t>population assessment studies to monitor emperor penguin</w:t>
            </w:r>
            <w:r w:rsidR="00200FC3" w:rsidRPr="00682E88">
              <w:rPr>
                <w:rFonts w:ascii="Times New Roman" w:hAnsi="Times New Roman" w:cs="Times New Roman"/>
                <w:szCs w:val="22"/>
              </w:rPr>
              <w:t xml:space="preserve"> </w:t>
            </w:r>
            <w:r w:rsidR="00200FC3" w:rsidRPr="00B02062">
              <w:rPr>
                <w:rFonts w:ascii="Times New Roman" w:hAnsi="Times New Roman" w:cs="Times New Roman"/>
              </w:rPr>
              <w:t xml:space="preserve">population size and </w:t>
            </w:r>
            <w:r w:rsidR="00682E88" w:rsidRPr="00B02062">
              <w:rPr>
                <w:rFonts w:ascii="Times New Roman" w:hAnsi="Times New Roman" w:cs="Times New Roman"/>
              </w:rPr>
              <w:t xml:space="preserve">trends </w:t>
            </w:r>
            <w:r w:rsidRPr="00682E88">
              <w:rPr>
                <w:rFonts w:ascii="Times New Roman" w:hAnsi="Times New Roman" w:cs="Times New Roman"/>
                <w:szCs w:val="22"/>
              </w:rPr>
              <w:t>at the colony scale, the regional</w:t>
            </w:r>
            <w:r w:rsidRPr="00083E03">
              <w:rPr>
                <w:rFonts w:ascii="Times New Roman" w:hAnsi="Times New Roman" w:cs="Times New Roman"/>
                <w:szCs w:val="22"/>
              </w:rPr>
              <w:t xml:space="preserve"> </w:t>
            </w:r>
            <w:proofErr w:type="gramStart"/>
            <w:r w:rsidRPr="00083E03">
              <w:rPr>
                <w:rFonts w:ascii="Times New Roman" w:hAnsi="Times New Roman" w:cs="Times New Roman"/>
                <w:szCs w:val="22"/>
              </w:rPr>
              <w:t>scale</w:t>
            </w:r>
            <w:proofErr w:type="gramEnd"/>
            <w:r w:rsidRPr="00083E03">
              <w:rPr>
                <w:rFonts w:ascii="Times New Roman" w:hAnsi="Times New Roman" w:cs="Times New Roman"/>
                <w:szCs w:val="22"/>
              </w:rPr>
              <w:t xml:space="preserve"> and the circumpolar scale.   </w:t>
            </w:r>
          </w:p>
        </w:tc>
        <w:tc>
          <w:tcPr>
            <w:tcW w:w="851" w:type="dxa"/>
          </w:tcPr>
          <w:p w14:paraId="07629E26" w14:textId="77777777" w:rsidR="00165F23" w:rsidRPr="00083E03" w:rsidRDefault="00165F23" w:rsidP="00DD79A2">
            <w:pPr>
              <w:pStyle w:val="NormalWeb"/>
              <w:spacing w:before="0" w:beforeAutospacing="0" w:after="0" w:afterAutospacing="0"/>
              <w:jc w:val="center"/>
              <w:rPr>
                <w:rStyle w:val="markedcontent"/>
                <w:sz w:val="22"/>
                <w:szCs w:val="22"/>
              </w:rPr>
            </w:pPr>
            <w:r w:rsidRPr="00083E03">
              <w:rPr>
                <w:rStyle w:val="markedcontent"/>
                <w:sz w:val="22"/>
                <w:szCs w:val="22"/>
              </w:rPr>
              <w:t>L, R, C</w:t>
            </w:r>
          </w:p>
        </w:tc>
        <w:tc>
          <w:tcPr>
            <w:tcW w:w="1134" w:type="dxa"/>
          </w:tcPr>
          <w:p w14:paraId="6D59CCC7" w14:textId="77777777" w:rsidR="00165F23" w:rsidRPr="00083E03" w:rsidRDefault="00165F23" w:rsidP="00DD79A2">
            <w:pPr>
              <w:pStyle w:val="NormalWeb"/>
              <w:spacing w:before="0" w:beforeAutospacing="0" w:after="0" w:afterAutospacing="0"/>
              <w:jc w:val="center"/>
              <w:rPr>
                <w:rStyle w:val="markedcontent"/>
                <w:sz w:val="22"/>
                <w:szCs w:val="22"/>
              </w:rPr>
            </w:pPr>
            <w:r w:rsidRPr="00083E03">
              <w:rPr>
                <w:rStyle w:val="markedcontent"/>
                <w:sz w:val="22"/>
                <w:szCs w:val="22"/>
              </w:rPr>
              <w:t>A</w:t>
            </w:r>
            <w:r>
              <w:rPr>
                <w:rStyle w:val="markedcontent"/>
                <w:sz w:val="22"/>
                <w:szCs w:val="22"/>
              </w:rPr>
              <w:t>s relevant</w:t>
            </w:r>
          </w:p>
        </w:tc>
        <w:tc>
          <w:tcPr>
            <w:tcW w:w="923" w:type="dxa"/>
          </w:tcPr>
          <w:p w14:paraId="2911D83E" w14:textId="77777777" w:rsidR="00165F23" w:rsidRPr="00083E03" w:rsidRDefault="00165F23" w:rsidP="00DD79A2">
            <w:pPr>
              <w:pStyle w:val="NormalWeb"/>
              <w:spacing w:before="0" w:beforeAutospacing="0" w:after="0" w:afterAutospacing="0"/>
              <w:jc w:val="center"/>
              <w:rPr>
                <w:rStyle w:val="markedcontent"/>
                <w:b/>
                <w:bCs/>
                <w:sz w:val="22"/>
                <w:szCs w:val="22"/>
              </w:rPr>
            </w:pPr>
            <w:r w:rsidRPr="00083E03">
              <w:rPr>
                <w:rStyle w:val="markedcontent"/>
                <w:sz w:val="22"/>
                <w:szCs w:val="22"/>
              </w:rPr>
              <w:t>Parties &amp; SCAR</w:t>
            </w:r>
          </w:p>
        </w:tc>
        <w:tc>
          <w:tcPr>
            <w:tcW w:w="778" w:type="dxa"/>
          </w:tcPr>
          <w:p w14:paraId="2CA1965F" w14:textId="377DFBDB" w:rsidR="00165F23" w:rsidRPr="00DC5761" w:rsidRDefault="00EA3C4A" w:rsidP="00DD79A2">
            <w:pPr>
              <w:pStyle w:val="NormalWeb"/>
              <w:spacing w:before="0" w:beforeAutospacing="0" w:after="0" w:afterAutospacing="0"/>
              <w:jc w:val="center"/>
              <w:rPr>
                <w:rStyle w:val="markedcontent"/>
                <w:sz w:val="22"/>
                <w:szCs w:val="22"/>
              </w:rPr>
            </w:pPr>
            <w:r w:rsidRPr="00E22EF4">
              <w:rPr>
                <w:rStyle w:val="whyltd"/>
                <w:sz w:val="22"/>
                <w:szCs w:val="22"/>
              </w:rPr>
              <w:t>∞</w:t>
            </w:r>
            <w:r w:rsidR="00DC5761" w:rsidRPr="00DC5761" w:rsidDel="00E1723D">
              <w:rPr>
                <w:rStyle w:val="markedcontent"/>
                <w:sz w:val="22"/>
                <w:szCs w:val="22"/>
              </w:rPr>
              <w:t xml:space="preserve"> </w:t>
            </w:r>
          </w:p>
        </w:tc>
        <w:tc>
          <w:tcPr>
            <w:tcW w:w="1134" w:type="dxa"/>
          </w:tcPr>
          <w:p w14:paraId="4E1277CD" w14:textId="77777777" w:rsidR="00165F23" w:rsidRPr="00083E03" w:rsidRDefault="00165F23" w:rsidP="00DD79A2">
            <w:pPr>
              <w:pStyle w:val="NormalWeb"/>
              <w:spacing w:before="0" w:beforeAutospacing="0" w:after="0" w:afterAutospacing="0"/>
              <w:jc w:val="center"/>
              <w:rPr>
                <w:rStyle w:val="markedcontent"/>
                <w:b/>
                <w:bCs/>
                <w:sz w:val="22"/>
                <w:szCs w:val="22"/>
              </w:rPr>
            </w:pPr>
          </w:p>
        </w:tc>
      </w:tr>
      <w:tr w:rsidR="00A8397A" w14:paraId="31C69DB1" w14:textId="77777777" w:rsidTr="00A8397A">
        <w:tc>
          <w:tcPr>
            <w:tcW w:w="704" w:type="dxa"/>
          </w:tcPr>
          <w:p w14:paraId="2C4BE132" w14:textId="5803B0E1" w:rsidR="00165F23" w:rsidRPr="00083E03" w:rsidRDefault="00165F23" w:rsidP="00DD79A2">
            <w:pPr>
              <w:pStyle w:val="NormalWeb"/>
              <w:spacing w:before="0" w:beforeAutospacing="0" w:after="0" w:afterAutospacing="0"/>
              <w:rPr>
                <w:rStyle w:val="markedcontent"/>
                <w:b/>
                <w:bCs/>
                <w:sz w:val="22"/>
                <w:szCs w:val="22"/>
              </w:rPr>
            </w:pPr>
            <w:r w:rsidRPr="00083E03">
              <w:rPr>
                <w:rStyle w:val="markedcontent"/>
                <w:b/>
                <w:bCs/>
                <w:sz w:val="22"/>
                <w:szCs w:val="22"/>
              </w:rPr>
              <w:t>A</w:t>
            </w:r>
            <w:r w:rsidR="00AA73C4">
              <w:rPr>
                <w:rStyle w:val="markedcontent"/>
                <w:b/>
                <w:bCs/>
                <w:sz w:val="22"/>
                <w:szCs w:val="22"/>
              </w:rPr>
              <w:t>2</w:t>
            </w:r>
            <w:r>
              <w:rPr>
                <w:rStyle w:val="markedcontent"/>
                <w:b/>
                <w:bCs/>
                <w:sz w:val="22"/>
                <w:szCs w:val="22"/>
              </w:rPr>
              <w:t>.</w:t>
            </w:r>
            <w:r w:rsidR="00AA73C4">
              <w:rPr>
                <w:rStyle w:val="markedcontent"/>
                <w:b/>
                <w:bCs/>
                <w:sz w:val="22"/>
                <w:szCs w:val="22"/>
              </w:rPr>
              <w:t>2</w:t>
            </w:r>
          </w:p>
        </w:tc>
        <w:tc>
          <w:tcPr>
            <w:tcW w:w="8505" w:type="dxa"/>
          </w:tcPr>
          <w:p w14:paraId="760B141A" w14:textId="57F1C7AC" w:rsidR="00165F23" w:rsidRPr="00083E03" w:rsidRDefault="00165F23" w:rsidP="00DD79A2">
            <w:pPr>
              <w:pStyle w:val="NormalWeb"/>
              <w:spacing w:before="0" w:beforeAutospacing="0" w:after="0" w:afterAutospacing="0"/>
              <w:rPr>
                <w:rStyle w:val="markedcontent"/>
                <w:sz w:val="22"/>
                <w:szCs w:val="22"/>
                <w:u w:val="single"/>
              </w:rPr>
            </w:pPr>
            <w:r w:rsidRPr="00083E03">
              <w:rPr>
                <w:sz w:val="22"/>
                <w:szCs w:val="22"/>
              </w:rPr>
              <w:t xml:space="preserve">Liaise and coordinate activities of interested Parties and </w:t>
            </w:r>
            <w:r w:rsidR="00612B1A">
              <w:rPr>
                <w:sz w:val="22"/>
                <w:szCs w:val="22"/>
              </w:rPr>
              <w:t xml:space="preserve">stakeholder </w:t>
            </w:r>
            <w:r w:rsidRPr="00083E03">
              <w:rPr>
                <w:sz w:val="22"/>
                <w:szCs w:val="22"/>
              </w:rPr>
              <w:t>organisations (e.g., IAATO) to deliver ground counts and aerial counts to ground-truth and improve satellite remote-sensing population estimates, t</w:t>
            </w:r>
            <w:r>
              <w:rPr>
                <w:sz w:val="22"/>
                <w:szCs w:val="22"/>
              </w:rPr>
              <w:t>o</w:t>
            </w:r>
            <w:r w:rsidRPr="00083E03">
              <w:rPr>
                <w:sz w:val="22"/>
                <w:szCs w:val="22"/>
              </w:rPr>
              <w:t xml:space="preserve"> reduc</w:t>
            </w:r>
            <w:r>
              <w:rPr>
                <w:sz w:val="22"/>
                <w:szCs w:val="22"/>
              </w:rPr>
              <w:t>e</w:t>
            </w:r>
            <w:r w:rsidRPr="00083E03">
              <w:rPr>
                <w:sz w:val="22"/>
                <w:szCs w:val="22"/>
              </w:rPr>
              <w:t xml:space="preserve"> the variability between on-ground/aerial and satellite-based population estimates for the emperor penguin.</w:t>
            </w:r>
          </w:p>
        </w:tc>
        <w:tc>
          <w:tcPr>
            <w:tcW w:w="851" w:type="dxa"/>
          </w:tcPr>
          <w:p w14:paraId="220F1A97" w14:textId="77777777" w:rsidR="00165F23" w:rsidRPr="00083E03" w:rsidRDefault="00165F23" w:rsidP="00DD79A2">
            <w:pPr>
              <w:pStyle w:val="NormalWeb"/>
              <w:spacing w:before="0" w:beforeAutospacing="0" w:after="0" w:afterAutospacing="0"/>
              <w:jc w:val="center"/>
              <w:rPr>
                <w:rStyle w:val="markedcontent"/>
                <w:b/>
                <w:bCs/>
                <w:sz w:val="22"/>
                <w:szCs w:val="22"/>
              </w:rPr>
            </w:pPr>
            <w:r w:rsidRPr="00083E03">
              <w:rPr>
                <w:rStyle w:val="markedcontent"/>
                <w:sz w:val="22"/>
                <w:szCs w:val="22"/>
              </w:rPr>
              <w:t>L, R, C</w:t>
            </w:r>
          </w:p>
        </w:tc>
        <w:tc>
          <w:tcPr>
            <w:tcW w:w="1134" w:type="dxa"/>
          </w:tcPr>
          <w:p w14:paraId="387BD11F" w14:textId="77777777" w:rsidR="00165F23" w:rsidRPr="00083E03" w:rsidRDefault="00165F23" w:rsidP="00DD79A2">
            <w:pPr>
              <w:pStyle w:val="NormalWeb"/>
              <w:spacing w:before="0" w:beforeAutospacing="0" w:after="0" w:afterAutospacing="0"/>
              <w:jc w:val="center"/>
              <w:rPr>
                <w:rStyle w:val="markedcontent"/>
                <w:sz w:val="22"/>
                <w:szCs w:val="22"/>
              </w:rPr>
            </w:pPr>
            <w:r w:rsidRPr="00083E03">
              <w:rPr>
                <w:rStyle w:val="markedcontent"/>
                <w:sz w:val="22"/>
                <w:szCs w:val="22"/>
              </w:rPr>
              <w:t>A</w:t>
            </w:r>
            <w:r>
              <w:rPr>
                <w:rStyle w:val="markedcontent"/>
                <w:sz w:val="22"/>
                <w:szCs w:val="22"/>
              </w:rPr>
              <w:t>s relevant</w:t>
            </w:r>
          </w:p>
        </w:tc>
        <w:tc>
          <w:tcPr>
            <w:tcW w:w="923" w:type="dxa"/>
          </w:tcPr>
          <w:p w14:paraId="011269EF" w14:textId="77777777" w:rsidR="00165F23" w:rsidRPr="00083E03" w:rsidRDefault="00165F23" w:rsidP="00DD79A2">
            <w:pPr>
              <w:pStyle w:val="NormalWeb"/>
              <w:spacing w:before="0" w:beforeAutospacing="0" w:after="0" w:afterAutospacing="0"/>
              <w:jc w:val="center"/>
              <w:rPr>
                <w:rStyle w:val="markedcontent"/>
                <w:b/>
                <w:bCs/>
                <w:sz w:val="22"/>
                <w:szCs w:val="22"/>
              </w:rPr>
            </w:pPr>
            <w:r w:rsidRPr="00083E03">
              <w:rPr>
                <w:rStyle w:val="markedcontent"/>
                <w:sz w:val="22"/>
                <w:szCs w:val="22"/>
              </w:rPr>
              <w:t>CEP &amp; SCAR</w:t>
            </w:r>
          </w:p>
        </w:tc>
        <w:tc>
          <w:tcPr>
            <w:tcW w:w="778" w:type="dxa"/>
          </w:tcPr>
          <w:p w14:paraId="3A7696DE" w14:textId="246A7943" w:rsidR="00165F23" w:rsidRPr="009759B3" w:rsidRDefault="00E832A1" w:rsidP="00DD79A2">
            <w:pPr>
              <w:pStyle w:val="NormalWeb"/>
              <w:spacing w:before="0" w:beforeAutospacing="0" w:after="0" w:afterAutospacing="0"/>
              <w:jc w:val="center"/>
              <w:rPr>
                <w:rStyle w:val="markedcontent"/>
                <w:sz w:val="22"/>
                <w:szCs w:val="22"/>
              </w:rPr>
            </w:pPr>
            <w:r>
              <w:rPr>
                <w:rStyle w:val="markedcontent"/>
                <w:sz w:val="22"/>
                <w:szCs w:val="22"/>
              </w:rPr>
              <w:t>&lt;5 y</w:t>
            </w:r>
          </w:p>
        </w:tc>
        <w:tc>
          <w:tcPr>
            <w:tcW w:w="1134" w:type="dxa"/>
          </w:tcPr>
          <w:p w14:paraId="7286A075" w14:textId="77777777" w:rsidR="00165F23" w:rsidRPr="00083E03" w:rsidRDefault="00165F23" w:rsidP="00DD79A2">
            <w:pPr>
              <w:pStyle w:val="NormalWeb"/>
              <w:spacing w:before="0" w:beforeAutospacing="0" w:after="0" w:afterAutospacing="0"/>
              <w:jc w:val="center"/>
              <w:rPr>
                <w:rStyle w:val="markedcontent"/>
                <w:b/>
                <w:bCs/>
                <w:sz w:val="22"/>
                <w:szCs w:val="22"/>
              </w:rPr>
            </w:pPr>
          </w:p>
        </w:tc>
      </w:tr>
      <w:tr w:rsidR="00A8397A" w:rsidRPr="0011203A" w14:paraId="7DDD8F63" w14:textId="77777777" w:rsidTr="00A8397A">
        <w:tc>
          <w:tcPr>
            <w:tcW w:w="704" w:type="dxa"/>
          </w:tcPr>
          <w:p w14:paraId="1F03B0E5" w14:textId="4AFD6330" w:rsidR="00AA73C4" w:rsidRPr="0011203A" w:rsidRDefault="00AA73C4" w:rsidP="00DD79A2">
            <w:pPr>
              <w:pStyle w:val="NormalWeb"/>
              <w:spacing w:before="0" w:beforeAutospacing="0" w:after="0" w:afterAutospacing="0"/>
              <w:rPr>
                <w:rStyle w:val="markedcontent"/>
                <w:b/>
                <w:bCs/>
                <w:sz w:val="22"/>
                <w:szCs w:val="22"/>
              </w:rPr>
            </w:pPr>
            <w:r>
              <w:rPr>
                <w:rStyle w:val="markedcontent"/>
                <w:b/>
                <w:bCs/>
                <w:sz w:val="22"/>
                <w:szCs w:val="22"/>
              </w:rPr>
              <w:t>A2.3</w:t>
            </w:r>
          </w:p>
        </w:tc>
        <w:tc>
          <w:tcPr>
            <w:tcW w:w="8505" w:type="dxa"/>
          </w:tcPr>
          <w:p w14:paraId="6BA5F677" w14:textId="77777777" w:rsidR="00AA73C4" w:rsidRPr="0011203A" w:rsidRDefault="00AA73C4" w:rsidP="00DD79A2">
            <w:pPr>
              <w:pStyle w:val="ATSBullet1"/>
              <w:numPr>
                <w:ilvl w:val="0"/>
                <w:numId w:val="0"/>
              </w:numPr>
              <w:spacing w:before="0"/>
              <w:rPr>
                <w:rFonts w:ascii="Times New Roman" w:hAnsi="Times New Roman" w:cs="Times New Roman"/>
                <w:szCs w:val="22"/>
              </w:rPr>
            </w:pPr>
            <w:r w:rsidRPr="00482E21">
              <w:rPr>
                <w:rFonts w:ascii="Times New Roman" w:hAnsi="Times New Roman" w:cs="Times New Roman"/>
                <w:szCs w:val="22"/>
              </w:rPr>
              <w:t>Undertake research to provide more information on the distribution of juveniles, breeding birds and non-breeding birds, which sometimes forage far from the Antarctic continent.</w:t>
            </w:r>
          </w:p>
        </w:tc>
        <w:tc>
          <w:tcPr>
            <w:tcW w:w="851" w:type="dxa"/>
          </w:tcPr>
          <w:p w14:paraId="58ED12B0" w14:textId="77777777" w:rsidR="00AA73C4" w:rsidRPr="0011203A" w:rsidRDefault="00AA73C4" w:rsidP="00DD79A2">
            <w:pPr>
              <w:pStyle w:val="NormalWeb"/>
              <w:spacing w:before="0" w:beforeAutospacing="0" w:after="0" w:afterAutospacing="0"/>
              <w:jc w:val="center"/>
              <w:rPr>
                <w:rStyle w:val="markedcontent"/>
                <w:sz w:val="22"/>
                <w:szCs w:val="22"/>
              </w:rPr>
            </w:pPr>
            <w:r w:rsidRPr="0011203A">
              <w:rPr>
                <w:sz w:val="22"/>
                <w:szCs w:val="22"/>
              </w:rPr>
              <w:t>C</w:t>
            </w:r>
          </w:p>
        </w:tc>
        <w:tc>
          <w:tcPr>
            <w:tcW w:w="1134" w:type="dxa"/>
          </w:tcPr>
          <w:p w14:paraId="19F2D3AA" w14:textId="77777777" w:rsidR="00AA73C4" w:rsidRPr="0011203A" w:rsidRDefault="00AA73C4" w:rsidP="00DD79A2">
            <w:pPr>
              <w:pStyle w:val="NormalWeb"/>
              <w:spacing w:before="0" w:beforeAutospacing="0" w:after="0" w:afterAutospacing="0"/>
              <w:jc w:val="center"/>
              <w:rPr>
                <w:rStyle w:val="markedcontent"/>
                <w:sz w:val="22"/>
                <w:szCs w:val="22"/>
              </w:rPr>
            </w:pPr>
            <w:r w:rsidRPr="0011203A">
              <w:rPr>
                <w:sz w:val="22"/>
                <w:szCs w:val="22"/>
              </w:rPr>
              <w:t>S</w:t>
            </w:r>
          </w:p>
        </w:tc>
        <w:tc>
          <w:tcPr>
            <w:tcW w:w="923" w:type="dxa"/>
          </w:tcPr>
          <w:p w14:paraId="13AEDF8D" w14:textId="77777777" w:rsidR="00AA73C4" w:rsidRPr="0011203A" w:rsidRDefault="00AA73C4" w:rsidP="00DD79A2">
            <w:pPr>
              <w:pStyle w:val="NormalWeb"/>
              <w:spacing w:before="0" w:beforeAutospacing="0" w:after="0" w:afterAutospacing="0"/>
              <w:jc w:val="center"/>
              <w:rPr>
                <w:rStyle w:val="markedcontent"/>
                <w:sz w:val="22"/>
                <w:szCs w:val="22"/>
              </w:rPr>
            </w:pPr>
            <w:r w:rsidRPr="0011203A">
              <w:rPr>
                <w:rStyle w:val="markedcontent"/>
                <w:sz w:val="22"/>
                <w:szCs w:val="22"/>
              </w:rPr>
              <w:t>Parties &amp; SCAR</w:t>
            </w:r>
          </w:p>
        </w:tc>
        <w:tc>
          <w:tcPr>
            <w:tcW w:w="778" w:type="dxa"/>
          </w:tcPr>
          <w:p w14:paraId="36C2DFF1" w14:textId="6438DC50" w:rsidR="00AA73C4" w:rsidRPr="009759B3" w:rsidRDefault="00E832A1" w:rsidP="00DD79A2">
            <w:pPr>
              <w:pStyle w:val="NormalWeb"/>
              <w:spacing w:before="0" w:beforeAutospacing="0" w:after="0" w:afterAutospacing="0"/>
              <w:jc w:val="center"/>
              <w:rPr>
                <w:rStyle w:val="markedcontent"/>
                <w:sz w:val="22"/>
                <w:szCs w:val="22"/>
              </w:rPr>
            </w:pPr>
            <w:r>
              <w:rPr>
                <w:rStyle w:val="markedcontent"/>
                <w:sz w:val="22"/>
                <w:szCs w:val="22"/>
              </w:rPr>
              <w:t>&lt;5 y</w:t>
            </w:r>
            <w:r w:rsidRPr="009759B3" w:rsidDel="00E832A1">
              <w:rPr>
                <w:rStyle w:val="markedcontent"/>
                <w:sz w:val="22"/>
                <w:szCs w:val="22"/>
              </w:rPr>
              <w:t xml:space="preserve"> </w:t>
            </w:r>
          </w:p>
        </w:tc>
        <w:tc>
          <w:tcPr>
            <w:tcW w:w="1134" w:type="dxa"/>
          </w:tcPr>
          <w:p w14:paraId="6D15F179" w14:textId="77777777" w:rsidR="00AA73C4" w:rsidRPr="0011203A" w:rsidRDefault="00AA73C4" w:rsidP="00DD79A2">
            <w:pPr>
              <w:pStyle w:val="NormalWeb"/>
              <w:spacing w:before="0" w:beforeAutospacing="0" w:after="0" w:afterAutospacing="0"/>
              <w:jc w:val="center"/>
              <w:rPr>
                <w:rStyle w:val="markedcontent"/>
                <w:b/>
                <w:bCs/>
                <w:sz w:val="22"/>
                <w:szCs w:val="22"/>
              </w:rPr>
            </w:pPr>
          </w:p>
        </w:tc>
      </w:tr>
      <w:tr w:rsidR="00A8397A" w14:paraId="27C90EFD" w14:textId="77777777" w:rsidTr="00A8397A">
        <w:tc>
          <w:tcPr>
            <w:tcW w:w="704" w:type="dxa"/>
          </w:tcPr>
          <w:p w14:paraId="6D9AC32B" w14:textId="4801D657" w:rsidR="00165F23" w:rsidRPr="00083E03" w:rsidRDefault="00165F23" w:rsidP="00DD79A2">
            <w:pPr>
              <w:pStyle w:val="NormalWeb"/>
              <w:spacing w:before="0" w:beforeAutospacing="0" w:after="0" w:afterAutospacing="0"/>
              <w:rPr>
                <w:rStyle w:val="markedcontent"/>
                <w:b/>
                <w:bCs/>
                <w:sz w:val="22"/>
                <w:szCs w:val="22"/>
              </w:rPr>
            </w:pPr>
            <w:r w:rsidRPr="00083E03">
              <w:rPr>
                <w:rStyle w:val="markedcontent"/>
                <w:b/>
                <w:bCs/>
                <w:sz w:val="22"/>
                <w:szCs w:val="22"/>
              </w:rPr>
              <w:t>A</w:t>
            </w:r>
            <w:r w:rsidR="00AA73C4">
              <w:rPr>
                <w:rStyle w:val="markedcontent"/>
                <w:b/>
                <w:bCs/>
                <w:sz w:val="22"/>
                <w:szCs w:val="22"/>
              </w:rPr>
              <w:t>2.</w:t>
            </w:r>
            <w:r w:rsidR="00B46410">
              <w:rPr>
                <w:rStyle w:val="markedcontent"/>
                <w:b/>
                <w:bCs/>
                <w:sz w:val="22"/>
                <w:szCs w:val="22"/>
              </w:rPr>
              <w:t>4</w:t>
            </w:r>
          </w:p>
        </w:tc>
        <w:tc>
          <w:tcPr>
            <w:tcW w:w="8505" w:type="dxa"/>
          </w:tcPr>
          <w:p w14:paraId="653E303F" w14:textId="76EAE245" w:rsidR="00165F23" w:rsidRPr="005A4A58" w:rsidRDefault="00165F23" w:rsidP="00DD79A2">
            <w:pPr>
              <w:pStyle w:val="ATSBullet1"/>
              <w:numPr>
                <w:ilvl w:val="0"/>
                <w:numId w:val="0"/>
              </w:numPr>
              <w:spacing w:before="0"/>
              <w:rPr>
                <w:rStyle w:val="markedcontent"/>
                <w:rFonts w:ascii="Times New Roman" w:hAnsi="Times New Roman" w:cs="Times New Roman"/>
                <w:szCs w:val="22"/>
              </w:rPr>
            </w:pPr>
            <w:r w:rsidRPr="005A4A58">
              <w:rPr>
                <w:rFonts w:ascii="Times New Roman" w:hAnsi="Times New Roman" w:cs="Times New Roman"/>
                <w:szCs w:val="22"/>
              </w:rPr>
              <w:t xml:space="preserve">SCAR </w:t>
            </w:r>
            <w:r w:rsidR="00682E88">
              <w:rPr>
                <w:rFonts w:ascii="Times New Roman" w:hAnsi="Times New Roman" w:cs="Times New Roman"/>
                <w:szCs w:val="22"/>
              </w:rPr>
              <w:t>w</w:t>
            </w:r>
            <w:r w:rsidR="00682E88">
              <w:t>ill</w:t>
            </w:r>
            <w:r w:rsidRPr="005A4A58">
              <w:rPr>
                <w:rFonts w:ascii="Times New Roman" w:hAnsi="Times New Roman" w:cs="Times New Roman"/>
                <w:szCs w:val="22"/>
              </w:rPr>
              <w:t xml:space="preserve"> provide the CEP with a report on the conservation status of emperor penguin every</w:t>
            </w:r>
            <w:r w:rsidR="009763CF" w:rsidRPr="005A4A58">
              <w:rPr>
                <w:rFonts w:ascii="Times New Roman" w:hAnsi="Times New Roman" w:cs="Times New Roman"/>
                <w:szCs w:val="22"/>
              </w:rPr>
              <w:t xml:space="preserve"> </w:t>
            </w:r>
            <w:r w:rsidR="0028681E">
              <w:rPr>
                <w:rFonts w:ascii="Times New Roman" w:hAnsi="Times New Roman" w:cs="Times New Roman"/>
                <w:szCs w:val="22"/>
              </w:rPr>
              <w:t>5</w:t>
            </w:r>
            <w:r w:rsidRPr="005A4A58">
              <w:rPr>
                <w:rFonts w:ascii="Times New Roman" w:hAnsi="Times New Roman" w:cs="Times New Roman"/>
                <w:szCs w:val="22"/>
              </w:rPr>
              <w:t xml:space="preserve"> years</w:t>
            </w:r>
            <w:r w:rsidR="00D1149E">
              <w:rPr>
                <w:rFonts w:ascii="Times New Roman" w:hAnsi="Times New Roman" w:cs="Times New Roman"/>
                <w:szCs w:val="22"/>
              </w:rPr>
              <w:t xml:space="preserve"> after the adoption of this Action Plan</w:t>
            </w:r>
            <w:r w:rsidRPr="005A4A58">
              <w:rPr>
                <w:rFonts w:ascii="Times New Roman" w:hAnsi="Times New Roman" w:cs="Times New Roman"/>
                <w:szCs w:val="22"/>
              </w:rPr>
              <w:t>. The Committee sh</w:t>
            </w:r>
            <w:r w:rsidR="009936E5">
              <w:rPr>
                <w:rFonts w:ascii="Times New Roman" w:hAnsi="Times New Roman" w:cs="Times New Roman"/>
                <w:szCs w:val="22"/>
              </w:rPr>
              <w:t>ould</w:t>
            </w:r>
            <w:r w:rsidRPr="005A4A58">
              <w:rPr>
                <w:rFonts w:ascii="Times New Roman" w:hAnsi="Times New Roman" w:cs="Times New Roman"/>
                <w:szCs w:val="22"/>
              </w:rPr>
              <w:t xml:space="preserve"> use the</w:t>
            </w:r>
            <w:r w:rsidR="005620E1" w:rsidRPr="005A4A58">
              <w:rPr>
                <w:rFonts w:ascii="Times New Roman" w:hAnsi="Times New Roman" w:cs="Times New Roman"/>
                <w:szCs w:val="22"/>
              </w:rPr>
              <w:t>se</w:t>
            </w:r>
            <w:r w:rsidRPr="005A4A58">
              <w:rPr>
                <w:rFonts w:ascii="Times New Roman" w:hAnsi="Times New Roman" w:cs="Times New Roman"/>
                <w:szCs w:val="22"/>
              </w:rPr>
              <w:t xml:space="preserve"> report</w:t>
            </w:r>
            <w:r w:rsidR="005620E1" w:rsidRPr="005A4A58">
              <w:rPr>
                <w:rFonts w:ascii="Times New Roman" w:hAnsi="Times New Roman" w:cs="Times New Roman"/>
                <w:szCs w:val="22"/>
              </w:rPr>
              <w:t>s</w:t>
            </w:r>
            <w:r w:rsidRPr="005A4A58">
              <w:rPr>
                <w:rFonts w:ascii="Times New Roman" w:hAnsi="Times New Roman" w:cs="Times New Roman"/>
                <w:szCs w:val="22"/>
              </w:rPr>
              <w:t xml:space="preserve"> to inform its future revisions of this Action Plan.</w:t>
            </w:r>
          </w:p>
        </w:tc>
        <w:tc>
          <w:tcPr>
            <w:tcW w:w="851" w:type="dxa"/>
          </w:tcPr>
          <w:p w14:paraId="1DCDC2D2" w14:textId="77777777" w:rsidR="00165F23" w:rsidRPr="00083E03" w:rsidRDefault="00165F23" w:rsidP="00DD79A2">
            <w:pPr>
              <w:pStyle w:val="NormalWeb"/>
              <w:spacing w:before="0" w:beforeAutospacing="0" w:after="0" w:afterAutospacing="0"/>
              <w:jc w:val="center"/>
              <w:rPr>
                <w:rStyle w:val="markedcontent"/>
                <w:sz w:val="22"/>
                <w:szCs w:val="22"/>
              </w:rPr>
            </w:pPr>
            <w:r w:rsidRPr="00083E03">
              <w:rPr>
                <w:rStyle w:val="markedcontent"/>
                <w:sz w:val="22"/>
                <w:szCs w:val="22"/>
              </w:rPr>
              <w:t>R, C</w:t>
            </w:r>
          </w:p>
        </w:tc>
        <w:tc>
          <w:tcPr>
            <w:tcW w:w="1134" w:type="dxa"/>
          </w:tcPr>
          <w:p w14:paraId="79B7B546" w14:textId="77777777" w:rsidR="00165F23" w:rsidRPr="00083E03" w:rsidRDefault="00165F23" w:rsidP="00DD79A2">
            <w:pPr>
              <w:pStyle w:val="NormalWeb"/>
              <w:spacing w:before="0" w:beforeAutospacing="0" w:after="0" w:afterAutospacing="0"/>
              <w:jc w:val="center"/>
              <w:rPr>
                <w:rStyle w:val="markedcontent"/>
                <w:b/>
                <w:bCs/>
                <w:sz w:val="22"/>
                <w:szCs w:val="22"/>
              </w:rPr>
            </w:pPr>
            <w:r w:rsidRPr="00083E03">
              <w:rPr>
                <w:rStyle w:val="markedcontent"/>
                <w:sz w:val="22"/>
                <w:szCs w:val="22"/>
              </w:rPr>
              <w:t>A</w:t>
            </w:r>
            <w:r>
              <w:rPr>
                <w:rStyle w:val="markedcontent"/>
                <w:sz w:val="22"/>
                <w:szCs w:val="22"/>
              </w:rPr>
              <w:t>s relevant</w:t>
            </w:r>
          </w:p>
        </w:tc>
        <w:tc>
          <w:tcPr>
            <w:tcW w:w="923" w:type="dxa"/>
          </w:tcPr>
          <w:p w14:paraId="17B2271B" w14:textId="66B9CE78" w:rsidR="00165F23" w:rsidRPr="00083E03" w:rsidRDefault="00165F23" w:rsidP="00DD79A2">
            <w:pPr>
              <w:pStyle w:val="NormalWeb"/>
              <w:spacing w:before="0" w:beforeAutospacing="0" w:after="0" w:afterAutospacing="0"/>
              <w:jc w:val="center"/>
              <w:rPr>
                <w:rStyle w:val="markedcontent"/>
                <w:sz w:val="22"/>
                <w:szCs w:val="22"/>
              </w:rPr>
            </w:pPr>
            <w:r w:rsidRPr="00083E03">
              <w:rPr>
                <w:rStyle w:val="markedcontent"/>
                <w:sz w:val="22"/>
                <w:szCs w:val="22"/>
              </w:rPr>
              <w:t>SCAR</w:t>
            </w:r>
            <w:r w:rsidR="00A9273C">
              <w:rPr>
                <w:rStyle w:val="markedcontent"/>
                <w:sz w:val="22"/>
                <w:szCs w:val="22"/>
              </w:rPr>
              <w:t xml:space="preserve"> &amp; CEP</w:t>
            </w:r>
          </w:p>
        </w:tc>
        <w:tc>
          <w:tcPr>
            <w:tcW w:w="778" w:type="dxa"/>
          </w:tcPr>
          <w:p w14:paraId="28930735" w14:textId="2B128433" w:rsidR="00165F23" w:rsidRPr="009759B3" w:rsidRDefault="00E832A1" w:rsidP="00DD79A2">
            <w:pPr>
              <w:pStyle w:val="NormalWeb"/>
              <w:spacing w:before="0" w:beforeAutospacing="0" w:after="0" w:afterAutospacing="0"/>
              <w:jc w:val="center"/>
              <w:rPr>
                <w:rStyle w:val="markedcontent"/>
                <w:sz w:val="22"/>
                <w:szCs w:val="22"/>
              </w:rPr>
            </w:pPr>
            <w:r>
              <w:rPr>
                <w:rStyle w:val="markedcontent"/>
                <w:sz w:val="22"/>
                <w:szCs w:val="22"/>
              </w:rPr>
              <w:t>&lt;5 y</w:t>
            </w:r>
            <w:r w:rsidDel="00E832A1">
              <w:rPr>
                <w:rStyle w:val="markedcontent"/>
                <w:sz w:val="22"/>
                <w:szCs w:val="22"/>
              </w:rPr>
              <w:t xml:space="preserve"> </w:t>
            </w:r>
          </w:p>
        </w:tc>
        <w:tc>
          <w:tcPr>
            <w:tcW w:w="1134" w:type="dxa"/>
          </w:tcPr>
          <w:p w14:paraId="2B885246" w14:textId="77777777" w:rsidR="00165F23" w:rsidRPr="00083E03" w:rsidRDefault="00165F23" w:rsidP="00DD79A2">
            <w:pPr>
              <w:pStyle w:val="NormalWeb"/>
              <w:spacing w:before="0" w:beforeAutospacing="0" w:after="0" w:afterAutospacing="0"/>
              <w:jc w:val="center"/>
              <w:rPr>
                <w:rStyle w:val="markedcontent"/>
                <w:b/>
                <w:bCs/>
                <w:sz w:val="22"/>
                <w:szCs w:val="22"/>
              </w:rPr>
            </w:pPr>
          </w:p>
        </w:tc>
      </w:tr>
      <w:tr w:rsidR="00B46410" w14:paraId="5EC97D61" w14:textId="77777777" w:rsidTr="00DD79A2">
        <w:tc>
          <w:tcPr>
            <w:tcW w:w="704" w:type="dxa"/>
          </w:tcPr>
          <w:p w14:paraId="03CD85D3" w14:textId="575EDE57" w:rsidR="00B46410" w:rsidRPr="00083E03" w:rsidRDefault="00B46410" w:rsidP="00DD79A2">
            <w:pPr>
              <w:pStyle w:val="NormalWeb"/>
              <w:spacing w:before="0" w:beforeAutospacing="0" w:after="0" w:afterAutospacing="0"/>
              <w:rPr>
                <w:rStyle w:val="markedcontent"/>
                <w:b/>
                <w:bCs/>
                <w:sz w:val="22"/>
                <w:szCs w:val="22"/>
              </w:rPr>
            </w:pPr>
            <w:r w:rsidRPr="00083E03">
              <w:rPr>
                <w:rStyle w:val="markedcontent"/>
                <w:b/>
                <w:bCs/>
                <w:sz w:val="22"/>
                <w:szCs w:val="22"/>
              </w:rPr>
              <w:t>A</w:t>
            </w:r>
            <w:r>
              <w:rPr>
                <w:rStyle w:val="markedcontent"/>
                <w:b/>
                <w:bCs/>
                <w:sz w:val="22"/>
                <w:szCs w:val="22"/>
              </w:rPr>
              <w:t>2.5</w:t>
            </w:r>
          </w:p>
        </w:tc>
        <w:tc>
          <w:tcPr>
            <w:tcW w:w="8505" w:type="dxa"/>
          </w:tcPr>
          <w:p w14:paraId="7E93A8D2" w14:textId="2B2385E2" w:rsidR="00B46410" w:rsidRPr="005A4A58" w:rsidRDefault="00B46410" w:rsidP="00DD79A2">
            <w:pPr>
              <w:pStyle w:val="NormalWeb"/>
              <w:spacing w:before="0" w:beforeAutospacing="0" w:after="0" w:afterAutospacing="0"/>
              <w:rPr>
                <w:rStyle w:val="markedcontent"/>
                <w:sz w:val="22"/>
                <w:szCs w:val="22"/>
                <w:u w:val="single"/>
              </w:rPr>
            </w:pPr>
            <w:r w:rsidRPr="005A4A58">
              <w:rPr>
                <w:sz w:val="22"/>
                <w:szCs w:val="22"/>
              </w:rPr>
              <w:t xml:space="preserve">Update population trends for the emperor penguin </w:t>
            </w:r>
            <w:proofErr w:type="gramStart"/>
            <w:r w:rsidRPr="005A4A58">
              <w:rPr>
                <w:sz w:val="22"/>
                <w:szCs w:val="22"/>
              </w:rPr>
              <w:t>in light of</w:t>
            </w:r>
            <w:proofErr w:type="gramEnd"/>
            <w:r w:rsidRPr="005A4A58">
              <w:rPr>
                <w:sz w:val="22"/>
                <w:szCs w:val="22"/>
              </w:rPr>
              <w:t xml:space="preserve"> new information and communicate it to the ATCM every </w:t>
            </w:r>
            <w:r w:rsidR="009A3033">
              <w:rPr>
                <w:sz w:val="22"/>
                <w:szCs w:val="22"/>
              </w:rPr>
              <w:t>5</w:t>
            </w:r>
            <w:r w:rsidRPr="005A4A58">
              <w:rPr>
                <w:sz w:val="22"/>
                <w:szCs w:val="22"/>
              </w:rPr>
              <w:t xml:space="preserve"> years, or more regularly if appropriate.</w:t>
            </w:r>
          </w:p>
        </w:tc>
        <w:tc>
          <w:tcPr>
            <w:tcW w:w="851" w:type="dxa"/>
          </w:tcPr>
          <w:p w14:paraId="01C070D6" w14:textId="77777777" w:rsidR="00B46410" w:rsidRPr="00083E03" w:rsidRDefault="00B46410" w:rsidP="00DD79A2">
            <w:pPr>
              <w:pStyle w:val="NormalWeb"/>
              <w:spacing w:before="0" w:beforeAutospacing="0" w:after="0" w:afterAutospacing="0"/>
              <w:jc w:val="center"/>
              <w:rPr>
                <w:rStyle w:val="markedcontent"/>
                <w:b/>
                <w:bCs/>
                <w:sz w:val="22"/>
                <w:szCs w:val="22"/>
              </w:rPr>
            </w:pPr>
            <w:r w:rsidRPr="00083E03">
              <w:rPr>
                <w:rStyle w:val="markedcontent"/>
                <w:sz w:val="22"/>
                <w:szCs w:val="22"/>
              </w:rPr>
              <w:t>R, C</w:t>
            </w:r>
          </w:p>
        </w:tc>
        <w:tc>
          <w:tcPr>
            <w:tcW w:w="1134" w:type="dxa"/>
          </w:tcPr>
          <w:p w14:paraId="4EB56EA0" w14:textId="77777777" w:rsidR="00B46410" w:rsidRPr="00083E03" w:rsidRDefault="00B46410" w:rsidP="00DD79A2">
            <w:pPr>
              <w:pStyle w:val="NormalWeb"/>
              <w:spacing w:before="0" w:beforeAutospacing="0" w:after="0" w:afterAutospacing="0"/>
              <w:jc w:val="center"/>
              <w:rPr>
                <w:rStyle w:val="markedcontent"/>
                <w:b/>
                <w:bCs/>
                <w:sz w:val="22"/>
                <w:szCs w:val="22"/>
              </w:rPr>
            </w:pPr>
            <w:r w:rsidRPr="00083E03">
              <w:rPr>
                <w:rStyle w:val="markedcontent"/>
                <w:sz w:val="22"/>
                <w:szCs w:val="22"/>
              </w:rPr>
              <w:t>A</w:t>
            </w:r>
            <w:r>
              <w:rPr>
                <w:rStyle w:val="markedcontent"/>
                <w:sz w:val="22"/>
                <w:szCs w:val="22"/>
              </w:rPr>
              <w:t>s relevant</w:t>
            </w:r>
          </w:p>
        </w:tc>
        <w:tc>
          <w:tcPr>
            <w:tcW w:w="923" w:type="dxa"/>
          </w:tcPr>
          <w:p w14:paraId="2161C267" w14:textId="77777777" w:rsidR="00B46410" w:rsidRPr="00083E03" w:rsidRDefault="00B46410" w:rsidP="00DD79A2">
            <w:pPr>
              <w:pStyle w:val="NormalWeb"/>
              <w:spacing w:before="0" w:beforeAutospacing="0" w:after="0" w:afterAutospacing="0"/>
              <w:jc w:val="center"/>
              <w:rPr>
                <w:rStyle w:val="markedcontent"/>
                <w:b/>
                <w:bCs/>
                <w:sz w:val="22"/>
                <w:szCs w:val="22"/>
              </w:rPr>
            </w:pPr>
            <w:r w:rsidRPr="00083E03">
              <w:rPr>
                <w:rStyle w:val="markedcontent"/>
                <w:sz w:val="22"/>
                <w:szCs w:val="22"/>
              </w:rPr>
              <w:t>CEP &amp; SCAR</w:t>
            </w:r>
          </w:p>
        </w:tc>
        <w:tc>
          <w:tcPr>
            <w:tcW w:w="778" w:type="dxa"/>
          </w:tcPr>
          <w:p w14:paraId="3E6B9E78" w14:textId="2A70B2C6" w:rsidR="00B46410" w:rsidRPr="009759B3" w:rsidRDefault="00855824" w:rsidP="00DD79A2">
            <w:pPr>
              <w:pStyle w:val="NormalWeb"/>
              <w:spacing w:before="0" w:beforeAutospacing="0" w:after="0" w:afterAutospacing="0"/>
              <w:jc w:val="center"/>
              <w:rPr>
                <w:rStyle w:val="markedcontent"/>
                <w:sz w:val="22"/>
                <w:szCs w:val="22"/>
              </w:rPr>
            </w:pPr>
            <w:r w:rsidRPr="00E22EF4">
              <w:rPr>
                <w:rStyle w:val="whyltd"/>
                <w:sz w:val="22"/>
                <w:szCs w:val="22"/>
              </w:rPr>
              <w:t>∞</w:t>
            </w:r>
          </w:p>
        </w:tc>
        <w:tc>
          <w:tcPr>
            <w:tcW w:w="1134" w:type="dxa"/>
          </w:tcPr>
          <w:p w14:paraId="41AB2C26" w14:textId="77777777" w:rsidR="00B46410" w:rsidRPr="00083E03" w:rsidRDefault="00B46410" w:rsidP="00DD79A2">
            <w:pPr>
              <w:pStyle w:val="NormalWeb"/>
              <w:spacing w:before="0" w:beforeAutospacing="0" w:after="0" w:afterAutospacing="0"/>
              <w:jc w:val="center"/>
              <w:rPr>
                <w:rStyle w:val="markedcontent"/>
                <w:b/>
                <w:bCs/>
                <w:sz w:val="22"/>
                <w:szCs w:val="22"/>
              </w:rPr>
            </w:pPr>
          </w:p>
        </w:tc>
      </w:tr>
      <w:tr w:rsidR="00A8397A" w14:paraId="51E5B020" w14:textId="77777777" w:rsidTr="00A8397A">
        <w:tc>
          <w:tcPr>
            <w:tcW w:w="704" w:type="dxa"/>
            <w:shd w:val="clear" w:color="auto" w:fill="D9D9D9" w:themeFill="background1" w:themeFillShade="D9"/>
          </w:tcPr>
          <w:p w14:paraId="74594DDA" w14:textId="77777777" w:rsidR="009B0919" w:rsidRPr="00083E03" w:rsidRDefault="009B0919" w:rsidP="00DD79A2">
            <w:pPr>
              <w:pStyle w:val="NormalWeb"/>
              <w:spacing w:before="0" w:beforeAutospacing="0" w:after="0" w:afterAutospacing="0"/>
              <w:rPr>
                <w:rStyle w:val="markedcontent"/>
                <w:i/>
                <w:iCs/>
                <w:sz w:val="22"/>
                <w:szCs w:val="22"/>
              </w:rPr>
            </w:pPr>
          </w:p>
        </w:tc>
        <w:tc>
          <w:tcPr>
            <w:tcW w:w="8505" w:type="dxa"/>
            <w:shd w:val="clear" w:color="auto" w:fill="D9D9D9" w:themeFill="background1" w:themeFillShade="D9"/>
          </w:tcPr>
          <w:p w14:paraId="210C9052" w14:textId="77777777" w:rsidR="009B0919" w:rsidRPr="00083E03" w:rsidRDefault="009B0919" w:rsidP="00DD79A2">
            <w:pPr>
              <w:pStyle w:val="NormalWeb"/>
              <w:spacing w:before="0" w:beforeAutospacing="0" w:after="0" w:afterAutospacing="0"/>
              <w:rPr>
                <w:rStyle w:val="markedcontent"/>
                <w:b/>
                <w:bCs/>
                <w:sz w:val="22"/>
                <w:szCs w:val="22"/>
              </w:rPr>
            </w:pPr>
            <w:r w:rsidRPr="00083E03">
              <w:rPr>
                <w:i/>
                <w:iCs/>
                <w:sz w:val="22"/>
                <w:szCs w:val="22"/>
              </w:rPr>
              <w:t>Environmental factors</w:t>
            </w:r>
          </w:p>
        </w:tc>
        <w:tc>
          <w:tcPr>
            <w:tcW w:w="851" w:type="dxa"/>
            <w:shd w:val="clear" w:color="auto" w:fill="D9D9D9" w:themeFill="background1" w:themeFillShade="D9"/>
          </w:tcPr>
          <w:p w14:paraId="7A095175" w14:textId="77777777" w:rsidR="009B0919" w:rsidRPr="00083E03" w:rsidRDefault="009B0919" w:rsidP="00DD79A2">
            <w:pPr>
              <w:pStyle w:val="NormalWeb"/>
              <w:spacing w:before="0" w:beforeAutospacing="0" w:after="0" w:afterAutospacing="0"/>
              <w:jc w:val="center"/>
              <w:rPr>
                <w:rStyle w:val="markedcontent"/>
                <w:b/>
                <w:bCs/>
                <w:sz w:val="22"/>
                <w:szCs w:val="22"/>
              </w:rPr>
            </w:pPr>
          </w:p>
        </w:tc>
        <w:tc>
          <w:tcPr>
            <w:tcW w:w="1134" w:type="dxa"/>
            <w:shd w:val="clear" w:color="auto" w:fill="D9D9D9" w:themeFill="background1" w:themeFillShade="D9"/>
          </w:tcPr>
          <w:p w14:paraId="5286F422" w14:textId="77777777" w:rsidR="009B0919" w:rsidRPr="00083E03" w:rsidRDefault="009B0919" w:rsidP="00DD79A2">
            <w:pPr>
              <w:pStyle w:val="NormalWeb"/>
              <w:spacing w:before="0" w:beforeAutospacing="0" w:after="0" w:afterAutospacing="0"/>
              <w:jc w:val="center"/>
              <w:rPr>
                <w:rStyle w:val="markedcontent"/>
                <w:b/>
                <w:bCs/>
                <w:sz w:val="22"/>
                <w:szCs w:val="22"/>
              </w:rPr>
            </w:pPr>
          </w:p>
        </w:tc>
        <w:tc>
          <w:tcPr>
            <w:tcW w:w="923" w:type="dxa"/>
            <w:shd w:val="clear" w:color="auto" w:fill="D9D9D9" w:themeFill="background1" w:themeFillShade="D9"/>
          </w:tcPr>
          <w:p w14:paraId="1E50954B" w14:textId="77777777" w:rsidR="009B0919" w:rsidRPr="00083E03" w:rsidRDefault="009B0919" w:rsidP="00DD79A2">
            <w:pPr>
              <w:pStyle w:val="NormalWeb"/>
              <w:spacing w:before="0" w:beforeAutospacing="0" w:after="0" w:afterAutospacing="0"/>
              <w:jc w:val="center"/>
              <w:rPr>
                <w:rStyle w:val="markedcontent"/>
                <w:b/>
                <w:bCs/>
                <w:sz w:val="22"/>
                <w:szCs w:val="22"/>
              </w:rPr>
            </w:pPr>
          </w:p>
        </w:tc>
        <w:tc>
          <w:tcPr>
            <w:tcW w:w="778" w:type="dxa"/>
            <w:shd w:val="clear" w:color="auto" w:fill="D9D9D9" w:themeFill="background1" w:themeFillShade="D9"/>
          </w:tcPr>
          <w:p w14:paraId="147C2907" w14:textId="77777777" w:rsidR="009B0919" w:rsidRPr="009759B3" w:rsidRDefault="009B0919" w:rsidP="00DD79A2">
            <w:pPr>
              <w:pStyle w:val="NormalWeb"/>
              <w:spacing w:before="0" w:beforeAutospacing="0" w:after="0" w:afterAutospacing="0"/>
              <w:jc w:val="center"/>
              <w:rPr>
                <w:rStyle w:val="markedcontent"/>
                <w:sz w:val="22"/>
                <w:szCs w:val="22"/>
              </w:rPr>
            </w:pPr>
          </w:p>
        </w:tc>
        <w:tc>
          <w:tcPr>
            <w:tcW w:w="1134" w:type="dxa"/>
            <w:shd w:val="clear" w:color="auto" w:fill="D9D9D9" w:themeFill="background1" w:themeFillShade="D9"/>
          </w:tcPr>
          <w:p w14:paraId="7A3EAFA8" w14:textId="77777777" w:rsidR="009B0919" w:rsidRPr="00083E03" w:rsidRDefault="009B0919" w:rsidP="00DD79A2">
            <w:pPr>
              <w:pStyle w:val="NormalWeb"/>
              <w:spacing w:before="0" w:beforeAutospacing="0" w:after="0" w:afterAutospacing="0"/>
              <w:jc w:val="center"/>
              <w:rPr>
                <w:rStyle w:val="markedcontent"/>
                <w:b/>
                <w:bCs/>
                <w:sz w:val="22"/>
                <w:szCs w:val="22"/>
              </w:rPr>
            </w:pPr>
          </w:p>
        </w:tc>
      </w:tr>
      <w:tr w:rsidR="00A8397A" w14:paraId="7D5ED16F" w14:textId="77777777" w:rsidTr="00A8397A">
        <w:tc>
          <w:tcPr>
            <w:tcW w:w="704" w:type="dxa"/>
          </w:tcPr>
          <w:p w14:paraId="73A28B45" w14:textId="618C9007" w:rsidR="009B0919" w:rsidRPr="00083E03" w:rsidRDefault="009B0919" w:rsidP="00DD79A2">
            <w:pPr>
              <w:pStyle w:val="NormalWeb"/>
              <w:spacing w:before="0" w:beforeAutospacing="0" w:after="0" w:afterAutospacing="0"/>
              <w:rPr>
                <w:rStyle w:val="markedcontent"/>
                <w:b/>
                <w:bCs/>
                <w:sz w:val="22"/>
                <w:szCs w:val="22"/>
              </w:rPr>
            </w:pPr>
            <w:r w:rsidRPr="00083E03">
              <w:rPr>
                <w:rStyle w:val="markedcontent"/>
                <w:b/>
                <w:bCs/>
                <w:sz w:val="22"/>
                <w:szCs w:val="22"/>
              </w:rPr>
              <w:lastRenderedPageBreak/>
              <w:t>A</w:t>
            </w:r>
            <w:r w:rsidR="00AA73C4">
              <w:rPr>
                <w:rStyle w:val="markedcontent"/>
                <w:b/>
                <w:bCs/>
                <w:sz w:val="22"/>
                <w:szCs w:val="22"/>
              </w:rPr>
              <w:t>2.6</w:t>
            </w:r>
          </w:p>
        </w:tc>
        <w:tc>
          <w:tcPr>
            <w:tcW w:w="8505" w:type="dxa"/>
          </w:tcPr>
          <w:p w14:paraId="3DC5D97E" w14:textId="77777777" w:rsidR="009B0919" w:rsidRPr="00083E03" w:rsidRDefault="009B0919" w:rsidP="00DD79A2">
            <w:pPr>
              <w:pStyle w:val="NormalWeb"/>
              <w:spacing w:before="0" w:beforeAutospacing="0" w:after="0" w:afterAutospacing="0"/>
              <w:rPr>
                <w:rStyle w:val="markedcontent"/>
                <w:b/>
                <w:bCs/>
                <w:sz w:val="22"/>
                <w:szCs w:val="22"/>
              </w:rPr>
            </w:pPr>
            <w:r w:rsidRPr="00083E03">
              <w:rPr>
                <w:sz w:val="22"/>
                <w:szCs w:val="22"/>
              </w:rPr>
              <w:t>Undertake further modelling of climate change impacts on emperor penguin populations over different spatial and temporal scales, taking into consideration Antarctic environmental factors (e.g., sea ice extent) and global responses to climate change (e.g., changes in greenhouse gas emissions).</w:t>
            </w:r>
          </w:p>
        </w:tc>
        <w:tc>
          <w:tcPr>
            <w:tcW w:w="851" w:type="dxa"/>
          </w:tcPr>
          <w:p w14:paraId="6A358153" w14:textId="77777777" w:rsidR="009B0919" w:rsidRPr="00083E03" w:rsidRDefault="009B0919" w:rsidP="00DD79A2">
            <w:pPr>
              <w:pStyle w:val="NormalWeb"/>
              <w:spacing w:before="0" w:beforeAutospacing="0" w:after="0" w:afterAutospacing="0"/>
              <w:jc w:val="center"/>
              <w:rPr>
                <w:rStyle w:val="markedcontent"/>
                <w:sz w:val="22"/>
                <w:szCs w:val="22"/>
              </w:rPr>
            </w:pPr>
            <w:r w:rsidRPr="00083E03">
              <w:rPr>
                <w:rStyle w:val="markedcontent"/>
                <w:sz w:val="22"/>
                <w:szCs w:val="22"/>
              </w:rPr>
              <w:t>R, C</w:t>
            </w:r>
          </w:p>
        </w:tc>
        <w:tc>
          <w:tcPr>
            <w:tcW w:w="1134" w:type="dxa"/>
          </w:tcPr>
          <w:p w14:paraId="21AF4317" w14:textId="77777777" w:rsidR="009B0919" w:rsidRPr="0040686C" w:rsidRDefault="009B0919" w:rsidP="00DD79A2">
            <w:pPr>
              <w:pStyle w:val="NormalWeb"/>
              <w:spacing w:before="0" w:beforeAutospacing="0" w:after="0" w:afterAutospacing="0"/>
              <w:jc w:val="center"/>
              <w:rPr>
                <w:rStyle w:val="markedcontent"/>
                <w:sz w:val="22"/>
                <w:szCs w:val="22"/>
              </w:rPr>
            </w:pPr>
            <w:r w:rsidRPr="0040686C">
              <w:rPr>
                <w:rStyle w:val="markedcontent"/>
                <w:sz w:val="22"/>
                <w:szCs w:val="22"/>
              </w:rPr>
              <w:t>As relevant</w:t>
            </w:r>
          </w:p>
        </w:tc>
        <w:tc>
          <w:tcPr>
            <w:tcW w:w="923" w:type="dxa"/>
          </w:tcPr>
          <w:p w14:paraId="5BAD9F72" w14:textId="77777777" w:rsidR="009B0919" w:rsidRPr="00083E03" w:rsidRDefault="009B0919" w:rsidP="00DD79A2">
            <w:pPr>
              <w:pStyle w:val="NormalWeb"/>
              <w:spacing w:before="0" w:beforeAutospacing="0" w:after="0" w:afterAutospacing="0"/>
              <w:jc w:val="center"/>
              <w:rPr>
                <w:rStyle w:val="markedcontent"/>
                <w:b/>
                <w:bCs/>
                <w:sz w:val="22"/>
                <w:szCs w:val="22"/>
              </w:rPr>
            </w:pPr>
            <w:r w:rsidRPr="00083E03">
              <w:rPr>
                <w:rStyle w:val="markedcontent"/>
                <w:sz w:val="22"/>
                <w:szCs w:val="22"/>
              </w:rPr>
              <w:t>Parties &amp; SCAR</w:t>
            </w:r>
          </w:p>
        </w:tc>
        <w:tc>
          <w:tcPr>
            <w:tcW w:w="778" w:type="dxa"/>
          </w:tcPr>
          <w:p w14:paraId="2ECACD4E" w14:textId="056B72BE" w:rsidR="009B0919" w:rsidRPr="009759B3" w:rsidRDefault="00E832A1" w:rsidP="00DD79A2">
            <w:pPr>
              <w:pStyle w:val="NormalWeb"/>
              <w:spacing w:before="0" w:beforeAutospacing="0" w:after="0" w:afterAutospacing="0"/>
              <w:jc w:val="center"/>
              <w:rPr>
                <w:rStyle w:val="markedcontent"/>
                <w:sz w:val="22"/>
                <w:szCs w:val="22"/>
              </w:rPr>
            </w:pPr>
            <w:r>
              <w:rPr>
                <w:rStyle w:val="markedcontent"/>
                <w:sz w:val="22"/>
                <w:szCs w:val="22"/>
              </w:rPr>
              <w:t>&lt;5 y</w:t>
            </w:r>
            <w:r w:rsidRPr="009759B3" w:rsidDel="00E832A1">
              <w:rPr>
                <w:rStyle w:val="markedcontent"/>
                <w:sz w:val="22"/>
                <w:szCs w:val="22"/>
              </w:rPr>
              <w:t xml:space="preserve"> </w:t>
            </w:r>
          </w:p>
        </w:tc>
        <w:tc>
          <w:tcPr>
            <w:tcW w:w="1134" w:type="dxa"/>
          </w:tcPr>
          <w:p w14:paraId="3532EA99" w14:textId="77777777" w:rsidR="009B0919" w:rsidRPr="00083E03" w:rsidRDefault="009B0919" w:rsidP="00DD79A2">
            <w:pPr>
              <w:pStyle w:val="NormalWeb"/>
              <w:spacing w:before="0" w:beforeAutospacing="0" w:after="0" w:afterAutospacing="0"/>
              <w:jc w:val="center"/>
              <w:rPr>
                <w:rStyle w:val="markedcontent"/>
                <w:b/>
                <w:bCs/>
                <w:sz w:val="22"/>
                <w:szCs w:val="22"/>
              </w:rPr>
            </w:pPr>
          </w:p>
        </w:tc>
      </w:tr>
    </w:tbl>
    <w:p w14:paraId="62C4302D" w14:textId="49E6E995" w:rsidR="00F97139" w:rsidRDefault="00F97139" w:rsidP="002654D1">
      <w:pPr>
        <w:pStyle w:val="NormalWeb"/>
        <w:rPr>
          <w:b/>
          <w:bCs/>
          <w:sz w:val="22"/>
          <w:szCs w:val="22"/>
        </w:rPr>
      </w:pPr>
    </w:p>
    <w:p w14:paraId="22E84B3B" w14:textId="6324A6B4" w:rsidR="00204FF9" w:rsidRDefault="00204FF9" w:rsidP="00204FF9">
      <w:pPr>
        <w:pStyle w:val="NormalWeb"/>
        <w:rPr>
          <w:rStyle w:val="markedcontent"/>
          <w:b/>
          <w:bCs/>
          <w:sz w:val="22"/>
          <w:szCs w:val="22"/>
        </w:rPr>
      </w:pPr>
      <w:r>
        <w:rPr>
          <w:b/>
          <w:bCs/>
          <w:sz w:val="22"/>
          <w:szCs w:val="22"/>
        </w:rPr>
        <w:t>Objective A</w:t>
      </w:r>
      <w:r w:rsidR="00F1055C">
        <w:rPr>
          <w:b/>
          <w:bCs/>
          <w:sz w:val="22"/>
          <w:szCs w:val="22"/>
        </w:rPr>
        <w:t>3</w:t>
      </w:r>
      <w:r>
        <w:rPr>
          <w:b/>
          <w:bCs/>
          <w:sz w:val="22"/>
          <w:szCs w:val="22"/>
        </w:rPr>
        <w:t xml:space="preserve">. </w:t>
      </w:r>
      <w:r w:rsidR="00D66CB3" w:rsidRPr="00D66CB3">
        <w:rPr>
          <w:b/>
          <w:bCs/>
          <w:sz w:val="22"/>
          <w:szCs w:val="22"/>
        </w:rPr>
        <w:t>Identify and prioritise the threats to emperor penguin populations, including through research on agents of decline, population dynamics, distribution and management techniques and their effectiveness.</w:t>
      </w:r>
    </w:p>
    <w:tbl>
      <w:tblPr>
        <w:tblStyle w:val="Tablaconcuadrcula"/>
        <w:tblW w:w="14029" w:type="dxa"/>
        <w:tblLook w:val="04A0" w:firstRow="1" w:lastRow="0" w:firstColumn="1" w:lastColumn="0" w:noHBand="0" w:noVBand="1"/>
      </w:tblPr>
      <w:tblGrid>
        <w:gridCol w:w="650"/>
        <w:gridCol w:w="8559"/>
        <w:gridCol w:w="851"/>
        <w:gridCol w:w="1134"/>
        <w:gridCol w:w="923"/>
        <w:gridCol w:w="778"/>
        <w:gridCol w:w="1134"/>
      </w:tblGrid>
      <w:tr w:rsidR="00025AD7" w:rsidRPr="004D1C0A" w14:paraId="069A3AC9" w14:textId="77777777" w:rsidTr="008C1DFC">
        <w:tc>
          <w:tcPr>
            <w:tcW w:w="650" w:type="dxa"/>
          </w:tcPr>
          <w:p w14:paraId="2B67D9ED" w14:textId="77777777" w:rsidR="00025AD7" w:rsidRPr="00083E03" w:rsidRDefault="00025AD7" w:rsidP="00DD79A2">
            <w:pPr>
              <w:pStyle w:val="NormalWeb"/>
              <w:spacing w:before="0" w:beforeAutospacing="0" w:after="0" w:afterAutospacing="0"/>
              <w:rPr>
                <w:b/>
                <w:bCs/>
                <w:sz w:val="22"/>
                <w:szCs w:val="22"/>
              </w:rPr>
            </w:pPr>
            <w:r w:rsidRPr="00083E03">
              <w:rPr>
                <w:b/>
                <w:bCs/>
                <w:sz w:val="22"/>
                <w:szCs w:val="22"/>
              </w:rPr>
              <w:t>No.</w:t>
            </w:r>
          </w:p>
        </w:tc>
        <w:tc>
          <w:tcPr>
            <w:tcW w:w="8559" w:type="dxa"/>
          </w:tcPr>
          <w:p w14:paraId="4A2024DA" w14:textId="77777777" w:rsidR="00025AD7" w:rsidRPr="00083E03" w:rsidRDefault="00025AD7" w:rsidP="00DD79A2">
            <w:pPr>
              <w:pStyle w:val="NormalWeb"/>
              <w:spacing w:before="0" w:beforeAutospacing="0" w:after="0" w:afterAutospacing="0"/>
              <w:rPr>
                <w:b/>
                <w:bCs/>
                <w:sz w:val="22"/>
                <w:szCs w:val="22"/>
              </w:rPr>
            </w:pPr>
            <w:r w:rsidRPr="00083E03">
              <w:rPr>
                <w:b/>
                <w:bCs/>
                <w:sz w:val="22"/>
                <w:szCs w:val="22"/>
              </w:rPr>
              <w:t>Action</w:t>
            </w:r>
          </w:p>
        </w:tc>
        <w:tc>
          <w:tcPr>
            <w:tcW w:w="851" w:type="dxa"/>
          </w:tcPr>
          <w:p w14:paraId="4E328B2C" w14:textId="77777777" w:rsidR="00025AD7" w:rsidRPr="00083E03" w:rsidRDefault="00025AD7" w:rsidP="00DD79A2">
            <w:pPr>
              <w:pStyle w:val="NormalWeb"/>
              <w:spacing w:before="0" w:beforeAutospacing="0" w:after="0" w:afterAutospacing="0"/>
              <w:jc w:val="center"/>
              <w:rPr>
                <w:b/>
                <w:bCs/>
                <w:sz w:val="22"/>
                <w:szCs w:val="22"/>
              </w:rPr>
            </w:pPr>
            <w:r w:rsidRPr="00083E03">
              <w:rPr>
                <w:b/>
                <w:bCs/>
                <w:sz w:val="22"/>
                <w:szCs w:val="22"/>
              </w:rPr>
              <w:t>Scale</w:t>
            </w:r>
          </w:p>
        </w:tc>
        <w:tc>
          <w:tcPr>
            <w:tcW w:w="1134" w:type="dxa"/>
          </w:tcPr>
          <w:p w14:paraId="0411F7DF" w14:textId="77777777" w:rsidR="00025AD7" w:rsidRPr="00083E03" w:rsidRDefault="00025AD7" w:rsidP="00DD79A2">
            <w:pPr>
              <w:pStyle w:val="NormalWeb"/>
              <w:spacing w:before="0" w:beforeAutospacing="0" w:after="0" w:afterAutospacing="0"/>
              <w:jc w:val="center"/>
              <w:rPr>
                <w:b/>
                <w:bCs/>
                <w:sz w:val="22"/>
                <w:szCs w:val="22"/>
              </w:rPr>
            </w:pPr>
            <w:r w:rsidRPr="00083E03">
              <w:rPr>
                <w:b/>
                <w:bCs/>
                <w:sz w:val="22"/>
                <w:szCs w:val="22"/>
              </w:rPr>
              <w:t>Life cycle stage</w:t>
            </w:r>
          </w:p>
        </w:tc>
        <w:tc>
          <w:tcPr>
            <w:tcW w:w="923" w:type="dxa"/>
          </w:tcPr>
          <w:p w14:paraId="405ED42B" w14:textId="77777777" w:rsidR="00025AD7" w:rsidRPr="00083E03" w:rsidRDefault="00025AD7" w:rsidP="00DD79A2">
            <w:pPr>
              <w:pStyle w:val="NormalWeb"/>
              <w:spacing w:before="0" w:beforeAutospacing="0" w:after="0" w:afterAutospacing="0"/>
              <w:jc w:val="center"/>
              <w:rPr>
                <w:b/>
                <w:bCs/>
                <w:sz w:val="22"/>
                <w:szCs w:val="22"/>
              </w:rPr>
            </w:pPr>
            <w:r w:rsidRPr="00083E03">
              <w:rPr>
                <w:b/>
                <w:bCs/>
                <w:sz w:val="22"/>
                <w:szCs w:val="22"/>
              </w:rPr>
              <w:t>Lead</w:t>
            </w:r>
          </w:p>
        </w:tc>
        <w:tc>
          <w:tcPr>
            <w:tcW w:w="778" w:type="dxa"/>
          </w:tcPr>
          <w:p w14:paraId="7804D871" w14:textId="299A45F5" w:rsidR="00025AD7" w:rsidRPr="00083E03" w:rsidRDefault="000A13CB" w:rsidP="00DD79A2">
            <w:pPr>
              <w:pStyle w:val="NormalWeb"/>
              <w:spacing w:before="0" w:beforeAutospacing="0" w:after="0" w:afterAutospacing="0"/>
              <w:jc w:val="center"/>
              <w:rPr>
                <w:b/>
                <w:bCs/>
                <w:sz w:val="22"/>
                <w:szCs w:val="22"/>
              </w:rPr>
            </w:pPr>
            <w:r>
              <w:rPr>
                <w:b/>
                <w:bCs/>
                <w:sz w:val="22"/>
                <w:szCs w:val="22"/>
              </w:rPr>
              <w:t>Time</w:t>
            </w:r>
            <w:r w:rsidR="00B54423">
              <w:rPr>
                <w:b/>
                <w:bCs/>
                <w:sz w:val="22"/>
                <w:szCs w:val="22"/>
              </w:rPr>
              <w:t xml:space="preserve"> </w:t>
            </w:r>
            <w:r>
              <w:rPr>
                <w:b/>
                <w:bCs/>
                <w:sz w:val="22"/>
                <w:szCs w:val="22"/>
              </w:rPr>
              <w:t>frame</w:t>
            </w:r>
          </w:p>
        </w:tc>
        <w:tc>
          <w:tcPr>
            <w:tcW w:w="1134" w:type="dxa"/>
          </w:tcPr>
          <w:p w14:paraId="10FE4B44" w14:textId="4C499D5E" w:rsidR="00025AD7" w:rsidRPr="00083E03" w:rsidRDefault="00025AD7" w:rsidP="00DD79A2">
            <w:pPr>
              <w:pStyle w:val="NormalWeb"/>
              <w:spacing w:before="0" w:beforeAutospacing="0" w:after="0" w:afterAutospacing="0"/>
              <w:jc w:val="center"/>
              <w:rPr>
                <w:b/>
                <w:bCs/>
                <w:sz w:val="22"/>
                <w:szCs w:val="22"/>
              </w:rPr>
            </w:pPr>
            <w:r w:rsidRPr="00083E03">
              <w:rPr>
                <w:b/>
                <w:bCs/>
                <w:sz w:val="22"/>
                <w:szCs w:val="22"/>
              </w:rPr>
              <w:t>Progress</w:t>
            </w:r>
          </w:p>
        </w:tc>
      </w:tr>
      <w:tr w:rsidR="00025AD7" w:rsidRPr="009A3CB1" w14:paraId="54EE668C" w14:textId="77777777" w:rsidTr="008C1DFC">
        <w:tc>
          <w:tcPr>
            <w:tcW w:w="650" w:type="dxa"/>
          </w:tcPr>
          <w:p w14:paraId="7DC4CFA5" w14:textId="3562B607" w:rsidR="00025AD7" w:rsidRPr="00083E03" w:rsidRDefault="00025AD7" w:rsidP="00DD79A2">
            <w:pPr>
              <w:pStyle w:val="NormalWeb"/>
              <w:spacing w:before="0" w:beforeAutospacing="0" w:after="0" w:afterAutospacing="0"/>
              <w:rPr>
                <w:rStyle w:val="markedcontent"/>
                <w:b/>
                <w:bCs/>
                <w:sz w:val="22"/>
                <w:szCs w:val="22"/>
              </w:rPr>
            </w:pPr>
            <w:r w:rsidRPr="00083E03">
              <w:rPr>
                <w:rStyle w:val="markedcontent"/>
                <w:b/>
                <w:bCs/>
                <w:sz w:val="22"/>
                <w:szCs w:val="22"/>
              </w:rPr>
              <w:t>A</w:t>
            </w:r>
            <w:r w:rsidR="00F1055C">
              <w:rPr>
                <w:rStyle w:val="markedcontent"/>
                <w:b/>
                <w:bCs/>
                <w:sz w:val="22"/>
                <w:szCs w:val="22"/>
              </w:rPr>
              <w:t>3</w:t>
            </w:r>
            <w:r>
              <w:rPr>
                <w:rStyle w:val="markedcontent"/>
                <w:b/>
                <w:bCs/>
                <w:sz w:val="22"/>
                <w:szCs w:val="22"/>
              </w:rPr>
              <w:t>.1</w:t>
            </w:r>
          </w:p>
        </w:tc>
        <w:tc>
          <w:tcPr>
            <w:tcW w:w="8559" w:type="dxa"/>
          </w:tcPr>
          <w:p w14:paraId="025EDEE9" w14:textId="61BCFC96" w:rsidR="00025AD7" w:rsidRPr="00083E03" w:rsidRDefault="00025AD7" w:rsidP="00DD79A2">
            <w:pPr>
              <w:pStyle w:val="NormalWeb"/>
              <w:spacing w:before="0" w:beforeAutospacing="0" w:after="0" w:afterAutospacing="0"/>
              <w:rPr>
                <w:sz w:val="22"/>
                <w:szCs w:val="22"/>
              </w:rPr>
            </w:pPr>
            <w:r w:rsidRPr="00083E03">
              <w:rPr>
                <w:sz w:val="22"/>
                <w:szCs w:val="22"/>
              </w:rPr>
              <w:t xml:space="preserve">Identify and </w:t>
            </w:r>
            <w:r>
              <w:rPr>
                <w:sz w:val="22"/>
                <w:szCs w:val="22"/>
              </w:rPr>
              <w:t>prioritise</w:t>
            </w:r>
            <w:r w:rsidRPr="00083E03">
              <w:rPr>
                <w:sz w:val="22"/>
                <w:szCs w:val="22"/>
              </w:rPr>
              <w:t xml:space="preserve"> threats to breed</w:t>
            </w:r>
            <w:r w:rsidRPr="0093556C">
              <w:rPr>
                <w:sz w:val="22"/>
                <w:szCs w:val="22"/>
              </w:rPr>
              <w:t xml:space="preserve">ing populations of emperor penguins by direct and indirect activities (see also Table </w:t>
            </w:r>
            <w:r w:rsidR="0066457D">
              <w:rPr>
                <w:sz w:val="22"/>
                <w:szCs w:val="22"/>
              </w:rPr>
              <w:t>1</w:t>
            </w:r>
            <w:r w:rsidRPr="0093556C">
              <w:rPr>
                <w:sz w:val="22"/>
                <w:szCs w:val="22"/>
              </w:rPr>
              <w:t>).</w:t>
            </w:r>
            <w:r w:rsidRPr="00083E03">
              <w:rPr>
                <w:sz w:val="22"/>
                <w:szCs w:val="22"/>
              </w:rPr>
              <w:t xml:space="preserve">  </w:t>
            </w:r>
          </w:p>
        </w:tc>
        <w:tc>
          <w:tcPr>
            <w:tcW w:w="851" w:type="dxa"/>
          </w:tcPr>
          <w:p w14:paraId="0C9A4EC3" w14:textId="77777777" w:rsidR="00025AD7" w:rsidRPr="00083E03" w:rsidRDefault="00025AD7" w:rsidP="00DD79A2">
            <w:pPr>
              <w:pStyle w:val="NormalWeb"/>
              <w:spacing w:before="0" w:beforeAutospacing="0" w:after="0" w:afterAutospacing="0"/>
              <w:jc w:val="center"/>
              <w:rPr>
                <w:rStyle w:val="markedcontent"/>
                <w:sz w:val="22"/>
                <w:szCs w:val="22"/>
              </w:rPr>
            </w:pPr>
            <w:r w:rsidRPr="00083E03">
              <w:rPr>
                <w:sz w:val="22"/>
                <w:szCs w:val="22"/>
              </w:rPr>
              <w:t>L, R, C</w:t>
            </w:r>
          </w:p>
        </w:tc>
        <w:tc>
          <w:tcPr>
            <w:tcW w:w="1134" w:type="dxa"/>
          </w:tcPr>
          <w:p w14:paraId="16CC5893" w14:textId="77777777" w:rsidR="00025AD7" w:rsidRPr="00083E03" w:rsidRDefault="00025AD7" w:rsidP="00DD79A2">
            <w:pPr>
              <w:pStyle w:val="NormalWeb"/>
              <w:spacing w:before="0" w:beforeAutospacing="0" w:after="0" w:afterAutospacing="0"/>
              <w:jc w:val="center"/>
              <w:rPr>
                <w:rStyle w:val="markedcontent"/>
                <w:sz w:val="22"/>
                <w:szCs w:val="22"/>
              </w:rPr>
            </w:pPr>
            <w:r w:rsidRPr="00083E03">
              <w:rPr>
                <w:sz w:val="22"/>
                <w:szCs w:val="22"/>
              </w:rPr>
              <w:t>L, H, B, C, F, M</w:t>
            </w:r>
          </w:p>
        </w:tc>
        <w:tc>
          <w:tcPr>
            <w:tcW w:w="923" w:type="dxa"/>
          </w:tcPr>
          <w:p w14:paraId="386EBFAF" w14:textId="77777777" w:rsidR="00025AD7" w:rsidRPr="00083E03" w:rsidRDefault="00025AD7" w:rsidP="00DD79A2">
            <w:pPr>
              <w:pStyle w:val="NormalWeb"/>
              <w:spacing w:before="0" w:beforeAutospacing="0" w:after="0" w:afterAutospacing="0"/>
              <w:jc w:val="center"/>
              <w:rPr>
                <w:rStyle w:val="markedcontent"/>
                <w:sz w:val="22"/>
                <w:szCs w:val="22"/>
              </w:rPr>
            </w:pPr>
            <w:r w:rsidRPr="00083E03">
              <w:rPr>
                <w:sz w:val="22"/>
                <w:szCs w:val="22"/>
              </w:rPr>
              <w:t>CEP &amp; SCAR</w:t>
            </w:r>
          </w:p>
        </w:tc>
        <w:tc>
          <w:tcPr>
            <w:tcW w:w="778" w:type="dxa"/>
          </w:tcPr>
          <w:p w14:paraId="07EB06E6" w14:textId="61EA5876" w:rsidR="00025AD7" w:rsidRPr="0092342B" w:rsidRDefault="00165EC4" w:rsidP="00DD79A2">
            <w:pPr>
              <w:pStyle w:val="NormalWeb"/>
              <w:spacing w:before="0" w:beforeAutospacing="0" w:after="0" w:afterAutospacing="0"/>
              <w:jc w:val="center"/>
              <w:rPr>
                <w:rStyle w:val="markedcontent"/>
                <w:sz w:val="22"/>
                <w:szCs w:val="22"/>
              </w:rPr>
            </w:pPr>
            <w:r>
              <w:rPr>
                <w:rStyle w:val="markedcontent"/>
                <w:sz w:val="22"/>
                <w:szCs w:val="22"/>
              </w:rPr>
              <w:t>&lt;3 y</w:t>
            </w:r>
            <w:r w:rsidRPr="0092342B" w:rsidDel="00165EC4">
              <w:rPr>
                <w:rStyle w:val="markedcontent"/>
                <w:sz w:val="22"/>
                <w:szCs w:val="22"/>
              </w:rPr>
              <w:t xml:space="preserve"> </w:t>
            </w:r>
          </w:p>
        </w:tc>
        <w:tc>
          <w:tcPr>
            <w:tcW w:w="1134" w:type="dxa"/>
          </w:tcPr>
          <w:p w14:paraId="0BBC6153" w14:textId="507732F7" w:rsidR="00025AD7" w:rsidRPr="00083E03" w:rsidRDefault="00025AD7" w:rsidP="00DD79A2">
            <w:pPr>
              <w:pStyle w:val="NormalWeb"/>
              <w:spacing w:before="0" w:beforeAutospacing="0" w:after="0" w:afterAutospacing="0"/>
              <w:jc w:val="center"/>
              <w:rPr>
                <w:rStyle w:val="markedcontent"/>
                <w:b/>
                <w:bCs/>
                <w:sz w:val="22"/>
                <w:szCs w:val="22"/>
              </w:rPr>
            </w:pPr>
          </w:p>
        </w:tc>
      </w:tr>
      <w:tr w:rsidR="00025AD7" w:rsidRPr="005B16B4" w14:paraId="0132FA79" w14:textId="77777777" w:rsidTr="008C1DFC">
        <w:tc>
          <w:tcPr>
            <w:tcW w:w="650" w:type="dxa"/>
          </w:tcPr>
          <w:p w14:paraId="58E0E7F1" w14:textId="11A9F21E" w:rsidR="00025AD7" w:rsidRPr="005B16B4" w:rsidRDefault="00025AD7" w:rsidP="00DD79A2">
            <w:pPr>
              <w:pStyle w:val="NormalWeb"/>
              <w:spacing w:before="0" w:beforeAutospacing="0" w:after="0" w:afterAutospacing="0"/>
              <w:rPr>
                <w:rStyle w:val="markedcontent"/>
                <w:b/>
                <w:bCs/>
                <w:sz w:val="22"/>
                <w:szCs w:val="22"/>
              </w:rPr>
            </w:pPr>
            <w:r w:rsidRPr="005B16B4">
              <w:rPr>
                <w:rStyle w:val="markedcontent"/>
                <w:b/>
                <w:bCs/>
                <w:sz w:val="22"/>
                <w:szCs w:val="22"/>
              </w:rPr>
              <w:t>A</w:t>
            </w:r>
            <w:r w:rsidR="00F1055C" w:rsidRPr="005B16B4">
              <w:rPr>
                <w:rStyle w:val="markedcontent"/>
                <w:b/>
                <w:bCs/>
                <w:sz w:val="22"/>
                <w:szCs w:val="22"/>
              </w:rPr>
              <w:t>3</w:t>
            </w:r>
            <w:r w:rsidRPr="005B16B4">
              <w:rPr>
                <w:rStyle w:val="markedcontent"/>
                <w:b/>
                <w:bCs/>
                <w:sz w:val="22"/>
                <w:szCs w:val="22"/>
              </w:rPr>
              <w:t>.2</w:t>
            </w:r>
          </w:p>
        </w:tc>
        <w:tc>
          <w:tcPr>
            <w:tcW w:w="8559" w:type="dxa"/>
          </w:tcPr>
          <w:p w14:paraId="472EF5A5" w14:textId="1A79D35D" w:rsidR="00025AD7" w:rsidRPr="005B16B4" w:rsidRDefault="00025AD7" w:rsidP="00DD79A2">
            <w:pPr>
              <w:pStyle w:val="NormalWeb"/>
              <w:spacing w:before="0" w:beforeAutospacing="0" w:after="0" w:afterAutospacing="0"/>
              <w:rPr>
                <w:sz w:val="22"/>
                <w:szCs w:val="22"/>
              </w:rPr>
            </w:pPr>
            <w:r w:rsidRPr="005B16B4">
              <w:rPr>
                <w:sz w:val="22"/>
                <w:szCs w:val="22"/>
              </w:rPr>
              <w:t>Work with CCAMLR</w:t>
            </w:r>
            <w:r w:rsidR="00111C29" w:rsidRPr="005B16B4">
              <w:rPr>
                <w:sz w:val="22"/>
                <w:szCs w:val="22"/>
              </w:rPr>
              <w:t>,</w:t>
            </w:r>
            <w:r w:rsidR="00111C29" w:rsidRPr="005B16B4">
              <w:t xml:space="preserve"> </w:t>
            </w:r>
            <w:r w:rsidR="00111C29" w:rsidRPr="005B16B4">
              <w:rPr>
                <w:sz w:val="22"/>
                <w:szCs w:val="22"/>
              </w:rPr>
              <w:t>COMNAP, IAATO</w:t>
            </w:r>
            <w:r w:rsidRPr="005B16B4">
              <w:rPr>
                <w:sz w:val="22"/>
                <w:szCs w:val="22"/>
              </w:rPr>
              <w:t xml:space="preserve"> and other relevant organisations to identify and prioritise threats to emperor penguins within the marine environment.</w:t>
            </w:r>
          </w:p>
        </w:tc>
        <w:tc>
          <w:tcPr>
            <w:tcW w:w="851" w:type="dxa"/>
          </w:tcPr>
          <w:p w14:paraId="6F92A6C3" w14:textId="77777777" w:rsidR="00025AD7" w:rsidRPr="005B16B4" w:rsidRDefault="00025AD7" w:rsidP="00DD79A2">
            <w:pPr>
              <w:pStyle w:val="NormalWeb"/>
              <w:spacing w:before="0" w:beforeAutospacing="0" w:after="0" w:afterAutospacing="0"/>
              <w:jc w:val="center"/>
              <w:rPr>
                <w:rStyle w:val="markedcontent"/>
                <w:sz w:val="22"/>
                <w:szCs w:val="22"/>
              </w:rPr>
            </w:pPr>
            <w:r w:rsidRPr="005B16B4">
              <w:rPr>
                <w:sz w:val="22"/>
                <w:szCs w:val="22"/>
              </w:rPr>
              <w:t>L, R, C</w:t>
            </w:r>
          </w:p>
        </w:tc>
        <w:tc>
          <w:tcPr>
            <w:tcW w:w="1134" w:type="dxa"/>
          </w:tcPr>
          <w:p w14:paraId="68146F4A" w14:textId="77777777" w:rsidR="00025AD7" w:rsidRPr="005B16B4" w:rsidRDefault="00025AD7" w:rsidP="00DD79A2">
            <w:pPr>
              <w:pStyle w:val="NormalWeb"/>
              <w:spacing w:before="0" w:beforeAutospacing="0" w:after="0" w:afterAutospacing="0"/>
              <w:jc w:val="center"/>
              <w:rPr>
                <w:rStyle w:val="markedcontent"/>
                <w:sz w:val="22"/>
                <w:szCs w:val="22"/>
              </w:rPr>
            </w:pPr>
            <w:r w:rsidRPr="005B16B4">
              <w:rPr>
                <w:sz w:val="22"/>
                <w:szCs w:val="22"/>
              </w:rPr>
              <w:t>S</w:t>
            </w:r>
          </w:p>
        </w:tc>
        <w:tc>
          <w:tcPr>
            <w:tcW w:w="923" w:type="dxa"/>
          </w:tcPr>
          <w:p w14:paraId="72FE4BD0" w14:textId="77777777" w:rsidR="00025AD7" w:rsidRPr="005B16B4" w:rsidRDefault="00025AD7" w:rsidP="00DD79A2">
            <w:pPr>
              <w:pStyle w:val="NormalWeb"/>
              <w:spacing w:before="0" w:beforeAutospacing="0" w:after="0" w:afterAutospacing="0"/>
              <w:jc w:val="center"/>
              <w:rPr>
                <w:rStyle w:val="markedcontent"/>
                <w:sz w:val="22"/>
                <w:szCs w:val="22"/>
              </w:rPr>
            </w:pPr>
            <w:r w:rsidRPr="005B16B4">
              <w:rPr>
                <w:rStyle w:val="markedcontent"/>
                <w:sz w:val="22"/>
                <w:szCs w:val="22"/>
              </w:rPr>
              <w:t xml:space="preserve">CEP &amp; SCAR </w:t>
            </w:r>
          </w:p>
        </w:tc>
        <w:tc>
          <w:tcPr>
            <w:tcW w:w="778" w:type="dxa"/>
          </w:tcPr>
          <w:p w14:paraId="56D9A892" w14:textId="7DB95FB0" w:rsidR="00025AD7" w:rsidRPr="0092342B" w:rsidRDefault="00E832A1" w:rsidP="00DD79A2">
            <w:pPr>
              <w:pStyle w:val="NormalWeb"/>
              <w:spacing w:before="0" w:beforeAutospacing="0" w:after="0" w:afterAutospacing="0"/>
              <w:jc w:val="center"/>
              <w:rPr>
                <w:rStyle w:val="markedcontent"/>
                <w:sz w:val="22"/>
                <w:szCs w:val="22"/>
              </w:rPr>
            </w:pPr>
            <w:r>
              <w:rPr>
                <w:rStyle w:val="markedcontent"/>
                <w:sz w:val="22"/>
                <w:szCs w:val="22"/>
              </w:rPr>
              <w:t>&lt;5 y</w:t>
            </w:r>
            <w:r w:rsidRPr="0092342B" w:rsidDel="00E832A1">
              <w:rPr>
                <w:rStyle w:val="markedcontent"/>
                <w:sz w:val="22"/>
                <w:szCs w:val="22"/>
              </w:rPr>
              <w:t xml:space="preserve"> </w:t>
            </w:r>
          </w:p>
        </w:tc>
        <w:tc>
          <w:tcPr>
            <w:tcW w:w="1134" w:type="dxa"/>
          </w:tcPr>
          <w:p w14:paraId="20AF53EA" w14:textId="13559FA1" w:rsidR="00025AD7" w:rsidRPr="005B16B4" w:rsidRDefault="00025AD7" w:rsidP="00DD79A2">
            <w:pPr>
              <w:pStyle w:val="NormalWeb"/>
              <w:spacing w:before="0" w:beforeAutospacing="0" w:after="0" w:afterAutospacing="0"/>
              <w:jc w:val="center"/>
              <w:rPr>
                <w:rStyle w:val="markedcontent"/>
                <w:b/>
                <w:bCs/>
                <w:sz w:val="22"/>
                <w:szCs w:val="22"/>
              </w:rPr>
            </w:pPr>
          </w:p>
        </w:tc>
      </w:tr>
      <w:tr w:rsidR="00B866A8" w:rsidRPr="009A3CB1" w14:paraId="50DA765C" w14:textId="77777777" w:rsidTr="008C1DFC">
        <w:tc>
          <w:tcPr>
            <w:tcW w:w="650" w:type="dxa"/>
          </w:tcPr>
          <w:p w14:paraId="3DE49E63" w14:textId="5850E1C5" w:rsidR="00B866A8" w:rsidRPr="000D7867" w:rsidRDefault="000D7867" w:rsidP="00DD79A2">
            <w:pPr>
              <w:pStyle w:val="NormalWeb"/>
              <w:spacing w:before="0" w:beforeAutospacing="0" w:after="0" w:afterAutospacing="0"/>
              <w:rPr>
                <w:rStyle w:val="markedcontent"/>
                <w:b/>
                <w:bCs/>
                <w:sz w:val="22"/>
                <w:szCs w:val="22"/>
              </w:rPr>
            </w:pPr>
            <w:r w:rsidRPr="000D7867">
              <w:rPr>
                <w:rStyle w:val="markedcontent"/>
                <w:b/>
                <w:bCs/>
                <w:sz w:val="22"/>
                <w:szCs w:val="22"/>
              </w:rPr>
              <w:t>A3.3</w:t>
            </w:r>
          </w:p>
        </w:tc>
        <w:tc>
          <w:tcPr>
            <w:tcW w:w="8559" w:type="dxa"/>
          </w:tcPr>
          <w:p w14:paraId="069D0C84" w14:textId="48883330" w:rsidR="00B866A8" w:rsidRPr="000D7867" w:rsidRDefault="00586A0B" w:rsidP="00DD79A2">
            <w:pPr>
              <w:pStyle w:val="NormalWeb"/>
              <w:spacing w:before="0" w:beforeAutospacing="0" w:after="0" w:afterAutospacing="0"/>
              <w:rPr>
                <w:sz w:val="22"/>
                <w:szCs w:val="22"/>
              </w:rPr>
            </w:pPr>
            <w:r w:rsidRPr="000D7867">
              <w:rPr>
                <w:rStyle w:val="cf01"/>
                <w:rFonts w:ascii="Times New Roman" w:hAnsi="Times New Roman" w:cs="Times New Roman"/>
                <w:sz w:val="22"/>
                <w:szCs w:val="22"/>
              </w:rPr>
              <w:t>Work with CCAMLR to develop a plan to study and monitor potential</w:t>
            </w:r>
            <w:r w:rsidRPr="009E7DF4">
              <w:rPr>
                <w:rStyle w:val="cf01"/>
                <w:rFonts w:ascii="Times New Roman" w:hAnsi="Times New Roman" w:cs="Times New Roman"/>
                <w:sz w:val="22"/>
                <w:szCs w:val="22"/>
              </w:rPr>
              <w:t xml:space="preserve"> </w:t>
            </w:r>
            <w:r w:rsidR="009E7DF4" w:rsidRPr="009E7DF4">
              <w:rPr>
                <w:rStyle w:val="cf01"/>
                <w:rFonts w:ascii="Times New Roman" w:hAnsi="Times New Roman" w:cs="Times New Roman"/>
                <w:sz w:val="22"/>
                <w:szCs w:val="22"/>
              </w:rPr>
              <w:t>i</w:t>
            </w:r>
            <w:r w:rsidR="009E7DF4" w:rsidRPr="00B02062">
              <w:rPr>
                <w:rStyle w:val="cf01"/>
                <w:rFonts w:ascii="Times New Roman" w:hAnsi="Times New Roman" w:cs="Times New Roman"/>
                <w:sz w:val="22"/>
                <w:szCs w:val="22"/>
              </w:rPr>
              <w:t>nteractions</w:t>
            </w:r>
            <w:r w:rsidRPr="009E7DF4">
              <w:rPr>
                <w:rStyle w:val="cf01"/>
                <w:rFonts w:ascii="Times New Roman" w:hAnsi="Times New Roman" w:cs="Times New Roman"/>
                <w:sz w:val="22"/>
                <w:szCs w:val="22"/>
              </w:rPr>
              <w:t xml:space="preserve"> </w:t>
            </w:r>
            <w:r w:rsidRPr="000D7867">
              <w:rPr>
                <w:rStyle w:val="cf01"/>
                <w:rFonts w:ascii="Times New Roman" w:hAnsi="Times New Roman" w:cs="Times New Roman"/>
                <w:sz w:val="22"/>
                <w:szCs w:val="22"/>
              </w:rPr>
              <w:t xml:space="preserve">between emperor penguins and fisheries </w:t>
            </w:r>
            <w:proofErr w:type="gramStart"/>
            <w:r w:rsidRPr="000D7867">
              <w:rPr>
                <w:rStyle w:val="cf01"/>
                <w:rFonts w:ascii="Times New Roman" w:hAnsi="Times New Roman" w:cs="Times New Roman"/>
                <w:sz w:val="22"/>
                <w:szCs w:val="22"/>
              </w:rPr>
              <w:t>in order to</w:t>
            </w:r>
            <w:proofErr w:type="gramEnd"/>
            <w:r w:rsidRPr="000D7867">
              <w:rPr>
                <w:rStyle w:val="cf01"/>
                <w:rFonts w:ascii="Times New Roman" w:hAnsi="Times New Roman" w:cs="Times New Roman"/>
                <w:sz w:val="22"/>
                <w:szCs w:val="22"/>
              </w:rPr>
              <w:t xml:space="preserve"> assess the impact of this activity on the species.  </w:t>
            </w:r>
          </w:p>
        </w:tc>
        <w:tc>
          <w:tcPr>
            <w:tcW w:w="851" w:type="dxa"/>
          </w:tcPr>
          <w:p w14:paraId="51F5E18B" w14:textId="299077ED" w:rsidR="00B866A8" w:rsidRPr="000D7867" w:rsidRDefault="00586A0B" w:rsidP="00DD79A2">
            <w:pPr>
              <w:pStyle w:val="NormalWeb"/>
              <w:spacing w:before="0" w:beforeAutospacing="0" w:after="0" w:afterAutospacing="0"/>
              <w:jc w:val="center"/>
              <w:rPr>
                <w:sz w:val="22"/>
                <w:szCs w:val="22"/>
              </w:rPr>
            </w:pPr>
            <w:r w:rsidRPr="000D7867">
              <w:rPr>
                <w:sz w:val="22"/>
                <w:szCs w:val="22"/>
              </w:rPr>
              <w:t>C</w:t>
            </w:r>
          </w:p>
        </w:tc>
        <w:tc>
          <w:tcPr>
            <w:tcW w:w="1134" w:type="dxa"/>
          </w:tcPr>
          <w:p w14:paraId="60DA772C" w14:textId="2655921F" w:rsidR="00B866A8" w:rsidRPr="000D7867" w:rsidRDefault="00586A0B" w:rsidP="00DD79A2">
            <w:pPr>
              <w:pStyle w:val="NormalWeb"/>
              <w:spacing w:before="0" w:beforeAutospacing="0" w:after="0" w:afterAutospacing="0"/>
              <w:jc w:val="center"/>
              <w:rPr>
                <w:sz w:val="22"/>
                <w:szCs w:val="22"/>
              </w:rPr>
            </w:pPr>
            <w:r w:rsidRPr="000D7867">
              <w:rPr>
                <w:sz w:val="22"/>
                <w:szCs w:val="22"/>
              </w:rPr>
              <w:t>S</w:t>
            </w:r>
          </w:p>
        </w:tc>
        <w:tc>
          <w:tcPr>
            <w:tcW w:w="923" w:type="dxa"/>
          </w:tcPr>
          <w:p w14:paraId="381ABF7B" w14:textId="63B772B3" w:rsidR="00B866A8" w:rsidRPr="000D7867" w:rsidRDefault="00586A0B" w:rsidP="00DD79A2">
            <w:pPr>
              <w:pStyle w:val="NormalWeb"/>
              <w:spacing w:before="0" w:beforeAutospacing="0" w:after="0" w:afterAutospacing="0"/>
              <w:jc w:val="center"/>
              <w:rPr>
                <w:rStyle w:val="markedcontent"/>
                <w:sz w:val="22"/>
                <w:szCs w:val="22"/>
              </w:rPr>
            </w:pPr>
            <w:r w:rsidRPr="000D7867">
              <w:rPr>
                <w:sz w:val="22"/>
                <w:szCs w:val="22"/>
              </w:rPr>
              <w:t>P</w:t>
            </w:r>
            <w:r w:rsidRPr="000D7867">
              <w:t>arties &amp; SCAR</w:t>
            </w:r>
          </w:p>
        </w:tc>
        <w:tc>
          <w:tcPr>
            <w:tcW w:w="778" w:type="dxa"/>
          </w:tcPr>
          <w:p w14:paraId="7530AC1E" w14:textId="5D94666E" w:rsidR="00B866A8" w:rsidRPr="0092342B" w:rsidRDefault="00E832A1" w:rsidP="00DD79A2">
            <w:pPr>
              <w:pStyle w:val="NormalWeb"/>
              <w:spacing w:before="0" w:beforeAutospacing="0" w:after="0" w:afterAutospacing="0"/>
              <w:jc w:val="center"/>
              <w:rPr>
                <w:rStyle w:val="markedcontent"/>
                <w:sz w:val="22"/>
                <w:szCs w:val="22"/>
              </w:rPr>
            </w:pPr>
            <w:r>
              <w:rPr>
                <w:rStyle w:val="markedcontent"/>
                <w:sz w:val="22"/>
                <w:szCs w:val="22"/>
              </w:rPr>
              <w:t>&lt;5 y</w:t>
            </w:r>
            <w:r w:rsidRPr="0092342B" w:rsidDel="00E832A1">
              <w:rPr>
                <w:rStyle w:val="markedcontent"/>
                <w:sz w:val="22"/>
                <w:szCs w:val="22"/>
              </w:rPr>
              <w:t xml:space="preserve"> </w:t>
            </w:r>
          </w:p>
        </w:tc>
        <w:tc>
          <w:tcPr>
            <w:tcW w:w="1134" w:type="dxa"/>
          </w:tcPr>
          <w:p w14:paraId="67480451" w14:textId="77777777" w:rsidR="00B866A8" w:rsidRPr="00083E03" w:rsidRDefault="00B866A8" w:rsidP="00DD79A2">
            <w:pPr>
              <w:pStyle w:val="NormalWeb"/>
              <w:spacing w:before="0" w:beforeAutospacing="0" w:after="0" w:afterAutospacing="0"/>
              <w:jc w:val="center"/>
              <w:rPr>
                <w:rStyle w:val="markedcontent"/>
                <w:b/>
                <w:bCs/>
                <w:sz w:val="22"/>
                <w:szCs w:val="22"/>
              </w:rPr>
            </w:pPr>
          </w:p>
        </w:tc>
      </w:tr>
    </w:tbl>
    <w:p w14:paraId="758D7C70" w14:textId="77777777" w:rsidR="00204FF9" w:rsidRDefault="00204FF9" w:rsidP="002654D1">
      <w:pPr>
        <w:pStyle w:val="NormalWeb"/>
        <w:rPr>
          <w:b/>
          <w:bCs/>
          <w:sz w:val="22"/>
          <w:szCs w:val="22"/>
        </w:rPr>
      </w:pPr>
    </w:p>
    <w:p w14:paraId="0DFC8273" w14:textId="1A7B2627" w:rsidR="00F97139" w:rsidRPr="00056E2D" w:rsidRDefault="00056E2D" w:rsidP="00056E2D">
      <w:pPr>
        <w:pStyle w:val="Ttulo2"/>
      </w:pPr>
      <w:bookmarkStart w:id="48" w:name="_5.2_Actions_to"/>
      <w:bookmarkStart w:id="49" w:name="_Toc99707606"/>
      <w:bookmarkEnd w:id="48"/>
      <w:r>
        <w:t>5.2 Action</w:t>
      </w:r>
      <w:r w:rsidR="00C544FB">
        <w:t>s</w:t>
      </w:r>
      <w:r>
        <w:t xml:space="preserve"> to achieve </w:t>
      </w:r>
      <w:r w:rsidR="00727951">
        <w:t>o</w:t>
      </w:r>
      <w:r>
        <w:t>bjective</w:t>
      </w:r>
      <w:r w:rsidR="00727951">
        <w:t>s concerning:</w:t>
      </w:r>
      <w:r w:rsidR="008A67D4">
        <w:t xml:space="preserve"> </w:t>
      </w:r>
      <w:r w:rsidR="00F82C0D">
        <w:t xml:space="preserve">B. </w:t>
      </w:r>
      <w:r w:rsidR="008A67D4" w:rsidRPr="008A67D4">
        <w:t>Protection and management</w:t>
      </w:r>
      <w:bookmarkEnd w:id="49"/>
    </w:p>
    <w:p w14:paraId="5216754E" w14:textId="107839BF" w:rsidR="00D57DA6" w:rsidRPr="008E6439" w:rsidRDefault="00CC2DF5" w:rsidP="002654D1">
      <w:pPr>
        <w:pStyle w:val="NormalWeb"/>
        <w:rPr>
          <w:rStyle w:val="markedcontent"/>
          <w:b/>
          <w:bCs/>
          <w:sz w:val="22"/>
          <w:szCs w:val="22"/>
        </w:rPr>
      </w:pPr>
      <w:r w:rsidRPr="008E6439">
        <w:rPr>
          <w:b/>
          <w:bCs/>
          <w:sz w:val="22"/>
          <w:szCs w:val="22"/>
        </w:rPr>
        <w:t xml:space="preserve">Objective </w:t>
      </w:r>
      <w:r w:rsidR="009F19CA" w:rsidRPr="008E6439">
        <w:rPr>
          <w:b/>
          <w:bCs/>
          <w:sz w:val="22"/>
          <w:szCs w:val="22"/>
        </w:rPr>
        <w:t>B</w:t>
      </w:r>
      <w:r w:rsidR="008A67D4" w:rsidRPr="008E6439">
        <w:rPr>
          <w:b/>
          <w:bCs/>
          <w:sz w:val="22"/>
          <w:szCs w:val="22"/>
        </w:rPr>
        <w:t>1</w:t>
      </w:r>
      <w:r w:rsidR="00F82C0D" w:rsidRPr="008E6439">
        <w:rPr>
          <w:b/>
          <w:bCs/>
          <w:sz w:val="22"/>
          <w:szCs w:val="22"/>
        </w:rPr>
        <w:t>.</w:t>
      </w:r>
      <w:r w:rsidR="00964F67" w:rsidRPr="008E6439">
        <w:rPr>
          <w:b/>
          <w:bCs/>
          <w:sz w:val="22"/>
          <w:szCs w:val="22"/>
        </w:rPr>
        <w:t xml:space="preserve"> </w:t>
      </w:r>
      <w:r w:rsidR="008E6439" w:rsidRPr="008E6439">
        <w:rPr>
          <w:b/>
          <w:bCs/>
          <w:sz w:val="22"/>
          <w:szCs w:val="22"/>
        </w:rPr>
        <w:t>Ensure the protection and management of emperor penguin populations within their habitats in the Antarctic through the application of management tools that regulate interaction with human activities.</w:t>
      </w:r>
    </w:p>
    <w:tbl>
      <w:tblPr>
        <w:tblStyle w:val="Tablaconcuadrcula"/>
        <w:tblW w:w="14029" w:type="dxa"/>
        <w:tblLayout w:type="fixed"/>
        <w:tblLook w:val="04A0" w:firstRow="1" w:lastRow="0" w:firstColumn="1" w:lastColumn="0" w:noHBand="0" w:noVBand="1"/>
      </w:tblPr>
      <w:tblGrid>
        <w:gridCol w:w="704"/>
        <w:gridCol w:w="8505"/>
        <w:gridCol w:w="851"/>
        <w:gridCol w:w="1134"/>
        <w:gridCol w:w="850"/>
        <w:gridCol w:w="851"/>
        <w:gridCol w:w="1134"/>
      </w:tblGrid>
      <w:tr w:rsidR="00B90A5D" w:rsidRPr="004D1C0A" w14:paraId="2BDC064B" w14:textId="77777777" w:rsidTr="00B90A5D">
        <w:tc>
          <w:tcPr>
            <w:tcW w:w="704" w:type="dxa"/>
          </w:tcPr>
          <w:p w14:paraId="77C5FF91" w14:textId="77777777" w:rsidR="00025AD7" w:rsidRPr="004D1C0A" w:rsidRDefault="00025AD7" w:rsidP="00BC65A6">
            <w:pPr>
              <w:pStyle w:val="NormalWeb"/>
              <w:spacing w:before="0" w:beforeAutospacing="0" w:after="0" w:afterAutospacing="0"/>
              <w:rPr>
                <w:b/>
                <w:bCs/>
                <w:sz w:val="22"/>
                <w:szCs w:val="22"/>
              </w:rPr>
            </w:pPr>
            <w:r w:rsidRPr="004D1C0A">
              <w:rPr>
                <w:b/>
                <w:bCs/>
                <w:sz w:val="22"/>
                <w:szCs w:val="22"/>
              </w:rPr>
              <w:t>No.</w:t>
            </w:r>
          </w:p>
        </w:tc>
        <w:tc>
          <w:tcPr>
            <w:tcW w:w="8505" w:type="dxa"/>
          </w:tcPr>
          <w:p w14:paraId="01EA441B" w14:textId="77777777" w:rsidR="00025AD7" w:rsidRPr="004D1C0A" w:rsidRDefault="00025AD7" w:rsidP="00BC65A6">
            <w:pPr>
              <w:pStyle w:val="NormalWeb"/>
              <w:spacing w:before="0" w:beforeAutospacing="0" w:after="0" w:afterAutospacing="0"/>
              <w:rPr>
                <w:b/>
                <w:bCs/>
              </w:rPr>
            </w:pPr>
            <w:r w:rsidRPr="004D1C0A">
              <w:rPr>
                <w:b/>
                <w:bCs/>
              </w:rPr>
              <w:t>Action</w:t>
            </w:r>
          </w:p>
        </w:tc>
        <w:tc>
          <w:tcPr>
            <w:tcW w:w="851" w:type="dxa"/>
          </w:tcPr>
          <w:p w14:paraId="13437EFA" w14:textId="77777777" w:rsidR="00025AD7" w:rsidRPr="004D1C0A" w:rsidRDefault="00025AD7" w:rsidP="00DB3A94">
            <w:pPr>
              <w:pStyle w:val="NormalWeb"/>
              <w:spacing w:before="0" w:beforeAutospacing="0" w:after="0" w:afterAutospacing="0"/>
              <w:jc w:val="center"/>
              <w:rPr>
                <w:b/>
                <w:bCs/>
                <w:sz w:val="22"/>
                <w:szCs w:val="22"/>
              </w:rPr>
            </w:pPr>
            <w:r w:rsidRPr="004D1C0A">
              <w:rPr>
                <w:b/>
                <w:bCs/>
                <w:sz w:val="22"/>
                <w:szCs w:val="22"/>
              </w:rPr>
              <w:t>Scale</w:t>
            </w:r>
          </w:p>
        </w:tc>
        <w:tc>
          <w:tcPr>
            <w:tcW w:w="1134" w:type="dxa"/>
          </w:tcPr>
          <w:p w14:paraId="1F6AF505" w14:textId="77777777" w:rsidR="00025AD7" w:rsidRPr="004D1C0A" w:rsidRDefault="00025AD7" w:rsidP="00DB3A94">
            <w:pPr>
              <w:pStyle w:val="NormalWeb"/>
              <w:spacing w:before="0" w:beforeAutospacing="0" w:after="0" w:afterAutospacing="0"/>
              <w:jc w:val="center"/>
              <w:rPr>
                <w:b/>
                <w:bCs/>
                <w:sz w:val="22"/>
                <w:szCs w:val="22"/>
              </w:rPr>
            </w:pPr>
            <w:r w:rsidRPr="004D1C0A">
              <w:rPr>
                <w:b/>
                <w:bCs/>
                <w:sz w:val="22"/>
                <w:szCs w:val="22"/>
              </w:rPr>
              <w:t>Life cycle stage</w:t>
            </w:r>
          </w:p>
        </w:tc>
        <w:tc>
          <w:tcPr>
            <w:tcW w:w="850" w:type="dxa"/>
          </w:tcPr>
          <w:p w14:paraId="65469422" w14:textId="69D4D7DF" w:rsidR="00025AD7" w:rsidRPr="004D1C0A" w:rsidRDefault="00025AD7" w:rsidP="00DB3A94">
            <w:pPr>
              <w:pStyle w:val="NormalWeb"/>
              <w:spacing w:before="0" w:beforeAutospacing="0" w:after="0" w:afterAutospacing="0"/>
              <w:jc w:val="center"/>
              <w:rPr>
                <w:b/>
                <w:bCs/>
                <w:sz w:val="22"/>
                <w:szCs w:val="22"/>
              </w:rPr>
            </w:pPr>
            <w:r>
              <w:rPr>
                <w:b/>
                <w:bCs/>
                <w:sz w:val="22"/>
                <w:szCs w:val="22"/>
              </w:rPr>
              <w:t>Lead</w:t>
            </w:r>
          </w:p>
        </w:tc>
        <w:tc>
          <w:tcPr>
            <w:tcW w:w="851" w:type="dxa"/>
          </w:tcPr>
          <w:p w14:paraId="48E16A58" w14:textId="1E7A92DC" w:rsidR="00025AD7" w:rsidRPr="004D1C0A" w:rsidRDefault="000A13CB" w:rsidP="00B54423">
            <w:pPr>
              <w:pStyle w:val="NormalWeb"/>
              <w:spacing w:before="0" w:beforeAutospacing="0" w:after="0" w:afterAutospacing="0"/>
              <w:jc w:val="center"/>
              <w:rPr>
                <w:b/>
                <w:bCs/>
                <w:sz w:val="22"/>
                <w:szCs w:val="22"/>
              </w:rPr>
            </w:pPr>
            <w:r>
              <w:rPr>
                <w:b/>
                <w:bCs/>
                <w:sz w:val="22"/>
                <w:szCs w:val="22"/>
              </w:rPr>
              <w:t>Time</w:t>
            </w:r>
            <w:r w:rsidR="00B54423">
              <w:rPr>
                <w:b/>
                <w:bCs/>
                <w:sz w:val="22"/>
                <w:szCs w:val="22"/>
              </w:rPr>
              <w:t xml:space="preserve"> </w:t>
            </w:r>
            <w:r>
              <w:rPr>
                <w:b/>
                <w:bCs/>
                <w:sz w:val="22"/>
                <w:szCs w:val="22"/>
              </w:rPr>
              <w:t>frame</w:t>
            </w:r>
          </w:p>
        </w:tc>
        <w:tc>
          <w:tcPr>
            <w:tcW w:w="1134" w:type="dxa"/>
          </w:tcPr>
          <w:p w14:paraId="5FADDBF4" w14:textId="3F26F697" w:rsidR="00025AD7" w:rsidRPr="004D1C0A" w:rsidRDefault="00025AD7" w:rsidP="00DB3A94">
            <w:pPr>
              <w:pStyle w:val="NormalWeb"/>
              <w:spacing w:before="0" w:beforeAutospacing="0" w:after="0" w:afterAutospacing="0"/>
              <w:jc w:val="center"/>
              <w:rPr>
                <w:b/>
                <w:bCs/>
                <w:sz w:val="22"/>
                <w:szCs w:val="22"/>
              </w:rPr>
            </w:pPr>
            <w:r w:rsidRPr="004D1C0A">
              <w:rPr>
                <w:b/>
                <w:bCs/>
                <w:sz w:val="22"/>
                <w:szCs w:val="22"/>
              </w:rPr>
              <w:t>Progress</w:t>
            </w:r>
          </w:p>
        </w:tc>
      </w:tr>
      <w:tr w:rsidR="00B90A5D" w14:paraId="31383728" w14:textId="77777777" w:rsidTr="00B90A5D">
        <w:tc>
          <w:tcPr>
            <w:tcW w:w="704" w:type="dxa"/>
            <w:shd w:val="clear" w:color="auto" w:fill="D9D9D9" w:themeFill="background1" w:themeFillShade="D9"/>
          </w:tcPr>
          <w:p w14:paraId="408B49EE" w14:textId="77777777" w:rsidR="00025AD7" w:rsidRDefault="00025AD7" w:rsidP="00BC65A6">
            <w:pPr>
              <w:pStyle w:val="NormalWeb"/>
              <w:spacing w:before="0" w:beforeAutospacing="0" w:after="0" w:afterAutospacing="0"/>
              <w:rPr>
                <w:b/>
                <w:bCs/>
                <w:sz w:val="22"/>
                <w:szCs w:val="22"/>
              </w:rPr>
            </w:pPr>
          </w:p>
        </w:tc>
        <w:tc>
          <w:tcPr>
            <w:tcW w:w="8505" w:type="dxa"/>
            <w:shd w:val="clear" w:color="auto" w:fill="D9D9D9" w:themeFill="background1" w:themeFillShade="D9"/>
          </w:tcPr>
          <w:p w14:paraId="3AA01238" w14:textId="6865B1E0" w:rsidR="00025AD7" w:rsidRPr="005E4ABD" w:rsidRDefault="0013010E" w:rsidP="00BC65A6">
            <w:pPr>
              <w:rPr>
                <w:rFonts w:ascii="Times New Roman" w:eastAsia="Times New Roman" w:hAnsi="Times New Roman" w:cs="Times New Roman"/>
                <w:i/>
                <w:iCs/>
                <w:lang w:eastAsia="en-GB"/>
              </w:rPr>
            </w:pPr>
            <w:r>
              <w:rPr>
                <w:rFonts w:ascii="Times New Roman" w:eastAsia="Times New Roman" w:hAnsi="Times New Roman" w:cs="Times New Roman"/>
                <w:i/>
                <w:iCs/>
                <w:lang w:eastAsia="en-GB"/>
              </w:rPr>
              <w:t>Area management and protection</w:t>
            </w:r>
          </w:p>
        </w:tc>
        <w:tc>
          <w:tcPr>
            <w:tcW w:w="851" w:type="dxa"/>
            <w:shd w:val="clear" w:color="auto" w:fill="D9D9D9" w:themeFill="background1" w:themeFillShade="D9"/>
          </w:tcPr>
          <w:p w14:paraId="29E7B142" w14:textId="77777777" w:rsidR="00025AD7" w:rsidRPr="00F36094" w:rsidRDefault="00025AD7" w:rsidP="00DB3A94">
            <w:pPr>
              <w:pStyle w:val="NormalWeb"/>
              <w:spacing w:before="0" w:beforeAutospacing="0" w:after="0" w:afterAutospacing="0"/>
              <w:jc w:val="center"/>
              <w:rPr>
                <w:sz w:val="22"/>
                <w:szCs w:val="22"/>
              </w:rPr>
            </w:pPr>
          </w:p>
        </w:tc>
        <w:tc>
          <w:tcPr>
            <w:tcW w:w="1134" w:type="dxa"/>
            <w:shd w:val="clear" w:color="auto" w:fill="D9D9D9" w:themeFill="background1" w:themeFillShade="D9"/>
          </w:tcPr>
          <w:p w14:paraId="3887EC52" w14:textId="77777777" w:rsidR="00025AD7" w:rsidRDefault="00025AD7" w:rsidP="00DB3A94">
            <w:pPr>
              <w:pStyle w:val="NormalWeb"/>
              <w:spacing w:before="0" w:beforeAutospacing="0" w:after="0" w:afterAutospacing="0"/>
              <w:jc w:val="center"/>
              <w:rPr>
                <w:sz w:val="22"/>
                <w:szCs w:val="22"/>
              </w:rPr>
            </w:pPr>
          </w:p>
        </w:tc>
        <w:tc>
          <w:tcPr>
            <w:tcW w:w="850" w:type="dxa"/>
            <w:shd w:val="clear" w:color="auto" w:fill="D9D9D9" w:themeFill="background1" w:themeFillShade="D9"/>
          </w:tcPr>
          <w:p w14:paraId="5181DA3C" w14:textId="77777777" w:rsidR="00025AD7" w:rsidRDefault="00025AD7" w:rsidP="00DB3A94">
            <w:pPr>
              <w:pStyle w:val="NormalWeb"/>
              <w:spacing w:before="0" w:beforeAutospacing="0" w:after="0" w:afterAutospacing="0"/>
              <w:jc w:val="center"/>
              <w:rPr>
                <w:sz w:val="22"/>
                <w:szCs w:val="22"/>
              </w:rPr>
            </w:pPr>
          </w:p>
        </w:tc>
        <w:tc>
          <w:tcPr>
            <w:tcW w:w="851" w:type="dxa"/>
            <w:shd w:val="clear" w:color="auto" w:fill="D9D9D9" w:themeFill="background1" w:themeFillShade="D9"/>
          </w:tcPr>
          <w:p w14:paraId="43B7BB9F" w14:textId="77777777" w:rsidR="00025AD7" w:rsidRDefault="00025AD7" w:rsidP="00DB3A94">
            <w:pPr>
              <w:pStyle w:val="NormalWeb"/>
              <w:spacing w:before="0" w:beforeAutospacing="0" w:after="0" w:afterAutospacing="0"/>
              <w:jc w:val="center"/>
              <w:rPr>
                <w:b/>
                <w:bCs/>
                <w:sz w:val="22"/>
                <w:szCs w:val="22"/>
              </w:rPr>
            </w:pPr>
          </w:p>
        </w:tc>
        <w:tc>
          <w:tcPr>
            <w:tcW w:w="1134" w:type="dxa"/>
            <w:shd w:val="clear" w:color="auto" w:fill="D9D9D9" w:themeFill="background1" w:themeFillShade="D9"/>
          </w:tcPr>
          <w:p w14:paraId="7D9DFE78" w14:textId="29C69E68" w:rsidR="00025AD7" w:rsidRDefault="00025AD7" w:rsidP="00DB3A94">
            <w:pPr>
              <w:pStyle w:val="NormalWeb"/>
              <w:spacing w:before="0" w:beforeAutospacing="0" w:after="0" w:afterAutospacing="0"/>
              <w:jc w:val="center"/>
              <w:rPr>
                <w:b/>
                <w:bCs/>
                <w:sz w:val="22"/>
                <w:szCs w:val="22"/>
              </w:rPr>
            </w:pPr>
          </w:p>
        </w:tc>
      </w:tr>
      <w:tr w:rsidR="00B90A5D" w14:paraId="6099AB51" w14:textId="77777777" w:rsidTr="00B90A5D">
        <w:tc>
          <w:tcPr>
            <w:tcW w:w="704" w:type="dxa"/>
          </w:tcPr>
          <w:p w14:paraId="5A392E96" w14:textId="7AF1B028" w:rsidR="00025AD7" w:rsidRDefault="00025AD7" w:rsidP="00BC65A6">
            <w:pPr>
              <w:pStyle w:val="NormalWeb"/>
              <w:spacing w:before="0" w:beforeAutospacing="0" w:after="0" w:afterAutospacing="0"/>
              <w:rPr>
                <w:b/>
                <w:bCs/>
                <w:sz w:val="22"/>
                <w:szCs w:val="22"/>
              </w:rPr>
            </w:pPr>
            <w:r>
              <w:rPr>
                <w:b/>
                <w:bCs/>
                <w:sz w:val="22"/>
                <w:szCs w:val="22"/>
              </w:rPr>
              <w:t>B1.1</w:t>
            </w:r>
          </w:p>
        </w:tc>
        <w:tc>
          <w:tcPr>
            <w:tcW w:w="8505" w:type="dxa"/>
          </w:tcPr>
          <w:p w14:paraId="5EBD1C50" w14:textId="64F82368" w:rsidR="00025AD7" w:rsidRPr="009757A8" w:rsidRDefault="00025AD7" w:rsidP="006C4913">
            <w:pPr>
              <w:rPr>
                <w:rFonts w:ascii="Times New Roman" w:hAnsi="Times New Roman" w:cs="Times New Roman"/>
              </w:rPr>
            </w:pPr>
            <w:r>
              <w:rPr>
                <w:rFonts w:ascii="Times New Roman" w:eastAsia="Times New Roman" w:hAnsi="Times New Roman" w:cs="Times New Roman"/>
                <w:lang w:eastAsia="en-GB"/>
              </w:rPr>
              <w:t>U</w:t>
            </w:r>
            <w:r w:rsidRPr="004D1C0A">
              <w:rPr>
                <w:rFonts w:ascii="Times New Roman" w:eastAsia="Times New Roman" w:hAnsi="Times New Roman" w:cs="Times New Roman"/>
                <w:lang w:eastAsia="en-GB"/>
              </w:rPr>
              <w:t>s</w:t>
            </w:r>
            <w:r>
              <w:rPr>
                <w:rFonts w:ascii="Times New Roman" w:eastAsia="Times New Roman" w:hAnsi="Times New Roman" w:cs="Times New Roman"/>
                <w:lang w:eastAsia="en-GB"/>
              </w:rPr>
              <w:t>e</w:t>
            </w:r>
            <w:r w:rsidRPr="004D1C0A">
              <w:rPr>
                <w:rFonts w:ascii="Times New Roman" w:eastAsia="Times New Roman" w:hAnsi="Times New Roman" w:cs="Times New Roman"/>
                <w:lang w:eastAsia="en-GB"/>
              </w:rPr>
              <w:t xml:space="preserve"> existing management tools to</w:t>
            </w:r>
            <w:r>
              <w:rPr>
                <w:rFonts w:ascii="Times New Roman" w:eastAsia="Times New Roman" w:hAnsi="Times New Roman" w:cs="Times New Roman"/>
                <w:lang w:eastAsia="en-GB"/>
              </w:rPr>
              <w:t xml:space="preserve"> </w:t>
            </w:r>
            <w:r w:rsidRPr="004D1C0A">
              <w:rPr>
                <w:rFonts w:ascii="Times New Roman" w:eastAsia="Times New Roman" w:hAnsi="Times New Roman" w:cs="Times New Roman"/>
                <w:lang w:eastAsia="en-GB"/>
              </w:rPr>
              <w:t xml:space="preserve">regulate human activity in the vicinity of </w:t>
            </w:r>
            <w:r>
              <w:rPr>
                <w:rFonts w:ascii="Times New Roman" w:eastAsia="Times New Roman" w:hAnsi="Times New Roman" w:cs="Times New Roman"/>
                <w:lang w:eastAsia="en-GB"/>
              </w:rPr>
              <w:t>each</w:t>
            </w:r>
            <w:r w:rsidRPr="004D1C0A">
              <w:rPr>
                <w:rFonts w:ascii="Times New Roman" w:eastAsia="Times New Roman" w:hAnsi="Times New Roman" w:cs="Times New Roman"/>
                <w:lang w:eastAsia="en-GB"/>
              </w:rPr>
              <w:t xml:space="preserve"> </w:t>
            </w:r>
            <w:r w:rsidR="00A92924">
              <w:rPr>
                <w:rFonts w:ascii="Times New Roman" w:eastAsia="Times New Roman" w:hAnsi="Times New Roman" w:cs="Times New Roman"/>
                <w:lang w:eastAsia="en-GB"/>
              </w:rPr>
              <w:t xml:space="preserve">emperor penguin </w:t>
            </w:r>
            <w:r w:rsidRPr="004D1C0A">
              <w:rPr>
                <w:rFonts w:ascii="Times New Roman" w:eastAsia="Times New Roman" w:hAnsi="Times New Roman" w:cs="Times New Roman"/>
                <w:lang w:eastAsia="en-GB"/>
              </w:rPr>
              <w:t>colony (e.g., through development of Site Guidelines for Visitors or designation of the location as a</w:t>
            </w:r>
            <w:r>
              <w:rPr>
                <w:rFonts w:ascii="Times New Roman" w:eastAsia="Times New Roman" w:hAnsi="Times New Roman" w:cs="Times New Roman"/>
                <w:lang w:eastAsia="en-GB"/>
              </w:rPr>
              <w:t>n</w:t>
            </w:r>
            <w:r w:rsidRPr="004D1C0A">
              <w:rPr>
                <w:rFonts w:ascii="Times New Roman" w:eastAsia="Times New Roman" w:hAnsi="Times New Roman" w:cs="Times New Roman"/>
                <w:lang w:eastAsia="en-GB"/>
              </w:rPr>
              <w:t xml:space="preserve"> Antarctic Specially Protected Area</w:t>
            </w:r>
            <w:r w:rsidR="00D16B49">
              <w:rPr>
                <w:rFonts w:ascii="Times New Roman" w:eastAsia="Times New Roman" w:hAnsi="Times New Roman" w:cs="Times New Roman"/>
                <w:lang w:eastAsia="en-GB"/>
              </w:rPr>
              <w:t xml:space="preserve"> (ASPA)</w:t>
            </w:r>
            <w:r w:rsidRPr="004D1C0A">
              <w:rPr>
                <w:rFonts w:ascii="Times New Roman" w:eastAsia="Times New Roman" w:hAnsi="Times New Roman" w:cs="Times New Roman"/>
                <w:lang w:eastAsia="en-GB"/>
              </w:rPr>
              <w:t>)</w:t>
            </w:r>
            <w:r w:rsidR="00B3002F">
              <w:rPr>
                <w:rFonts w:ascii="Times New Roman" w:eastAsia="Times New Roman" w:hAnsi="Times New Roman" w:cs="Times New Roman"/>
                <w:lang w:eastAsia="en-GB"/>
              </w:rPr>
              <w:t>, as appropriate</w:t>
            </w:r>
            <w:r w:rsidRPr="004D1C0A">
              <w:rPr>
                <w:rFonts w:ascii="Times New Roman" w:eastAsia="Times New Roman" w:hAnsi="Times New Roman" w:cs="Times New Roman"/>
                <w:lang w:eastAsia="en-GB"/>
              </w:rPr>
              <w:t xml:space="preserve">.  </w:t>
            </w:r>
          </w:p>
        </w:tc>
        <w:tc>
          <w:tcPr>
            <w:tcW w:w="851" w:type="dxa"/>
          </w:tcPr>
          <w:p w14:paraId="17F41184" w14:textId="4F67E163" w:rsidR="00025AD7" w:rsidRDefault="00025AD7" w:rsidP="00DB3A94">
            <w:pPr>
              <w:pStyle w:val="NormalWeb"/>
              <w:spacing w:before="0" w:beforeAutospacing="0" w:after="0" w:afterAutospacing="0"/>
              <w:jc w:val="center"/>
              <w:rPr>
                <w:b/>
                <w:bCs/>
                <w:sz w:val="22"/>
                <w:szCs w:val="22"/>
              </w:rPr>
            </w:pPr>
            <w:r w:rsidRPr="00F36094">
              <w:rPr>
                <w:sz w:val="22"/>
                <w:szCs w:val="22"/>
              </w:rPr>
              <w:t>L</w:t>
            </w:r>
          </w:p>
        </w:tc>
        <w:tc>
          <w:tcPr>
            <w:tcW w:w="1134" w:type="dxa"/>
          </w:tcPr>
          <w:p w14:paraId="0950B060" w14:textId="755950A3" w:rsidR="00025AD7" w:rsidRDefault="00025AD7" w:rsidP="00DB3A94">
            <w:pPr>
              <w:pStyle w:val="NormalWeb"/>
              <w:spacing w:before="0" w:beforeAutospacing="0" w:after="0" w:afterAutospacing="0"/>
              <w:jc w:val="center"/>
              <w:rPr>
                <w:b/>
                <w:bCs/>
                <w:sz w:val="22"/>
                <w:szCs w:val="22"/>
              </w:rPr>
            </w:pPr>
            <w:r>
              <w:rPr>
                <w:sz w:val="22"/>
                <w:szCs w:val="22"/>
              </w:rPr>
              <w:t>L, H, B, C, F, M</w:t>
            </w:r>
          </w:p>
        </w:tc>
        <w:tc>
          <w:tcPr>
            <w:tcW w:w="850" w:type="dxa"/>
          </w:tcPr>
          <w:p w14:paraId="778B07EC" w14:textId="1166F437" w:rsidR="00025AD7" w:rsidRPr="009D56ED" w:rsidRDefault="00025AD7" w:rsidP="00DB3A94">
            <w:pPr>
              <w:pStyle w:val="NormalWeb"/>
              <w:spacing w:before="0" w:beforeAutospacing="0" w:after="0" w:afterAutospacing="0"/>
              <w:jc w:val="center"/>
              <w:rPr>
                <w:sz w:val="22"/>
                <w:szCs w:val="22"/>
              </w:rPr>
            </w:pPr>
            <w:r>
              <w:rPr>
                <w:sz w:val="22"/>
                <w:szCs w:val="22"/>
              </w:rPr>
              <w:t>CEP</w:t>
            </w:r>
          </w:p>
        </w:tc>
        <w:tc>
          <w:tcPr>
            <w:tcW w:w="851" w:type="dxa"/>
          </w:tcPr>
          <w:p w14:paraId="4FBE8135" w14:textId="4BC82A90" w:rsidR="00025AD7" w:rsidRPr="0092342B" w:rsidRDefault="00165EC4" w:rsidP="00DB3A94">
            <w:pPr>
              <w:pStyle w:val="NormalWeb"/>
              <w:spacing w:before="0" w:beforeAutospacing="0" w:after="0" w:afterAutospacing="0"/>
              <w:jc w:val="center"/>
              <w:rPr>
                <w:sz w:val="22"/>
                <w:szCs w:val="22"/>
              </w:rPr>
            </w:pPr>
            <w:r>
              <w:rPr>
                <w:rStyle w:val="markedcontent"/>
                <w:sz w:val="22"/>
                <w:szCs w:val="22"/>
              </w:rPr>
              <w:t>&lt;3 y</w:t>
            </w:r>
            <w:r w:rsidRPr="0092342B" w:rsidDel="00165EC4">
              <w:rPr>
                <w:sz w:val="22"/>
                <w:szCs w:val="22"/>
              </w:rPr>
              <w:t xml:space="preserve"> </w:t>
            </w:r>
          </w:p>
        </w:tc>
        <w:tc>
          <w:tcPr>
            <w:tcW w:w="1134" w:type="dxa"/>
          </w:tcPr>
          <w:p w14:paraId="2BBBD9A7" w14:textId="5544E97F" w:rsidR="00025AD7" w:rsidRDefault="00025AD7" w:rsidP="00DB3A94">
            <w:pPr>
              <w:pStyle w:val="NormalWeb"/>
              <w:spacing w:before="0" w:beforeAutospacing="0" w:after="0" w:afterAutospacing="0"/>
              <w:jc w:val="center"/>
              <w:rPr>
                <w:b/>
                <w:bCs/>
                <w:sz w:val="22"/>
                <w:szCs w:val="22"/>
              </w:rPr>
            </w:pPr>
          </w:p>
        </w:tc>
      </w:tr>
      <w:tr w:rsidR="00B90A5D" w14:paraId="578530F0" w14:textId="77777777" w:rsidTr="00B90A5D">
        <w:tc>
          <w:tcPr>
            <w:tcW w:w="704" w:type="dxa"/>
          </w:tcPr>
          <w:p w14:paraId="0C86F75A" w14:textId="2BA05F2C" w:rsidR="00025AD7" w:rsidDel="007F3525" w:rsidRDefault="00025AD7" w:rsidP="00DD79A2">
            <w:pPr>
              <w:pStyle w:val="NormalWeb"/>
              <w:spacing w:before="0" w:beforeAutospacing="0" w:after="0" w:afterAutospacing="0"/>
              <w:rPr>
                <w:b/>
                <w:bCs/>
                <w:sz w:val="22"/>
                <w:szCs w:val="22"/>
              </w:rPr>
            </w:pPr>
            <w:r>
              <w:rPr>
                <w:b/>
                <w:bCs/>
                <w:sz w:val="22"/>
                <w:szCs w:val="22"/>
              </w:rPr>
              <w:lastRenderedPageBreak/>
              <w:t>B1.2</w:t>
            </w:r>
          </w:p>
        </w:tc>
        <w:tc>
          <w:tcPr>
            <w:tcW w:w="8505" w:type="dxa"/>
          </w:tcPr>
          <w:p w14:paraId="30CBEFD1" w14:textId="51098772" w:rsidR="00025AD7" w:rsidRPr="004D1C0A" w:rsidRDefault="00025AD7" w:rsidP="00DD79A2">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Establish and implement measures that restrict access to </w:t>
            </w:r>
            <w:r w:rsidRPr="00703294">
              <w:rPr>
                <w:rFonts w:ascii="Times New Roman" w:hAnsi="Times New Roman" w:cs="Times New Roman"/>
              </w:rPr>
              <w:t xml:space="preserve">some colonies only </w:t>
            </w:r>
            <w:r w:rsidR="00FD06CA">
              <w:rPr>
                <w:rFonts w:ascii="Times New Roman" w:hAnsi="Times New Roman" w:cs="Times New Roman"/>
              </w:rPr>
              <w:t>for</w:t>
            </w:r>
            <w:r>
              <w:rPr>
                <w:rFonts w:ascii="Times New Roman" w:hAnsi="Times New Roman" w:cs="Times New Roman"/>
              </w:rPr>
              <w:t xml:space="preserve"> </w:t>
            </w:r>
            <w:r w:rsidRPr="00703294">
              <w:rPr>
                <w:rFonts w:ascii="Times New Roman" w:hAnsi="Times New Roman" w:cs="Times New Roman"/>
              </w:rPr>
              <w:t>specified purposes.</w:t>
            </w:r>
          </w:p>
        </w:tc>
        <w:tc>
          <w:tcPr>
            <w:tcW w:w="851" w:type="dxa"/>
          </w:tcPr>
          <w:p w14:paraId="1ABC00A4" w14:textId="77777777" w:rsidR="00025AD7" w:rsidRPr="00F36094" w:rsidRDefault="00025AD7" w:rsidP="00DD79A2">
            <w:pPr>
              <w:pStyle w:val="NormalWeb"/>
              <w:spacing w:before="0" w:beforeAutospacing="0" w:after="0" w:afterAutospacing="0"/>
              <w:jc w:val="center"/>
              <w:rPr>
                <w:sz w:val="22"/>
                <w:szCs w:val="22"/>
              </w:rPr>
            </w:pPr>
            <w:r w:rsidRPr="00F36094">
              <w:rPr>
                <w:sz w:val="22"/>
                <w:szCs w:val="22"/>
              </w:rPr>
              <w:t>L, R, C</w:t>
            </w:r>
          </w:p>
        </w:tc>
        <w:tc>
          <w:tcPr>
            <w:tcW w:w="1134" w:type="dxa"/>
          </w:tcPr>
          <w:p w14:paraId="397153A4" w14:textId="77777777" w:rsidR="00025AD7" w:rsidRDefault="00025AD7" w:rsidP="00DD79A2">
            <w:pPr>
              <w:pStyle w:val="NormalWeb"/>
              <w:spacing w:before="0" w:beforeAutospacing="0" w:after="0" w:afterAutospacing="0"/>
              <w:jc w:val="center"/>
              <w:rPr>
                <w:sz w:val="22"/>
                <w:szCs w:val="22"/>
              </w:rPr>
            </w:pPr>
            <w:r>
              <w:rPr>
                <w:sz w:val="22"/>
                <w:szCs w:val="22"/>
              </w:rPr>
              <w:t>L, H, B, C, F, M</w:t>
            </w:r>
          </w:p>
        </w:tc>
        <w:tc>
          <w:tcPr>
            <w:tcW w:w="850" w:type="dxa"/>
          </w:tcPr>
          <w:p w14:paraId="4BA2A008" w14:textId="77777777" w:rsidR="00025AD7" w:rsidRDefault="00025AD7" w:rsidP="00DD79A2">
            <w:pPr>
              <w:pStyle w:val="NormalWeb"/>
              <w:spacing w:before="0" w:beforeAutospacing="0" w:after="0" w:afterAutospacing="0"/>
              <w:jc w:val="center"/>
              <w:rPr>
                <w:sz w:val="22"/>
                <w:szCs w:val="22"/>
              </w:rPr>
            </w:pPr>
            <w:r w:rsidRPr="008D20CC">
              <w:rPr>
                <w:sz w:val="22"/>
                <w:szCs w:val="22"/>
              </w:rPr>
              <w:t>CEP</w:t>
            </w:r>
            <w:r>
              <w:rPr>
                <w:sz w:val="22"/>
                <w:szCs w:val="22"/>
              </w:rPr>
              <w:t xml:space="preserve"> &amp; Parties</w:t>
            </w:r>
          </w:p>
        </w:tc>
        <w:tc>
          <w:tcPr>
            <w:tcW w:w="851" w:type="dxa"/>
          </w:tcPr>
          <w:p w14:paraId="310E4F63" w14:textId="05B157DB" w:rsidR="00025AD7" w:rsidRPr="0092342B" w:rsidRDefault="00165EC4" w:rsidP="00DD79A2">
            <w:pPr>
              <w:pStyle w:val="NormalWeb"/>
              <w:spacing w:before="0" w:beforeAutospacing="0" w:after="0" w:afterAutospacing="0"/>
              <w:jc w:val="center"/>
              <w:rPr>
                <w:sz w:val="22"/>
                <w:szCs w:val="22"/>
              </w:rPr>
            </w:pPr>
            <w:r>
              <w:rPr>
                <w:rStyle w:val="markedcontent"/>
                <w:sz w:val="22"/>
                <w:szCs w:val="22"/>
              </w:rPr>
              <w:t>&lt;3 y</w:t>
            </w:r>
            <w:r w:rsidRPr="0092342B" w:rsidDel="00165EC4">
              <w:rPr>
                <w:sz w:val="22"/>
                <w:szCs w:val="22"/>
              </w:rPr>
              <w:t xml:space="preserve"> </w:t>
            </w:r>
          </w:p>
        </w:tc>
        <w:tc>
          <w:tcPr>
            <w:tcW w:w="1134" w:type="dxa"/>
          </w:tcPr>
          <w:p w14:paraId="38E22A80" w14:textId="38730EDF" w:rsidR="00025AD7" w:rsidRDefault="00025AD7" w:rsidP="00DD79A2">
            <w:pPr>
              <w:pStyle w:val="NormalWeb"/>
              <w:spacing w:before="0" w:beforeAutospacing="0" w:after="0" w:afterAutospacing="0"/>
              <w:jc w:val="center"/>
              <w:rPr>
                <w:b/>
                <w:bCs/>
                <w:sz w:val="22"/>
                <w:szCs w:val="22"/>
              </w:rPr>
            </w:pPr>
          </w:p>
        </w:tc>
      </w:tr>
      <w:tr w:rsidR="00B90A5D" w14:paraId="2D9F4186" w14:textId="77777777" w:rsidTr="00B90A5D">
        <w:tc>
          <w:tcPr>
            <w:tcW w:w="704" w:type="dxa"/>
          </w:tcPr>
          <w:p w14:paraId="1C317057" w14:textId="0F048908" w:rsidR="00025AD7" w:rsidRDefault="00025AD7" w:rsidP="00BC65A6">
            <w:pPr>
              <w:pStyle w:val="NormalWeb"/>
              <w:spacing w:before="0" w:beforeAutospacing="0" w:after="0" w:afterAutospacing="0"/>
              <w:rPr>
                <w:b/>
                <w:bCs/>
                <w:sz w:val="22"/>
                <w:szCs w:val="22"/>
              </w:rPr>
            </w:pPr>
            <w:r>
              <w:rPr>
                <w:b/>
                <w:bCs/>
                <w:sz w:val="22"/>
                <w:szCs w:val="22"/>
              </w:rPr>
              <w:t>B1.3</w:t>
            </w:r>
          </w:p>
        </w:tc>
        <w:tc>
          <w:tcPr>
            <w:tcW w:w="8505" w:type="dxa"/>
          </w:tcPr>
          <w:p w14:paraId="2FAF6CEF" w14:textId="0C858DB6" w:rsidR="00025AD7" w:rsidRPr="004D1C0A" w:rsidRDefault="00025AD7" w:rsidP="00BC65A6">
            <w:pPr>
              <w:rPr>
                <w:rFonts w:ascii="Times New Roman" w:hAnsi="Times New Roman" w:cs="Times New Roman"/>
              </w:rPr>
            </w:pPr>
            <w:r w:rsidRPr="004D1C0A">
              <w:rPr>
                <w:rFonts w:ascii="Times New Roman" w:eastAsia="Times New Roman" w:hAnsi="Times New Roman" w:cs="Times New Roman"/>
                <w:lang w:eastAsia="en-GB"/>
              </w:rPr>
              <w:t xml:space="preserve">Where </w:t>
            </w:r>
            <w:r>
              <w:rPr>
                <w:rFonts w:ascii="Times New Roman" w:eastAsia="Times New Roman" w:hAnsi="Times New Roman" w:cs="Times New Roman"/>
                <w:lang w:eastAsia="en-GB"/>
              </w:rPr>
              <w:t xml:space="preserve">a </w:t>
            </w:r>
            <w:r w:rsidRPr="004D1C0A">
              <w:rPr>
                <w:rFonts w:ascii="Times New Roman" w:eastAsia="Times New Roman" w:hAnsi="Times New Roman" w:cs="Times New Roman"/>
                <w:lang w:eastAsia="en-GB"/>
              </w:rPr>
              <w:t>colon</w:t>
            </w:r>
            <w:r>
              <w:rPr>
                <w:rFonts w:ascii="Times New Roman" w:eastAsia="Times New Roman" w:hAnsi="Times New Roman" w:cs="Times New Roman"/>
                <w:lang w:eastAsia="en-GB"/>
              </w:rPr>
              <w:t>y</w:t>
            </w:r>
            <w:r w:rsidRPr="004D1C0A">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is</w:t>
            </w:r>
            <w:r w:rsidRPr="004D1C0A">
              <w:rPr>
                <w:rFonts w:ascii="Times New Roman" w:eastAsia="Times New Roman" w:hAnsi="Times New Roman" w:cs="Times New Roman"/>
                <w:lang w:eastAsia="en-GB"/>
              </w:rPr>
              <w:t xml:space="preserve"> already afforded protection through designation of an ASPA, </w:t>
            </w:r>
            <w:r w:rsidRPr="004D1C0A">
              <w:rPr>
                <w:rFonts w:ascii="Times New Roman" w:hAnsi="Times New Roman" w:cs="Times New Roman"/>
              </w:rPr>
              <w:t xml:space="preserve">evaluate the effectiveness of the protected areas in providing </w:t>
            </w:r>
            <w:r w:rsidR="00135E79">
              <w:rPr>
                <w:rFonts w:ascii="Times New Roman" w:hAnsi="Times New Roman" w:cs="Times New Roman"/>
              </w:rPr>
              <w:t xml:space="preserve">heightened </w:t>
            </w:r>
            <w:r w:rsidRPr="004D1C0A">
              <w:rPr>
                <w:rFonts w:ascii="Times New Roman" w:hAnsi="Times New Roman" w:cs="Times New Roman"/>
              </w:rPr>
              <w:t>protection.</w:t>
            </w:r>
            <w:r w:rsidRPr="004D1C0A">
              <w:rPr>
                <w:rStyle w:val="markedcontent"/>
                <w:rFonts w:ascii="Times New Roman" w:hAnsi="Times New Roman" w:cs="Times New Roman"/>
              </w:rPr>
              <w:t xml:space="preserve"> Parties managing ASPAs that protect emperor penguin colonies </w:t>
            </w:r>
            <w:r w:rsidR="00F67DF9">
              <w:rPr>
                <w:rStyle w:val="markedcontent"/>
                <w:rFonts w:ascii="Times New Roman" w:hAnsi="Times New Roman" w:cs="Times New Roman"/>
              </w:rPr>
              <w:t>shall</w:t>
            </w:r>
            <w:r w:rsidRPr="004D1C0A">
              <w:rPr>
                <w:rStyle w:val="markedcontent"/>
                <w:rFonts w:ascii="Times New Roman" w:hAnsi="Times New Roman" w:cs="Times New Roman"/>
              </w:rPr>
              <w:t xml:space="preserve"> provide regular updates to the CEP on the status of the emperor penguin population within the Area. </w:t>
            </w:r>
          </w:p>
        </w:tc>
        <w:tc>
          <w:tcPr>
            <w:tcW w:w="851" w:type="dxa"/>
          </w:tcPr>
          <w:p w14:paraId="77F2D08E" w14:textId="73EC5FED" w:rsidR="00025AD7" w:rsidRDefault="00025AD7" w:rsidP="00DB3A94">
            <w:pPr>
              <w:pStyle w:val="NormalWeb"/>
              <w:spacing w:before="0" w:beforeAutospacing="0" w:after="0" w:afterAutospacing="0"/>
              <w:jc w:val="center"/>
              <w:rPr>
                <w:b/>
                <w:bCs/>
                <w:sz w:val="22"/>
                <w:szCs w:val="22"/>
              </w:rPr>
            </w:pPr>
            <w:r w:rsidRPr="00F36094">
              <w:rPr>
                <w:sz w:val="22"/>
                <w:szCs w:val="22"/>
              </w:rPr>
              <w:t>L</w:t>
            </w:r>
          </w:p>
        </w:tc>
        <w:tc>
          <w:tcPr>
            <w:tcW w:w="1134" w:type="dxa"/>
          </w:tcPr>
          <w:p w14:paraId="3937DF95" w14:textId="480F48E3" w:rsidR="00025AD7" w:rsidRDefault="00025AD7" w:rsidP="00DB3A94">
            <w:pPr>
              <w:pStyle w:val="NormalWeb"/>
              <w:spacing w:before="0" w:beforeAutospacing="0" w:after="0" w:afterAutospacing="0"/>
              <w:jc w:val="center"/>
              <w:rPr>
                <w:b/>
                <w:bCs/>
                <w:sz w:val="22"/>
                <w:szCs w:val="22"/>
              </w:rPr>
            </w:pPr>
            <w:r>
              <w:rPr>
                <w:sz w:val="22"/>
                <w:szCs w:val="22"/>
              </w:rPr>
              <w:t>L, H, B, C, F, M</w:t>
            </w:r>
          </w:p>
        </w:tc>
        <w:tc>
          <w:tcPr>
            <w:tcW w:w="850" w:type="dxa"/>
          </w:tcPr>
          <w:p w14:paraId="2F8924AE" w14:textId="1222F23C" w:rsidR="00025AD7" w:rsidRPr="008D20CC" w:rsidRDefault="00025AD7" w:rsidP="00DB3A94">
            <w:pPr>
              <w:pStyle w:val="NormalWeb"/>
              <w:spacing w:before="0" w:beforeAutospacing="0" w:after="0" w:afterAutospacing="0"/>
              <w:jc w:val="center"/>
              <w:rPr>
                <w:sz w:val="22"/>
                <w:szCs w:val="22"/>
              </w:rPr>
            </w:pPr>
            <w:r w:rsidRPr="008D20CC">
              <w:rPr>
                <w:sz w:val="22"/>
                <w:szCs w:val="22"/>
              </w:rPr>
              <w:t>CEP</w:t>
            </w:r>
          </w:p>
        </w:tc>
        <w:tc>
          <w:tcPr>
            <w:tcW w:w="851" w:type="dxa"/>
          </w:tcPr>
          <w:p w14:paraId="50FE8088" w14:textId="15123F5D" w:rsidR="00025AD7" w:rsidRPr="0092342B" w:rsidRDefault="00E832A1" w:rsidP="00DB3A94">
            <w:pPr>
              <w:pStyle w:val="NormalWeb"/>
              <w:spacing w:before="0" w:beforeAutospacing="0" w:after="0" w:afterAutospacing="0"/>
              <w:jc w:val="center"/>
              <w:rPr>
                <w:sz w:val="22"/>
                <w:szCs w:val="22"/>
              </w:rPr>
            </w:pPr>
            <w:r>
              <w:rPr>
                <w:rStyle w:val="markedcontent"/>
                <w:sz w:val="22"/>
                <w:szCs w:val="22"/>
              </w:rPr>
              <w:t>&lt;5 y</w:t>
            </w:r>
            <w:r w:rsidRPr="0092342B" w:rsidDel="00E832A1">
              <w:rPr>
                <w:sz w:val="22"/>
                <w:szCs w:val="22"/>
              </w:rPr>
              <w:t xml:space="preserve"> </w:t>
            </w:r>
          </w:p>
        </w:tc>
        <w:tc>
          <w:tcPr>
            <w:tcW w:w="1134" w:type="dxa"/>
          </w:tcPr>
          <w:p w14:paraId="3B5100FA" w14:textId="48C88E0E" w:rsidR="00025AD7" w:rsidRDefault="00025AD7" w:rsidP="00DB3A94">
            <w:pPr>
              <w:pStyle w:val="NormalWeb"/>
              <w:spacing w:before="0" w:beforeAutospacing="0" w:after="0" w:afterAutospacing="0"/>
              <w:jc w:val="center"/>
              <w:rPr>
                <w:b/>
                <w:bCs/>
                <w:sz w:val="22"/>
                <w:szCs w:val="22"/>
              </w:rPr>
            </w:pPr>
          </w:p>
        </w:tc>
      </w:tr>
      <w:tr w:rsidR="00B90A5D" w14:paraId="632DB8BB" w14:textId="77777777" w:rsidTr="00B90A5D">
        <w:tc>
          <w:tcPr>
            <w:tcW w:w="704" w:type="dxa"/>
          </w:tcPr>
          <w:p w14:paraId="7B36D3A1" w14:textId="40DD80F0" w:rsidR="00025AD7" w:rsidRDefault="00025AD7" w:rsidP="00BC65A6">
            <w:pPr>
              <w:pStyle w:val="NormalWeb"/>
              <w:spacing w:before="0" w:beforeAutospacing="0" w:after="0" w:afterAutospacing="0"/>
              <w:rPr>
                <w:b/>
                <w:bCs/>
                <w:sz w:val="22"/>
                <w:szCs w:val="22"/>
              </w:rPr>
            </w:pPr>
            <w:r>
              <w:rPr>
                <w:b/>
                <w:bCs/>
                <w:sz w:val="22"/>
                <w:szCs w:val="22"/>
              </w:rPr>
              <w:t>B1.4</w:t>
            </w:r>
          </w:p>
        </w:tc>
        <w:tc>
          <w:tcPr>
            <w:tcW w:w="8505" w:type="dxa"/>
          </w:tcPr>
          <w:p w14:paraId="0161BB68" w14:textId="29FEC459" w:rsidR="00025AD7" w:rsidRPr="004D1C0A" w:rsidRDefault="00025AD7" w:rsidP="00B45538">
            <w:pPr>
              <w:rPr>
                <w:rFonts w:ascii="Times New Roman" w:hAnsi="Times New Roman" w:cs="Times New Roman"/>
              </w:rPr>
            </w:pPr>
            <w:r>
              <w:rPr>
                <w:rStyle w:val="markedcontent"/>
                <w:rFonts w:ascii="Times New Roman" w:hAnsi="Times New Roman" w:cs="Times New Roman"/>
              </w:rPr>
              <w:t>C</w:t>
            </w:r>
            <w:r w:rsidRPr="004D1C0A">
              <w:rPr>
                <w:rStyle w:val="markedcontent"/>
                <w:rFonts w:ascii="Times New Roman" w:hAnsi="Times New Roman" w:cs="Times New Roman"/>
              </w:rPr>
              <w:t xml:space="preserve">onsider the designation of further </w:t>
            </w:r>
            <w:r>
              <w:rPr>
                <w:rStyle w:val="markedcontent"/>
                <w:rFonts w:ascii="Times New Roman" w:hAnsi="Times New Roman" w:cs="Times New Roman"/>
              </w:rPr>
              <w:t xml:space="preserve">protected areas </w:t>
            </w:r>
            <w:r w:rsidRPr="004D1C0A">
              <w:rPr>
                <w:rStyle w:val="markedcontent"/>
                <w:rFonts w:ascii="Times New Roman" w:hAnsi="Times New Roman" w:cs="Times New Roman"/>
              </w:rPr>
              <w:t>to afford additional protection to emperor penguin colonies that are representative of:</w:t>
            </w:r>
            <w:r>
              <w:rPr>
                <w:rStyle w:val="markedcontent"/>
                <w:rFonts w:ascii="Times New Roman" w:hAnsi="Times New Roman" w:cs="Times New Roman"/>
              </w:rPr>
              <w:t xml:space="preserve"> (</w:t>
            </w:r>
            <w:proofErr w:type="spellStart"/>
            <w:r>
              <w:rPr>
                <w:rStyle w:val="markedcontent"/>
                <w:rFonts w:ascii="Times New Roman" w:hAnsi="Times New Roman" w:cs="Times New Roman"/>
              </w:rPr>
              <w:t>i</w:t>
            </w:r>
            <w:proofErr w:type="spellEnd"/>
            <w:r>
              <w:rPr>
                <w:rStyle w:val="markedcontent"/>
                <w:rFonts w:ascii="Times New Roman" w:hAnsi="Times New Roman" w:cs="Times New Roman"/>
              </w:rPr>
              <w:t xml:space="preserve">) </w:t>
            </w:r>
            <w:r w:rsidRPr="004D1C0A">
              <w:rPr>
                <w:rFonts w:ascii="Times New Roman" w:hAnsi="Times New Roman" w:cs="Times New Roman"/>
              </w:rPr>
              <w:t xml:space="preserve">climate change refugia populations, </w:t>
            </w:r>
            <w:r w:rsidRPr="00980EB6">
              <w:rPr>
                <w:rFonts w:ascii="Times New Roman" w:hAnsi="Times New Roman" w:cs="Times New Roman"/>
              </w:rPr>
              <w:t xml:space="preserve">and (ii) </w:t>
            </w:r>
            <w:r w:rsidRPr="00980EB6">
              <w:rPr>
                <w:rStyle w:val="markedcontent"/>
                <w:rFonts w:ascii="Times New Roman" w:hAnsi="Times New Roman" w:cs="Times New Roman"/>
              </w:rPr>
              <w:t xml:space="preserve">genetically distinct meta-populations, which may be </w:t>
            </w:r>
            <w:r w:rsidRPr="00980EB6">
              <w:rPr>
                <w:rFonts w:ascii="Times New Roman" w:hAnsi="Times New Roman" w:cs="Times New Roman"/>
              </w:rPr>
              <w:t>important for future resilience to environmental</w:t>
            </w:r>
            <w:r w:rsidRPr="004D1C0A">
              <w:rPr>
                <w:rFonts w:ascii="Times New Roman" w:hAnsi="Times New Roman" w:cs="Times New Roman"/>
              </w:rPr>
              <w:t xml:space="preserve"> change.</w:t>
            </w:r>
            <w:r>
              <w:rPr>
                <w:rFonts w:ascii="Times New Roman" w:hAnsi="Times New Roman" w:cs="Times New Roman"/>
              </w:rPr>
              <w:t xml:space="preserve"> </w:t>
            </w:r>
          </w:p>
        </w:tc>
        <w:tc>
          <w:tcPr>
            <w:tcW w:w="851" w:type="dxa"/>
          </w:tcPr>
          <w:p w14:paraId="1D5F3842" w14:textId="2AB44900" w:rsidR="00025AD7" w:rsidRDefault="00025AD7" w:rsidP="00DB3A94">
            <w:pPr>
              <w:pStyle w:val="NormalWeb"/>
              <w:spacing w:before="0" w:beforeAutospacing="0" w:after="0" w:afterAutospacing="0"/>
              <w:jc w:val="center"/>
              <w:rPr>
                <w:b/>
                <w:bCs/>
                <w:sz w:val="22"/>
                <w:szCs w:val="22"/>
              </w:rPr>
            </w:pPr>
            <w:r w:rsidRPr="00F36094">
              <w:rPr>
                <w:sz w:val="22"/>
                <w:szCs w:val="22"/>
              </w:rPr>
              <w:t>L, R, C</w:t>
            </w:r>
          </w:p>
        </w:tc>
        <w:tc>
          <w:tcPr>
            <w:tcW w:w="1134" w:type="dxa"/>
          </w:tcPr>
          <w:p w14:paraId="68FE0DA6" w14:textId="2BD58424" w:rsidR="00025AD7" w:rsidRPr="00F36094" w:rsidRDefault="00025AD7" w:rsidP="00DB3A94">
            <w:pPr>
              <w:pStyle w:val="NormalWeb"/>
              <w:spacing w:before="0" w:beforeAutospacing="0" w:after="0" w:afterAutospacing="0"/>
              <w:jc w:val="center"/>
              <w:rPr>
                <w:sz w:val="22"/>
                <w:szCs w:val="22"/>
              </w:rPr>
            </w:pPr>
            <w:r w:rsidRPr="00F36094">
              <w:rPr>
                <w:sz w:val="22"/>
                <w:szCs w:val="22"/>
              </w:rPr>
              <w:t>All</w:t>
            </w:r>
          </w:p>
        </w:tc>
        <w:tc>
          <w:tcPr>
            <w:tcW w:w="850" w:type="dxa"/>
          </w:tcPr>
          <w:p w14:paraId="755E7E31" w14:textId="5DDC6CFB" w:rsidR="00025AD7" w:rsidRPr="008D20CC" w:rsidRDefault="00025AD7" w:rsidP="00DB3A94">
            <w:pPr>
              <w:pStyle w:val="NormalWeb"/>
              <w:spacing w:before="0" w:beforeAutospacing="0" w:after="0" w:afterAutospacing="0"/>
              <w:jc w:val="center"/>
              <w:rPr>
                <w:sz w:val="22"/>
                <w:szCs w:val="22"/>
              </w:rPr>
            </w:pPr>
            <w:r w:rsidRPr="008D20CC">
              <w:rPr>
                <w:sz w:val="22"/>
                <w:szCs w:val="22"/>
              </w:rPr>
              <w:t>CEP</w:t>
            </w:r>
            <w:r>
              <w:rPr>
                <w:sz w:val="22"/>
                <w:szCs w:val="22"/>
              </w:rPr>
              <w:t xml:space="preserve"> &amp; Parties</w:t>
            </w:r>
          </w:p>
        </w:tc>
        <w:tc>
          <w:tcPr>
            <w:tcW w:w="851" w:type="dxa"/>
          </w:tcPr>
          <w:p w14:paraId="0EFB39DD" w14:textId="756E7495" w:rsidR="00025AD7" w:rsidRPr="0092342B" w:rsidRDefault="00E832A1" w:rsidP="00DB3A94">
            <w:pPr>
              <w:pStyle w:val="NormalWeb"/>
              <w:spacing w:before="0" w:beforeAutospacing="0" w:after="0" w:afterAutospacing="0"/>
              <w:jc w:val="center"/>
              <w:rPr>
                <w:sz w:val="22"/>
                <w:szCs w:val="22"/>
              </w:rPr>
            </w:pPr>
            <w:r>
              <w:rPr>
                <w:rStyle w:val="markedcontent"/>
                <w:sz w:val="22"/>
                <w:szCs w:val="22"/>
              </w:rPr>
              <w:t>&lt;5 y</w:t>
            </w:r>
            <w:r w:rsidRPr="0092342B" w:rsidDel="00E832A1">
              <w:rPr>
                <w:sz w:val="22"/>
                <w:szCs w:val="22"/>
              </w:rPr>
              <w:t xml:space="preserve"> </w:t>
            </w:r>
          </w:p>
        </w:tc>
        <w:tc>
          <w:tcPr>
            <w:tcW w:w="1134" w:type="dxa"/>
          </w:tcPr>
          <w:p w14:paraId="451C2113" w14:textId="4C12F985" w:rsidR="00025AD7" w:rsidRDefault="00025AD7" w:rsidP="00DB3A94">
            <w:pPr>
              <w:pStyle w:val="NormalWeb"/>
              <w:spacing w:before="0" w:beforeAutospacing="0" w:after="0" w:afterAutospacing="0"/>
              <w:jc w:val="center"/>
              <w:rPr>
                <w:b/>
                <w:bCs/>
                <w:sz w:val="22"/>
                <w:szCs w:val="22"/>
              </w:rPr>
            </w:pPr>
          </w:p>
        </w:tc>
      </w:tr>
    </w:tbl>
    <w:p w14:paraId="2BCB35E2" w14:textId="77777777" w:rsidR="00056E2D" w:rsidRDefault="00056E2D" w:rsidP="00056E2D">
      <w:pPr>
        <w:pStyle w:val="Ttulo2"/>
      </w:pPr>
    </w:p>
    <w:p w14:paraId="12EA789E" w14:textId="14F021F1" w:rsidR="002F2D28" w:rsidRPr="006A6F58" w:rsidRDefault="00CC2DF5" w:rsidP="0064525A">
      <w:pPr>
        <w:pStyle w:val="NormalWeb"/>
        <w:rPr>
          <w:b/>
          <w:bCs/>
          <w:sz w:val="22"/>
          <w:szCs w:val="22"/>
        </w:rPr>
      </w:pPr>
      <w:bookmarkStart w:id="50" w:name="_5.3_Actions_to"/>
      <w:bookmarkEnd w:id="50"/>
      <w:r w:rsidRPr="00721CAF">
        <w:rPr>
          <w:b/>
          <w:bCs/>
          <w:sz w:val="22"/>
          <w:szCs w:val="22"/>
        </w:rPr>
        <w:t xml:space="preserve">Objective </w:t>
      </w:r>
      <w:r w:rsidR="008A67D4">
        <w:rPr>
          <w:b/>
          <w:bCs/>
          <w:sz w:val="22"/>
          <w:szCs w:val="22"/>
        </w:rPr>
        <w:t>B2</w:t>
      </w:r>
      <w:r w:rsidR="0037351E">
        <w:rPr>
          <w:b/>
          <w:bCs/>
          <w:sz w:val="22"/>
          <w:szCs w:val="22"/>
        </w:rPr>
        <w:t>.</w:t>
      </w:r>
      <w:r w:rsidRPr="00721CAF">
        <w:rPr>
          <w:b/>
          <w:bCs/>
          <w:sz w:val="22"/>
          <w:szCs w:val="22"/>
        </w:rPr>
        <w:t xml:space="preserve"> </w:t>
      </w:r>
      <w:r w:rsidR="006A6F58" w:rsidRPr="006A6F58">
        <w:rPr>
          <w:b/>
          <w:bCs/>
          <w:sz w:val="22"/>
          <w:szCs w:val="22"/>
        </w:rPr>
        <w:t>Reduce threats to breeding</w:t>
      </w:r>
      <w:r w:rsidR="006A6F58" w:rsidRPr="00C62FEA">
        <w:rPr>
          <w:b/>
          <w:bCs/>
          <w:sz w:val="22"/>
          <w:szCs w:val="22"/>
        </w:rPr>
        <w:t xml:space="preserve"> </w:t>
      </w:r>
      <w:r w:rsidR="00C62FEA" w:rsidRPr="00B02062">
        <w:rPr>
          <w:b/>
          <w:bCs/>
          <w:sz w:val="22"/>
          <w:szCs w:val="22"/>
        </w:rPr>
        <w:t xml:space="preserve">and foraging </w:t>
      </w:r>
      <w:r w:rsidR="006A6F58" w:rsidRPr="006A6F58">
        <w:rPr>
          <w:b/>
          <w:bCs/>
          <w:sz w:val="22"/>
          <w:szCs w:val="22"/>
        </w:rPr>
        <w:t>populations of emperor penguins</w:t>
      </w:r>
      <w:r w:rsidR="00C83B58">
        <w:rPr>
          <w:b/>
          <w:bCs/>
          <w:sz w:val="22"/>
          <w:szCs w:val="22"/>
        </w:rPr>
        <w:t>, including</w:t>
      </w:r>
      <w:r w:rsidR="006A6F58" w:rsidRPr="006A6F58">
        <w:rPr>
          <w:b/>
          <w:bCs/>
          <w:sz w:val="22"/>
          <w:szCs w:val="22"/>
        </w:rPr>
        <w:t xml:space="preserve"> due to taking or harmful interference by human activities, taking into consideration life cycle stages when birds are most sensitive to threats.</w:t>
      </w:r>
    </w:p>
    <w:tbl>
      <w:tblPr>
        <w:tblStyle w:val="Tablaconcuadrcula"/>
        <w:tblW w:w="14029" w:type="dxa"/>
        <w:tblLayout w:type="fixed"/>
        <w:tblLook w:val="04A0" w:firstRow="1" w:lastRow="0" w:firstColumn="1" w:lastColumn="0" w:noHBand="0" w:noVBand="1"/>
      </w:tblPr>
      <w:tblGrid>
        <w:gridCol w:w="940"/>
        <w:gridCol w:w="8269"/>
        <w:gridCol w:w="851"/>
        <w:gridCol w:w="1134"/>
        <w:gridCol w:w="850"/>
        <w:gridCol w:w="851"/>
        <w:gridCol w:w="1134"/>
      </w:tblGrid>
      <w:tr w:rsidR="00025AD7" w:rsidRPr="00753B25" w14:paraId="1DA20D02" w14:textId="77777777" w:rsidTr="00471D5D">
        <w:tc>
          <w:tcPr>
            <w:tcW w:w="940" w:type="dxa"/>
          </w:tcPr>
          <w:p w14:paraId="4404F677" w14:textId="77777777" w:rsidR="00025AD7" w:rsidRPr="00753B25" w:rsidRDefault="00025AD7" w:rsidP="008D73E8">
            <w:pPr>
              <w:pStyle w:val="NormalWeb"/>
              <w:rPr>
                <w:b/>
                <w:bCs/>
                <w:sz w:val="22"/>
                <w:szCs w:val="22"/>
              </w:rPr>
            </w:pPr>
            <w:r w:rsidRPr="00753B25">
              <w:rPr>
                <w:b/>
                <w:bCs/>
                <w:sz w:val="22"/>
                <w:szCs w:val="22"/>
              </w:rPr>
              <w:t>No.</w:t>
            </w:r>
          </w:p>
        </w:tc>
        <w:tc>
          <w:tcPr>
            <w:tcW w:w="8269" w:type="dxa"/>
          </w:tcPr>
          <w:p w14:paraId="0D6FFE63" w14:textId="77777777" w:rsidR="00025AD7" w:rsidRPr="00753B25" w:rsidRDefault="00025AD7" w:rsidP="008D73E8">
            <w:pPr>
              <w:pStyle w:val="NormalWeb"/>
              <w:rPr>
                <w:b/>
                <w:bCs/>
                <w:sz w:val="22"/>
                <w:szCs w:val="22"/>
              </w:rPr>
            </w:pPr>
            <w:r w:rsidRPr="00753B25">
              <w:rPr>
                <w:b/>
                <w:bCs/>
                <w:sz w:val="22"/>
                <w:szCs w:val="22"/>
              </w:rPr>
              <w:t>Action</w:t>
            </w:r>
          </w:p>
        </w:tc>
        <w:tc>
          <w:tcPr>
            <w:tcW w:w="851" w:type="dxa"/>
          </w:tcPr>
          <w:p w14:paraId="1C7ED690" w14:textId="77777777" w:rsidR="00025AD7" w:rsidRPr="00753B25" w:rsidRDefault="00025AD7" w:rsidP="00DB3A94">
            <w:pPr>
              <w:pStyle w:val="NormalWeb"/>
              <w:jc w:val="center"/>
              <w:rPr>
                <w:b/>
                <w:bCs/>
                <w:sz w:val="22"/>
                <w:szCs w:val="22"/>
              </w:rPr>
            </w:pPr>
            <w:r w:rsidRPr="00753B25">
              <w:rPr>
                <w:b/>
                <w:bCs/>
                <w:sz w:val="22"/>
                <w:szCs w:val="22"/>
              </w:rPr>
              <w:t>Scale</w:t>
            </w:r>
          </w:p>
        </w:tc>
        <w:tc>
          <w:tcPr>
            <w:tcW w:w="1134" w:type="dxa"/>
          </w:tcPr>
          <w:p w14:paraId="48FA0770" w14:textId="77777777" w:rsidR="00025AD7" w:rsidRPr="00753B25" w:rsidRDefault="00025AD7" w:rsidP="00DB3A94">
            <w:pPr>
              <w:pStyle w:val="NormalWeb"/>
              <w:jc w:val="center"/>
              <w:rPr>
                <w:b/>
                <w:bCs/>
                <w:sz w:val="22"/>
                <w:szCs w:val="22"/>
              </w:rPr>
            </w:pPr>
            <w:r w:rsidRPr="00753B25">
              <w:rPr>
                <w:b/>
                <w:bCs/>
                <w:sz w:val="22"/>
                <w:szCs w:val="22"/>
              </w:rPr>
              <w:t>Life cycle stage</w:t>
            </w:r>
          </w:p>
        </w:tc>
        <w:tc>
          <w:tcPr>
            <w:tcW w:w="850" w:type="dxa"/>
          </w:tcPr>
          <w:p w14:paraId="3AFC2536" w14:textId="23B7C089" w:rsidR="00025AD7" w:rsidRPr="00753B25" w:rsidRDefault="00025AD7" w:rsidP="00DB3A94">
            <w:pPr>
              <w:pStyle w:val="NormalWeb"/>
              <w:jc w:val="center"/>
              <w:rPr>
                <w:b/>
                <w:bCs/>
                <w:sz w:val="22"/>
                <w:szCs w:val="22"/>
              </w:rPr>
            </w:pPr>
            <w:r w:rsidRPr="00753B25">
              <w:rPr>
                <w:b/>
                <w:bCs/>
                <w:sz w:val="22"/>
                <w:szCs w:val="22"/>
              </w:rPr>
              <w:t>Lead</w:t>
            </w:r>
          </w:p>
        </w:tc>
        <w:tc>
          <w:tcPr>
            <w:tcW w:w="851" w:type="dxa"/>
          </w:tcPr>
          <w:p w14:paraId="78DF107C" w14:textId="14A2C4D1" w:rsidR="00025AD7" w:rsidRPr="00753B25" w:rsidRDefault="00BC3069" w:rsidP="00BC3069">
            <w:pPr>
              <w:pStyle w:val="NormalWeb"/>
              <w:jc w:val="center"/>
              <w:rPr>
                <w:b/>
                <w:bCs/>
                <w:sz w:val="22"/>
                <w:szCs w:val="22"/>
              </w:rPr>
            </w:pPr>
            <w:r>
              <w:rPr>
                <w:b/>
                <w:bCs/>
                <w:sz w:val="22"/>
                <w:szCs w:val="22"/>
              </w:rPr>
              <w:t>Time frame</w:t>
            </w:r>
          </w:p>
        </w:tc>
        <w:tc>
          <w:tcPr>
            <w:tcW w:w="1134" w:type="dxa"/>
          </w:tcPr>
          <w:p w14:paraId="762C5411" w14:textId="1E369805" w:rsidR="00025AD7" w:rsidRPr="00753B25" w:rsidRDefault="00025AD7" w:rsidP="00DB3A94">
            <w:pPr>
              <w:pStyle w:val="NormalWeb"/>
              <w:jc w:val="center"/>
              <w:rPr>
                <w:b/>
                <w:bCs/>
                <w:sz w:val="22"/>
                <w:szCs w:val="22"/>
              </w:rPr>
            </w:pPr>
            <w:r w:rsidRPr="00753B25">
              <w:rPr>
                <w:b/>
                <w:bCs/>
                <w:sz w:val="22"/>
                <w:szCs w:val="22"/>
              </w:rPr>
              <w:t xml:space="preserve">Progress </w:t>
            </w:r>
          </w:p>
        </w:tc>
      </w:tr>
      <w:tr w:rsidR="00025AD7" w:rsidRPr="00753B25" w14:paraId="2CCAC557" w14:textId="77777777" w:rsidTr="00471D5D">
        <w:tc>
          <w:tcPr>
            <w:tcW w:w="940" w:type="dxa"/>
            <w:shd w:val="clear" w:color="auto" w:fill="D9D9D9" w:themeFill="background1" w:themeFillShade="D9"/>
          </w:tcPr>
          <w:p w14:paraId="57693BA2" w14:textId="3EDBF52C" w:rsidR="00025AD7" w:rsidRPr="00753B25" w:rsidRDefault="00025AD7" w:rsidP="008D73E8">
            <w:pPr>
              <w:pStyle w:val="NormalWeb"/>
              <w:rPr>
                <w:rStyle w:val="markedcontent"/>
                <w:b/>
                <w:bCs/>
                <w:sz w:val="22"/>
                <w:szCs w:val="22"/>
              </w:rPr>
            </w:pPr>
          </w:p>
        </w:tc>
        <w:tc>
          <w:tcPr>
            <w:tcW w:w="8269" w:type="dxa"/>
            <w:shd w:val="clear" w:color="auto" w:fill="D9D9D9" w:themeFill="background1" w:themeFillShade="D9"/>
          </w:tcPr>
          <w:p w14:paraId="7B218AAB" w14:textId="5D55AF6C" w:rsidR="00025AD7" w:rsidRPr="00753B25" w:rsidRDefault="00025AD7" w:rsidP="008D73E8">
            <w:pPr>
              <w:pStyle w:val="NormalWeb"/>
              <w:rPr>
                <w:rStyle w:val="markedcontent"/>
                <w:i/>
                <w:iCs/>
                <w:sz w:val="22"/>
                <w:szCs w:val="22"/>
              </w:rPr>
            </w:pPr>
            <w:r w:rsidRPr="00753B25">
              <w:rPr>
                <w:rStyle w:val="markedcontent"/>
                <w:i/>
                <w:iCs/>
                <w:sz w:val="22"/>
                <w:szCs w:val="22"/>
              </w:rPr>
              <w:t>G</w:t>
            </w:r>
            <w:r w:rsidR="00634ECC">
              <w:rPr>
                <w:rStyle w:val="markedcontent"/>
                <w:i/>
                <w:iCs/>
                <w:sz w:val="22"/>
                <w:szCs w:val="22"/>
              </w:rPr>
              <w:t>uidelines</w:t>
            </w:r>
          </w:p>
        </w:tc>
        <w:tc>
          <w:tcPr>
            <w:tcW w:w="851" w:type="dxa"/>
            <w:shd w:val="clear" w:color="auto" w:fill="D9D9D9" w:themeFill="background1" w:themeFillShade="D9"/>
          </w:tcPr>
          <w:p w14:paraId="50D1B3A3" w14:textId="77777777" w:rsidR="00025AD7" w:rsidRPr="00753B25" w:rsidRDefault="00025AD7" w:rsidP="008D73E8">
            <w:pPr>
              <w:pStyle w:val="NormalWeb"/>
              <w:rPr>
                <w:rStyle w:val="markedcontent"/>
                <w:b/>
                <w:bCs/>
                <w:sz w:val="22"/>
                <w:szCs w:val="22"/>
              </w:rPr>
            </w:pPr>
          </w:p>
        </w:tc>
        <w:tc>
          <w:tcPr>
            <w:tcW w:w="1134" w:type="dxa"/>
            <w:shd w:val="clear" w:color="auto" w:fill="D9D9D9" w:themeFill="background1" w:themeFillShade="D9"/>
          </w:tcPr>
          <w:p w14:paraId="17E55540" w14:textId="77777777" w:rsidR="00025AD7" w:rsidRPr="00753B25" w:rsidRDefault="00025AD7" w:rsidP="008D73E8">
            <w:pPr>
              <w:pStyle w:val="NormalWeb"/>
              <w:rPr>
                <w:rStyle w:val="markedcontent"/>
                <w:b/>
                <w:bCs/>
                <w:sz w:val="22"/>
                <w:szCs w:val="22"/>
              </w:rPr>
            </w:pPr>
          </w:p>
        </w:tc>
        <w:tc>
          <w:tcPr>
            <w:tcW w:w="850" w:type="dxa"/>
            <w:shd w:val="clear" w:color="auto" w:fill="D9D9D9" w:themeFill="background1" w:themeFillShade="D9"/>
          </w:tcPr>
          <w:p w14:paraId="54043457" w14:textId="77777777" w:rsidR="00025AD7" w:rsidRPr="00753B25" w:rsidRDefault="00025AD7" w:rsidP="008D73E8">
            <w:pPr>
              <w:pStyle w:val="NormalWeb"/>
              <w:rPr>
                <w:rStyle w:val="markedcontent"/>
                <w:b/>
                <w:bCs/>
                <w:sz w:val="22"/>
                <w:szCs w:val="22"/>
              </w:rPr>
            </w:pPr>
          </w:p>
        </w:tc>
        <w:tc>
          <w:tcPr>
            <w:tcW w:w="851" w:type="dxa"/>
            <w:shd w:val="clear" w:color="auto" w:fill="D9D9D9" w:themeFill="background1" w:themeFillShade="D9"/>
          </w:tcPr>
          <w:p w14:paraId="16E392C4" w14:textId="77777777" w:rsidR="00025AD7" w:rsidRPr="00753B25" w:rsidRDefault="00025AD7" w:rsidP="008D73E8">
            <w:pPr>
              <w:pStyle w:val="NormalWeb"/>
              <w:rPr>
                <w:rStyle w:val="markedcontent"/>
                <w:b/>
                <w:bCs/>
                <w:sz w:val="22"/>
                <w:szCs w:val="22"/>
              </w:rPr>
            </w:pPr>
          </w:p>
        </w:tc>
        <w:tc>
          <w:tcPr>
            <w:tcW w:w="1134" w:type="dxa"/>
            <w:shd w:val="clear" w:color="auto" w:fill="D9D9D9" w:themeFill="background1" w:themeFillShade="D9"/>
          </w:tcPr>
          <w:p w14:paraId="4058E15F" w14:textId="4CD4B2FE" w:rsidR="00025AD7" w:rsidRPr="00753B25" w:rsidRDefault="00025AD7" w:rsidP="008D73E8">
            <w:pPr>
              <w:pStyle w:val="NormalWeb"/>
              <w:rPr>
                <w:rStyle w:val="markedcontent"/>
                <w:b/>
                <w:bCs/>
                <w:sz w:val="22"/>
                <w:szCs w:val="22"/>
              </w:rPr>
            </w:pPr>
          </w:p>
        </w:tc>
      </w:tr>
      <w:tr w:rsidR="00230C4B" w:rsidRPr="00753B25" w14:paraId="43A1E72F" w14:textId="77777777" w:rsidTr="00DD79A2">
        <w:tc>
          <w:tcPr>
            <w:tcW w:w="940" w:type="dxa"/>
          </w:tcPr>
          <w:p w14:paraId="5744E560" w14:textId="6E8C351F" w:rsidR="00230C4B" w:rsidRDefault="00230C4B" w:rsidP="00DD79A2">
            <w:pPr>
              <w:pStyle w:val="NormalWeb"/>
              <w:rPr>
                <w:rStyle w:val="markedcontent"/>
                <w:b/>
                <w:bCs/>
                <w:sz w:val="22"/>
                <w:szCs w:val="22"/>
              </w:rPr>
            </w:pPr>
            <w:r>
              <w:rPr>
                <w:rStyle w:val="markedcontent"/>
                <w:b/>
                <w:bCs/>
                <w:sz w:val="22"/>
                <w:szCs w:val="22"/>
              </w:rPr>
              <w:t>B2.1</w:t>
            </w:r>
          </w:p>
        </w:tc>
        <w:tc>
          <w:tcPr>
            <w:tcW w:w="8269" w:type="dxa"/>
          </w:tcPr>
          <w:p w14:paraId="092088EB" w14:textId="67CE16B6" w:rsidR="00230C4B" w:rsidRPr="00753B25" w:rsidRDefault="00230C4B" w:rsidP="00DD79A2">
            <w:pPr>
              <w:rPr>
                <w:rFonts w:ascii="Times New Roman" w:hAnsi="Times New Roman" w:cs="Times New Roman"/>
              </w:rPr>
            </w:pPr>
            <w:r w:rsidRPr="004D1C0A">
              <w:rPr>
                <w:rFonts w:ascii="Times New Roman" w:eastAsia="Times New Roman" w:hAnsi="Times New Roman" w:cs="Times New Roman"/>
                <w:lang w:eastAsia="en-GB"/>
              </w:rPr>
              <w:t xml:space="preserve">Review existing guidelines </w:t>
            </w:r>
            <w:r>
              <w:rPr>
                <w:rFonts w:ascii="Times New Roman" w:eastAsia="Times New Roman" w:hAnsi="Times New Roman" w:cs="Times New Roman"/>
                <w:lang w:eastAsia="en-GB"/>
              </w:rPr>
              <w:t>concerning</w:t>
            </w:r>
            <w:r w:rsidRPr="004D1C0A">
              <w:rPr>
                <w:rFonts w:ascii="Times New Roman" w:eastAsia="Times New Roman" w:hAnsi="Times New Roman" w:cs="Times New Roman"/>
                <w:lang w:eastAsia="en-GB"/>
              </w:rPr>
              <w:t xml:space="preserve"> </w:t>
            </w:r>
            <w:r w:rsidR="00072A50">
              <w:rPr>
                <w:rFonts w:ascii="Times New Roman" w:eastAsia="Times New Roman" w:hAnsi="Times New Roman" w:cs="Times New Roman"/>
                <w:lang w:eastAsia="en-GB"/>
              </w:rPr>
              <w:t xml:space="preserve">direct </w:t>
            </w:r>
            <w:r w:rsidRPr="004D1C0A">
              <w:rPr>
                <w:rFonts w:ascii="Times New Roman" w:eastAsia="Times New Roman" w:hAnsi="Times New Roman" w:cs="Times New Roman"/>
                <w:lang w:eastAsia="en-GB"/>
              </w:rPr>
              <w:t xml:space="preserve">human behaviour and activities in the vicinity of </w:t>
            </w:r>
            <w:r w:rsidR="00086869">
              <w:rPr>
                <w:rFonts w:ascii="Times New Roman" w:eastAsia="Times New Roman" w:hAnsi="Times New Roman" w:cs="Times New Roman"/>
                <w:lang w:eastAsia="en-GB"/>
              </w:rPr>
              <w:t xml:space="preserve">Antarctic </w:t>
            </w:r>
            <w:r w:rsidRPr="004D1C0A">
              <w:rPr>
                <w:rFonts w:ascii="Times New Roman" w:eastAsia="Times New Roman" w:hAnsi="Times New Roman" w:cs="Times New Roman"/>
                <w:lang w:eastAsia="en-GB"/>
              </w:rPr>
              <w:t xml:space="preserve">wildlife, </w:t>
            </w:r>
            <w:r>
              <w:rPr>
                <w:rFonts w:ascii="Times New Roman" w:eastAsia="Times New Roman" w:hAnsi="Times New Roman" w:cs="Times New Roman"/>
                <w:lang w:eastAsia="en-GB"/>
              </w:rPr>
              <w:t>taking into consideration</w:t>
            </w:r>
            <w:r w:rsidRPr="00285411">
              <w:rPr>
                <w:rFonts w:ascii="Times New Roman" w:eastAsia="Times New Roman" w:hAnsi="Times New Roman" w:cs="Times New Roman"/>
                <w:lang w:eastAsia="en-GB"/>
              </w:rPr>
              <w:t xml:space="preserve"> their effectiveness concerning emperor penguins at different stages of their breeding cycle.</w:t>
            </w:r>
            <w:r w:rsidR="00FE37D7">
              <w:rPr>
                <w:rFonts w:ascii="Times New Roman" w:eastAsia="Times New Roman" w:hAnsi="Times New Roman" w:cs="Times New Roman"/>
                <w:lang w:eastAsia="en-GB"/>
              </w:rPr>
              <w:t xml:space="preserve"> Update </w:t>
            </w:r>
            <w:r w:rsidR="00763636">
              <w:rPr>
                <w:rFonts w:ascii="Times New Roman" w:eastAsia="Times New Roman" w:hAnsi="Times New Roman" w:cs="Times New Roman"/>
                <w:lang w:eastAsia="en-GB"/>
              </w:rPr>
              <w:t xml:space="preserve">the guidelines </w:t>
            </w:r>
            <w:r w:rsidR="00FE37D7">
              <w:rPr>
                <w:rFonts w:ascii="Times New Roman" w:eastAsia="Times New Roman" w:hAnsi="Times New Roman" w:cs="Times New Roman"/>
                <w:lang w:eastAsia="en-GB"/>
              </w:rPr>
              <w:t xml:space="preserve">as necessary to provide additional protection mechanisms. </w:t>
            </w:r>
            <w:r w:rsidR="00FE37D7" w:rsidRPr="00285411">
              <w:rPr>
                <w:rFonts w:ascii="Times New Roman" w:eastAsia="Times New Roman" w:hAnsi="Times New Roman" w:cs="Times New Roman"/>
                <w:lang w:eastAsia="en-GB"/>
              </w:rPr>
              <w:t xml:space="preserve"> </w:t>
            </w:r>
            <w:r w:rsidR="00FE37D7">
              <w:rPr>
                <w:rFonts w:ascii="Times New Roman" w:eastAsia="Times New Roman" w:hAnsi="Times New Roman" w:cs="Times New Roman"/>
                <w:lang w:eastAsia="en-GB"/>
              </w:rPr>
              <w:t xml:space="preserve">Examples of such </w:t>
            </w:r>
            <w:r w:rsidR="00763636">
              <w:rPr>
                <w:rFonts w:ascii="Times New Roman" w:eastAsia="Times New Roman" w:hAnsi="Times New Roman" w:cs="Times New Roman"/>
                <w:lang w:eastAsia="en-GB"/>
              </w:rPr>
              <w:t>g</w:t>
            </w:r>
            <w:r w:rsidR="00FE37D7">
              <w:rPr>
                <w:rFonts w:ascii="Times New Roman" w:eastAsia="Times New Roman" w:hAnsi="Times New Roman" w:cs="Times New Roman"/>
                <w:lang w:eastAsia="en-GB"/>
              </w:rPr>
              <w:t>uidelines are</w:t>
            </w:r>
            <w:r w:rsidRPr="00285411">
              <w:rPr>
                <w:rFonts w:ascii="Times New Roman" w:eastAsia="Times New Roman" w:hAnsi="Times New Roman" w:cs="Times New Roman"/>
                <w:lang w:eastAsia="en-GB"/>
              </w:rPr>
              <w:t xml:space="preserve">, </w:t>
            </w:r>
            <w:r w:rsidRPr="00285411">
              <w:rPr>
                <w:rFonts w:ascii="Times New Roman" w:hAnsi="Times New Roman" w:cs="Times New Roman"/>
              </w:rPr>
              <w:t xml:space="preserve">the </w:t>
            </w:r>
            <w:r w:rsidR="00E549F9">
              <w:rPr>
                <w:rFonts w:ascii="Times New Roman" w:hAnsi="Times New Roman" w:cs="Times New Roman"/>
              </w:rPr>
              <w:t>‘</w:t>
            </w:r>
            <w:r w:rsidR="00295ADE" w:rsidRPr="00E549F9">
              <w:rPr>
                <w:rFonts w:ascii="Times New Roman" w:hAnsi="Times New Roman" w:cs="Times New Roman"/>
              </w:rPr>
              <w:t>General guidelines for visitors to the Antarctic</w:t>
            </w:r>
            <w:r w:rsidRPr="00285411">
              <w:rPr>
                <w:rFonts w:ascii="Times New Roman" w:hAnsi="Times New Roman" w:cs="Times New Roman"/>
              </w:rPr>
              <w:t>'</w:t>
            </w:r>
            <w:r w:rsidR="00AE28AD">
              <w:rPr>
                <w:rFonts w:ascii="Times New Roman" w:hAnsi="Times New Roman" w:cs="Times New Roman"/>
              </w:rPr>
              <w:t xml:space="preserve"> contained in Resolution </w:t>
            </w:r>
            <w:r w:rsidR="00E549F9">
              <w:rPr>
                <w:rFonts w:ascii="Times New Roman" w:hAnsi="Times New Roman" w:cs="Times New Roman"/>
              </w:rPr>
              <w:t>4</w:t>
            </w:r>
            <w:r w:rsidR="00AE28AD">
              <w:rPr>
                <w:rFonts w:ascii="Times New Roman" w:hAnsi="Times New Roman" w:cs="Times New Roman"/>
              </w:rPr>
              <w:t xml:space="preserve"> (2021)</w:t>
            </w:r>
            <w:r w:rsidR="00295ADE">
              <w:rPr>
                <w:rFonts w:ascii="Times New Roman" w:hAnsi="Times New Roman" w:cs="Times New Roman"/>
              </w:rPr>
              <w:t xml:space="preserve">, the </w:t>
            </w:r>
            <w:r w:rsidR="00E549F9">
              <w:rPr>
                <w:rFonts w:ascii="Times New Roman" w:hAnsi="Times New Roman" w:cs="Times New Roman"/>
              </w:rPr>
              <w:t>‘</w:t>
            </w:r>
            <w:r w:rsidRPr="00285411">
              <w:rPr>
                <w:rFonts w:ascii="Times New Roman" w:hAnsi="Times New Roman" w:cs="Times New Roman"/>
              </w:rPr>
              <w:t>Guidelines for the operation of aircraft near concentrations of birds' contained in Resolution 2 (2004) and the</w:t>
            </w:r>
            <w:r w:rsidR="00285411" w:rsidRPr="00285411">
              <w:rPr>
                <w:rFonts w:ascii="Times New Roman" w:hAnsi="Times New Roman" w:cs="Times New Roman"/>
              </w:rPr>
              <w:t xml:space="preserve"> </w:t>
            </w:r>
            <w:r w:rsidR="00E549F9">
              <w:rPr>
                <w:rFonts w:ascii="Times New Roman" w:hAnsi="Times New Roman" w:cs="Times New Roman"/>
              </w:rPr>
              <w:t>‘</w:t>
            </w:r>
            <w:r w:rsidR="00285411" w:rsidRPr="00285411">
              <w:rPr>
                <w:rStyle w:val="markedcontent"/>
                <w:rFonts w:ascii="Times New Roman" w:hAnsi="Times New Roman" w:cs="Times New Roman"/>
              </w:rPr>
              <w:t>Environmental guidelines for operation of Remotely Piloted Aircraft Systems (RPAS) in Antarctica</w:t>
            </w:r>
            <w:r w:rsidR="00E549F9">
              <w:rPr>
                <w:rStyle w:val="markedcontent"/>
                <w:rFonts w:ascii="Times New Roman" w:hAnsi="Times New Roman" w:cs="Times New Roman"/>
              </w:rPr>
              <w:t>’</w:t>
            </w:r>
            <w:r w:rsidR="00285411" w:rsidRPr="00285411">
              <w:rPr>
                <w:rStyle w:val="markedcontent"/>
                <w:rFonts w:ascii="Times New Roman" w:hAnsi="Times New Roman" w:cs="Times New Roman"/>
              </w:rPr>
              <w:t xml:space="preserve"> contained in Resolution 4 (2018).</w:t>
            </w:r>
          </w:p>
        </w:tc>
        <w:tc>
          <w:tcPr>
            <w:tcW w:w="851" w:type="dxa"/>
          </w:tcPr>
          <w:p w14:paraId="40314835" w14:textId="5B15E7D2" w:rsidR="00230C4B" w:rsidRPr="00753B25" w:rsidRDefault="005608C6" w:rsidP="00DD79A2">
            <w:pPr>
              <w:pStyle w:val="NormalWeb"/>
              <w:jc w:val="center"/>
              <w:rPr>
                <w:rStyle w:val="markedcontent"/>
                <w:sz w:val="22"/>
                <w:szCs w:val="22"/>
              </w:rPr>
            </w:pPr>
            <w:r>
              <w:rPr>
                <w:rStyle w:val="markedcontent"/>
                <w:sz w:val="22"/>
                <w:szCs w:val="22"/>
              </w:rPr>
              <w:t>L</w:t>
            </w:r>
          </w:p>
        </w:tc>
        <w:tc>
          <w:tcPr>
            <w:tcW w:w="1134" w:type="dxa"/>
          </w:tcPr>
          <w:p w14:paraId="3DABF2DE" w14:textId="31DED503" w:rsidR="00230C4B" w:rsidRPr="00753B25" w:rsidRDefault="005608C6" w:rsidP="00DD79A2">
            <w:pPr>
              <w:pStyle w:val="NormalWeb"/>
              <w:jc w:val="center"/>
              <w:rPr>
                <w:sz w:val="22"/>
                <w:szCs w:val="22"/>
              </w:rPr>
            </w:pPr>
            <w:r>
              <w:rPr>
                <w:sz w:val="22"/>
                <w:szCs w:val="22"/>
              </w:rPr>
              <w:t>All</w:t>
            </w:r>
          </w:p>
        </w:tc>
        <w:tc>
          <w:tcPr>
            <w:tcW w:w="850" w:type="dxa"/>
          </w:tcPr>
          <w:p w14:paraId="089111C8" w14:textId="314F7238" w:rsidR="00230C4B" w:rsidRPr="00753B25" w:rsidRDefault="005608C6" w:rsidP="00DD79A2">
            <w:pPr>
              <w:pStyle w:val="NormalWeb"/>
              <w:jc w:val="center"/>
              <w:rPr>
                <w:rStyle w:val="markedcontent"/>
                <w:sz w:val="22"/>
                <w:szCs w:val="22"/>
              </w:rPr>
            </w:pPr>
            <w:r>
              <w:rPr>
                <w:rStyle w:val="markedcontent"/>
                <w:sz w:val="22"/>
                <w:szCs w:val="22"/>
              </w:rPr>
              <w:t>CEP</w:t>
            </w:r>
          </w:p>
        </w:tc>
        <w:tc>
          <w:tcPr>
            <w:tcW w:w="851" w:type="dxa"/>
          </w:tcPr>
          <w:p w14:paraId="4063E50C" w14:textId="1BAA786E" w:rsidR="00230C4B" w:rsidRPr="0092342B" w:rsidRDefault="00165EC4" w:rsidP="00DD79A2">
            <w:pPr>
              <w:pStyle w:val="NormalWeb"/>
              <w:jc w:val="center"/>
              <w:rPr>
                <w:rStyle w:val="markedcontent"/>
                <w:sz w:val="22"/>
                <w:szCs w:val="22"/>
              </w:rPr>
            </w:pPr>
            <w:r>
              <w:rPr>
                <w:rStyle w:val="markedcontent"/>
                <w:sz w:val="22"/>
                <w:szCs w:val="22"/>
              </w:rPr>
              <w:t>&lt;3 y</w:t>
            </w:r>
            <w:r w:rsidRPr="0092342B" w:rsidDel="00165EC4">
              <w:rPr>
                <w:rStyle w:val="markedcontent"/>
                <w:sz w:val="22"/>
                <w:szCs w:val="22"/>
              </w:rPr>
              <w:t xml:space="preserve"> </w:t>
            </w:r>
          </w:p>
        </w:tc>
        <w:tc>
          <w:tcPr>
            <w:tcW w:w="1134" w:type="dxa"/>
          </w:tcPr>
          <w:p w14:paraId="5356CA76" w14:textId="77777777" w:rsidR="00230C4B" w:rsidRPr="00753B25" w:rsidRDefault="00230C4B" w:rsidP="00DD79A2">
            <w:pPr>
              <w:pStyle w:val="NormalWeb"/>
              <w:jc w:val="center"/>
              <w:rPr>
                <w:rStyle w:val="markedcontent"/>
                <w:b/>
                <w:bCs/>
                <w:sz w:val="22"/>
                <w:szCs w:val="22"/>
              </w:rPr>
            </w:pPr>
          </w:p>
        </w:tc>
      </w:tr>
      <w:tr w:rsidR="00025AD7" w:rsidRPr="00753B25" w14:paraId="639E06E8" w14:textId="77777777" w:rsidTr="00471D5D">
        <w:tc>
          <w:tcPr>
            <w:tcW w:w="940" w:type="dxa"/>
          </w:tcPr>
          <w:p w14:paraId="60202F6D" w14:textId="688FBCBC" w:rsidR="00025AD7" w:rsidRPr="00753B25" w:rsidRDefault="00025AD7" w:rsidP="008D73E8">
            <w:pPr>
              <w:pStyle w:val="NormalWeb"/>
              <w:rPr>
                <w:rStyle w:val="markedcontent"/>
                <w:b/>
                <w:bCs/>
                <w:sz w:val="22"/>
                <w:szCs w:val="22"/>
              </w:rPr>
            </w:pPr>
            <w:r>
              <w:rPr>
                <w:rStyle w:val="markedcontent"/>
                <w:b/>
                <w:bCs/>
                <w:sz w:val="22"/>
                <w:szCs w:val="22"/>
              </w:rPr>
              <w:t>B2.</w:t>
            </w:r>
            <w:r w:rsidR="00230C4B">
              <w:rPr>
                <w:rStyle w:val="markedcontent"/>
                <w:b/>
                <w:bCs/>
                <w:sz w:val="22"/>
                <w:szCs w:val="22"/>
              </w:rPr>
              <w:t>2</w:t>
            </w:r>
          </w:p>
        </w:tc>
        <w:tc>
          <w:tcPr>
            <w:tcW w:w="8269" w:type="dxa"/>
          </w:tcPr>
          <w:p w14:paraId="4DC86581" w14:textId="6AB1C117" w:rsidR="00616E53" w:rsidRPr="00230C4B" w:rsidRDefault="00025AD7" w:rsidP="006C4913">
            <w:pPr>
              <w:rPr>
                <w:rStyle w:val="markedcontent"/>
                <w:rFonts w:ascii="Times New Roman" w:eastAsia="Times New Roman" w:hAnsi="Times New Roman" w:cs="Times New Roman"/>
                <w:lang w:eastAsia="en-GB"/>
              </w:rPr>
            </w:pPr>
            <w:r w:rsidRPr="00753B25">
              <w:rPr>
                <w:rFonts w:ascii="Times New Roman" w:hAnsi="Times New Roman" w:cs="Times New Roman"/>
              </w:rPr>
              <w:t>Using the best available science, and working with</w:t>
            </w:r>
            <w:r>
              <w:rPr>
                <w:rFonts w:ascii="Times New Roman" w:hAnsi="Times New Roman" w:cs="Times New Roman"/>
              </w:rPr>
              <w:t xml:space="preserve"> SCAR, </w:t>
            </w:r>
            <w:r w:rsidRPr="00753B25">
              <w:rPr>
                <w:rFonts w:ascii="Times New Roman" w:hAnsi="Times New Roman" w:cs="Times New Roman"/>
              </w:rPr>
              <w:t xml:space="preserve">COMNAP, IAATO and other relevant organisations, develop </w:t>
            </w:r>
            <w:r w:rsidR="00584204">
              <w:rPr>
                <w:rFonts w:ascii="Times New Roman" w:hAnsi="Times New Roman" w:cs="Times New Roman"/>
              </w:rPr>
              <w:t>species specific</w:t>
            </w:r>
            <w:r w:rsidRPr="00753B25">
              <w:rPr>
                <w:rFonts w:ascii="Times New Roman" w:hAnsi="Times New Roman" w:cs="Times New Roman"/>
              </w:rPr>
              <w:t xml:space="preserve"> guidelines for visits to emperor penguin colonies.  To ensure the minimization of disturbance to emperor penguin colonies, establish specific guidelines on, for example, (</w:t>
            </w:r>
            <w:proofErr w:type="spellStart"/>
            <w:r w:rsidRPr="00753B25">
              <w:rPr>
                <w:rFonts w:ascii="Times New Roman" w:hAnsi="Times New Roman" w:cs="Times New Roman"/>
              </w:rPr>
              <w:t>i</w:t>
            </w:r>
            <w:proofErr w:type="spellEnd"/>
            <w:r w:rsidRPr="00753B25">
              <w:rPr>
                <w:rFonts w:ascii="Times New Roman" w:hAnsi="Times New Roman" w:cs="Times New Roman"/>
              </w:rPr>
              <w:t>) emperor penguin approach distances by visitors, (ii) the use of small boats and overland vehicles</w:t>
            </w:r>
            <w:r>
              <w:rPr>
                <w:rFonts w:ascii="Times New Roman" w:hAnsi="Times New Roman" w:cs="Times New Roman"/>
              </w:rPr>
              <w:t>,</w:t>
            </w:r>
            <w:r w:rsidRPr="00753B25">
              <w:rPr>
                <w:rFonts w:ascii="Times New Roman" w:hAnsi="Times New Roman" w:cs="Times New Roman"/>
              </w:rPr>
              <w:t xml:space="preserve"> (iii) the establishment of camps, refuges or hides</w:t>
            </w:r>
            <w:r>
              <w:rPr>
                <w:rFonts w:ascii="Times New Roman" w:hAnsi="Times New Roman" w:cs="Times New Roman"/>
              </w:rPr>
              <w:t xml:space="preserve">; (iv) </w:t>
            </w:r>
            <w:r>
              <w:rPr>
                <w:rFonts w:ascii="Times New Roman" w:eastAsia="Times New Roman" w:hAnsi="Times New Roman" w:cs="Times New Roman"/>
                <w:lang w:eastAsia="en-GB"/>
              </w:rPr>
              <w:t xml:space="preserve">biosecurity measures; (v) limits on the frequency of visits; </w:t>
            </w:r>
            <w:r w:rsidR="00923893">
              <w:rPr>
                <w:rFonts w:ascii="Times New Roman" w:eastAsia="Times New Roman" w:hAnsi="Times New Roman" w:cs="Times New Roman"/>
                <w:lang w:eastAsia="en-GB"/>
              </w:rPr>
              <w:t>(</w:t>
            </w:r>
            <w:r w:rsidR="00833D2F">
              <w:rPr>
                <w:rFonts w:ascii="Times New Roman" w:eastAsia="Times New Roman" w:hAnsi="Times New Roman" w:cs="Times New Roman"/>
                <w:lang w:eastAsia="en-GB"/>
              </w:rPr>
              <w:t>vi) limits on the number of visitors</w:t>
            </w:r>
            <w:r w:rsidR="00E84311">
              <w:rPr>
                <w:rFonts w:ascii="Times New Roman" w:eastAsia="Times New Roman" w:hAnsi="Times New Roman" w:cs="Times New Roman"/>
                <w:lang w:eastAsia="en-GB"/>
              </w:rPr>
              <w:t xml:space="preserve">, </w:t>
            </w:r>
            <w:r w:rsidR="001A5AAC">
              <w:rPr>
                <w:rFonts w:ascii="Times New Roman" w:eastAsia="Times New Roman" w:hAnsi="Times New Roman" w:cs="Times New Roman"/>
                <w:lang w:eastAsia="en-GB"/>
              </w:rPr>
              <w:t xml:space="preserve">(vi) </w:t>
            </w:r>
            <w:r w:rsidR="00E84311">
              <w:rPr>
                <w:rFonts w:ascii="Times New Roman" w:eastAsia="Times New Roman" w:hAnsi="Times New Roman" w:cs="Times New Roman"/>
                <w:lang w:eastAsia="en-GB"/>
              </w:rPr>
              <w:t>visitor behaviour</w:t>
            </w:r>
            <w:r w:rsidR="00833D2F">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and (v</w:t>
            </w:r>
            <w:r w:rsidR="00692708">
              <w:rPr>
                <w:rFonts w:ascii="Times New Roman" w:eastAsia="Times New Roman" w:hAnsi="Times New Roman" w:cs="Times New Roman"/>
                <w:lang w:eastAsia="en-GB"/>
              </w:rPr>
              <w:t>i</w:t>
            </w:r>
            <w:r>
              <w:rPr>
                <w:rFonts w:ascii="Times New Roman" w:eastAsia="Times New Roman" w:hAnsi="Times New Roman" w:cs="Times New Roman"/>
                <w:lang w:eastAsia="en-GB"/>
              </w:rPr>
              <w:t>i</w:t>
            </w:r>
            <w:r w:rsidR="001A5AAC">
              <w:rPr>
                <w:rFonts w:ascii="Times New Roman" w:eastAsia="Times New Roman" w:hAnsi="Times New Roman" w:cs="Times New Roman"/>
                <w:lang w:eastAsia="en-GB"/>
              </w:rPr>
              <w:t>i</w:t>
            </w:r>
            <w:r>
              <w:rPr>
                <w:rFonts w:ascii="Times New Roman" w:eastAsia="Times New Roman" w:hAnsi="Times New Roman" w:cs="Times New Roman"/>
                <w:lang w:eastAsia="en-GB"/>
              </w:rPr>
              <w:t>) effects of the presence of vessels on local sea-ice margins</w:t>
            </w:r>
            <w:r w:rsidR="00D51354">
              <w:rPr>
                <w:rFonts w:ascii="Times New Roman" w:eastAsia="Times New Roman" w:hAnsi="Times New Roman" w:cs="Times New Roman"/>
                <w:lang w:eastAsia="en-GB"/>
              </w:rPr>
              <w:t>.</w:t>
            </w:r>
          </w:p>
        </w:tc>
        <w:tc>
          <w:tcPr>
            <w:tcW w:w="851" w:type="dxa"/>
          </w:tcPr>
          <w:p w14:paraId="1BEAD7D6" w14:textId="51D9F6E3" w:rsidR="00025AD7" w:rsidRPr="00753B25" w:rsidRDefault="00025AD7" w:rsidP="00DB3A94">
            <w:pPr>
              <w:pStyle w:val="NormalWeb"/>
              <w:jc w:val="center"/>
              <w:rPr>
                <w:rStyle w:val="markedcontent"/>
                <w:sz w:val="22"/>
                <w:szCs w:val="22"/>
              </w:rPr>
            </w:pPr>
            <w:r w:rsidRPr="00753B25">
              <w:rPr>
                <w:rStyle w:val="markedcontent"/>
                <w:sz w:val="22"/>
                <w:szCs w:val="22"/>
              </w:rPr>
              <w:t>L</w:t>
            </w:r>
          </w:p>
        </w:tc>
        <w:tc>
          <w:tcPr>
            <w:tcW w:w="1134" w:type="dxa"/>
          </w:tcPr>
          <w:p w14:paraId="1B66FBA5" w14:textId="0BEFB792" w:rsidR="00025AD7" w:rsidRPr="00753B25" w:rsidRDefault="00025AD7" w:rsidP="00DB3A94">
            <w:pPr>
              <w:pStyle w:val="NormalWeb"/>
              <w:jc w:val="center"/>
              <w:rPr>
                <w:rStyle w:val="markedcontent"/>
                <w:b/>
                <w:bCs/>
                <w:sz w:val="22"/>
                <w:szCs w:val="22"/>
              </w:rPr>
            </w:pPr>
            <w:r w:rsidRPr="00753B25">
              <w:rPr>
                <w:sz w:val="22"/>
                <w:szCs w:val="22"/>
              </w:rPr>
              <w:t>All</w:t>
            </w:r>
          </w:p>
        </w:tc>
        <w:tc>
          <w:tcPr>
            <w:tcW w:w="850" w:type="dxa"/>
          </w:tcPr>
          <w:p w14:paraId="58D0A6AE" w14:textId="01AB8B2E" w:rsidR="00025AD7" w:rsidRPr="00753B25" w:rsidRDefault="00025AD7" w:rsidP="00DB3A94">
            <w:pPr>
              <w:pStyle w:val="NormalWeb"/>
              <w:jc w:val="center"/>
              <w:rPr>
                <w:rStyle w:val="markedcontent"/>
                <w:sz w:val="22"/>
                <w:szCs w:val="22"/>
              </w:rPr>
            </w:pPr>
            <w:r w:rsidRPr="00753B25">
              <w:rPr>
                <w:sz w:val="22"/>
                <w:szCs w:val="22"/>
              </w:rPr>
              <w:t>CEP</w:t>
            </w:r>
          </w:p>
        </w:tc>
        <w:tc>
          <w:tcPr>
            <w:tcW w:w="851" w:type="dxa"/>
          </w:tcPr>
          <w:p w14:paraId="3388C0BC" w14:textId="090B0767" w:rsidR="00025AD7" w:rsidRPr="0092342B" w:rsidRDefault="00165EC4" w:rsidP="00DB3A94">
            <w:pPr>
              <w:pStyle w:val="NormalWeb"/>
              <w:jc w:val="center"/>
              <w:rPr>
                <w:rStyle w:val="markedcontent"/>
                <w:sz w:val="22"/>
                <w:szCs w:val="22"/>
              </w:rPr>
            </w:pPr>
            <w:r>
              <w:rPr>
                <w:rStyle w:val="markedcontent"/>
                <w:sz w:val="22"/>
                <w:szCs w:val="22"/>
              </w:rPr>
              <w:t>&lt;3 y</w:t>
            </w:r>
            <w:r w:rsidRPr="0092342B" w:rsidDel="00165EC4">
              <w:rPr>
                <w:rStyle w:val="markedcontent"/>
                <w:sz w:val="22"/>
                <w:szCs w:val="22"/>
              </w:rPr>
              <w:t xml:space="preserve"> </w:t>
            </w:r>
          </w:p>
        </w:tc>
        <w:tc>
          <w:tcPr>
            <w:tcW w:w="1134" w:type="dxa"/>
          </w:tcPr>
          <w:p w14:paraId="579754D3" w14:textId="48DF2484" w:rsidR="00025AD7" w:rsidRPr="00753B25" w:rsidRDefault="00025AD7" w:rsidP="00DB3A94">
            <w:pPr>
              <w:pStyle w:val="NormalWeb"/>
              <w:jc w:val="center"/>
              <w:rPr>
                <w:rStyle w:val="markedcontent"/>
                <w:b/>
                <w:bCs/>
                <w:sz w:val="22"/>
                <w:szCs w:val="22"/>
              </w:rPr>
            </w:pPr>
          </w:p>
        </w:tc>
      </w:tr>
      <w:tr w:rsidR="00025AD7" w:rsidRPr="00753B25" w14:paraId="3ADCD55B" w14:textId="77777777" w:rsidTr="00471D5D">
        <w:tc>
          <w:tcPr>
            <w:tcW w:w="940" w:type="dxa"/>
            <w:shd w:val="clear" w:color="auto" w:fill="D9D9D9" w:themeFill="background1" w:themeFillShade="D9"/>
          </w:tcPr>
          <w:p w14:paraId="39D13AAB" w14:textId="55ADC0EA" w:rsidR="00025AD7" w:rsidRPr="00753B25" w:rsidRDefault="00025AD7" w:rsidP="008D73E8">
            <w:pPr>
              <w:pStyle w:val="NormalWeb"/>
              <w:rPr>
                <w:rStyle w:val="markedcontent"/>
                <w:b/>
                <w:bCs/>
                <w:sz w:val="22"/>
                <w:szCs w:val="22"/>
              </w:rPr>
            </w:pPr>
          </w:p>
        </w:tc>
        <w:tc>
          <w:tcPr>
            <w:tcW w:w="8269" w:type="dxa"/>
            <w:shd w:val="clear" w:color="auto" w:fill="D9D9D9" w:themeFill="background1" w:themeFillShade="D9"/>
          </w:tcPr>
          <w:p w14:paraId="2AC491E2" w14:textId="46B21EEE" w:rsidR="00025AD7" w:rsidRPr="00753B25" w:rsidRDefault="007F0599" w:rsidP="008D73E8">
            <w:pPr>
              <w:pStyle w:val="NormalWeb"/>
              <w:rPr>
                <w:rStyle w:val="markedcontent"/>
                <w:i/>
                <w:iCs/>
                <w:sz w:val="22"/>
                <w:szCs w:val="22"/>
              </w:rPr>
            </w:pPr>
            <w:r>
              <w:rPr>
                <w:rStyle w:val="markedcontent"/>
                <w:i/>
                <w:iCs/>
                <w:sz w:val="22"/>
                <w:szCs w:val="22"/>
              </w:rPr>
              <w:t>Management of r</w:t>
            </w:r>
            <w:r w:rsidR="00025AD7" w:rsidRPr="00753B25">
              <w:rPr>
                <w:rStyle w:val="markedcontent"/>
                <w:i/>
                <w:iCs/>
                <w:sz w:val="22"/>
                <w:szCs w:val="22"/>
              </w:rPr>
              <w:t>esearch activities</w:t>
            </w:r>
          </w:p>
        </w:tc>
        <w:tc>
          <w:tcPr>
            <w:tcW w:w="851" w:type="dxa"/>
            <w:shd w:val="clear" w:color="auto" w:fill="D9D9D9" w:themeFill="background1" w:themeFillShade="D9"/>
          </w:tcPr>
          <w:p w14:paraId="521D43D2" w14:textId="77777777" w:rsidR="00025AD7" w:rsidRPr="00753B25" w:rsidRDefault="00025AD7" w:rsidP="00DB3A94">
            <w:pPr>
              <w:pStyle w:val="NormalWeb"/>
              <w:jc w:val="center"/>
              <w:rPr>
                <w:rStyle w:val="markedcontent"/>
                <w:b/>
                <w:bCs/>
                <w:sz w:val="22"/>
                <w:szCs w:val="22"/>
              </w:rPr>
            </w:pPr>
          </w:p>
        </w:tc>
        <w:tc>
          <w:tcPr>
            <w:tcW w:w="1134" w:type="dxa"/>
            <w:shd w:val="clear" w:color="auto" w:fill="D9D9D9" w:themeFill="background1" w:themeFillShade="D9"/>
          </w:tcPr>
          <w:p w14:paraId="47BFBC62" w14:textId="77777777" w:rsidR="00025AD7" w:rsidRPr="00753B25" w:rsidRDefault="00025AD7" w:rsidP="00DB3A94">
            <w:pPr>
              <w:pStyle w:val="NormalWeb"/>
              <w:jc w:val="center"/>
              <w:rPr>
                <w:rStyle w:val="markedcontent"/>
                <w:b/>
                <w:bCs/>
                <w:sz w:val="22"/>
                <w:szCs w:val="22"/>
              </w:rPr>
            </w:pPr>
          </w:p>
        </w:tc>
        <w:tc>
          <w:tcPr>
            <w:tcW w:w="850" w:type="dxa"/>
            <w:shd w:val="clear" w:color="auto" w:fill="D9D9D9" w:themeFill="background1" w:themeFillShade="D9"/>
          </w:tcPr>
          <w:p w14:paraId="21AAE76D" w14:textId="77777777" w:rsidR="00025AD7" w:rsidRPr="00753B25" w:rsidRDefault="00025AD7" w:rsidP="00DB3A94">
            <w:pPr>
              <w:pStyle w:val="NormalWeb"/>
              <w:jc w:val="center"/>
              <w:rPr>
                <w:rStyle w:val="markedcontent"/>
                <w:b/>
                <w:bCs/>
                <w:sz w:val="22"/>
                <w:szCs w:val="22"/>
              </w:rPr>
            </w:pPr>
          </w:p>
        </w:tc>
        <w:tc>
          <w:tcPr>
            <w:tcW w:w="851" w:type="dxa"/>
            <w:shd w:val="clear" w:color="auto" w:fill="D9D9D9" w:themeFill="background1" w:themeFillShade="D9"/>
          </w:tcPr>
          <w:p w14:paraId="22B9ABFC" w14:textId="77777777" w:rsidR="00025AD7" w:rsidRPr="0092342B" w:rsidRDefault="00025AD7" w:rsidP="00DB3A94">
            <w:pPr>
              <w:pStyle w:val="NormalWeb"/>
              <w:jc w:val="center"/>
              <w:rPr>
                <w:rStyle w:val="markedcontent"/>
                <w:sz w:val="22"/>
                <w:szCs w:val="22"/>
              </w:rPr>
            </w:pPr>
          </w:p>
        </w:tc>
        <w:tc>
          <w:tcPr>
            <w:tcW w:w="1134" w:type="dxa"/>
            <w:shd w:val="clear" w:color="auto" w:fill="D9D9D9" w:themeFill="background1" w:themeFillShade="D9"/>
          </w:tcPr>
          <w:p w14:paraId="347D02AF" w14:textId="3A27C4E7" w:rsidR="00025AD7" w:rsidRPr="00753B25" w:rsidRDefault="00025AD7" w:rsidP="00DB3A94">
            <w:pPr>
              <w:pStyle w:val="NormalWeb"/>
              <w:jc w:val="center"/>
              <w:rPr>
                <w:rStyle w:val="markedcontent"/>
                <w:b/>
                <w:bCs/>
                <w:sz w:val="22"/>
                <w:szCs w:val="22"/>
              </w:rPr>
            </w:pPr>
          </w:p>
        </w:tc>
      </w:tr>
      <w:tr w:rsidR="00025AD7" w:rsidRPr="00753B25" w14:paraId="1CFB120B" w14:textId="77777777" w:rsidTr="00471D5D">
        <w:tc>
          <w:tcPr>
            <w:tcW w:w="940" w:type="dxa"/>
          </w:tcPr>
          <w:p w14:paraId="4514BD02" w14:textId="7455CDE0" w:rsidR="00025AD7" w:rsidRPr="00753B25" w:rsidRDefault="00025AD7" w:rsidP="008D73E8">
            <w:pPr>
              <w:pStyle w:val="NormalWeb"/>
              <w:rPr>
                <w:rStyle w:val="markedcontent"/>
                <w:b/>
                <w:bCs/>
                <w:sz w:val="22"/>
                <w:szCs w:val="22"/>
              </w:rPr>
            </w:pPr>
            <w:r>
              <w:rPr>
                <w:rStyle w:val="markedcontent"/>
                <w:b/>
                <w:bCs/>
                <w:sz w:val="22"/>
                <w:szCs w:val="22"/>
              </w:rPr>
              <w:t>B2.</w:t>
            </w:r>
            <w:r w:rsidR="0085079E">
              <w:rPr>
                <w:rStyle w:val="markedcontent"/>
                <w:b/>
                <w:bCs/>
                <w:sz w:val="22"/>
                <w:szCs w:val="22"/>
              </w:rPr>
              <w:t>3</w:t>
            </w:r>
          </w:p>
        </w:tc>
        <w:tc>
          <w:tcPr>
            <w:tcW w:w="8269" w:type="dxa"/>
          </w:tcPr>
          <w:p w14:paraId="47A3DDF4" w14:textId="7D4C521A" w:rsidR="00025AD7" w:rsidRPr="00753B25" w:rsidRDefault="003F7D96" w:rsidP="004A0EB4">
            <w:pPr>
              <w:pStyle w:val="NormalWeb"/>
              <w:rPr>
                <w:rStyle w:val="markedcontent"/>
                <w:sz w:val="22"/>
                <w:szCs w:val="22"/>
              </w:rPr>
            </w:pPr>
            <w:r w:rsidRPr="003F7D96">
              <w:rPr>
                <w:rStyle w:val="cf01"/>
                <w:rFonts w:ascii="Times New Roman" w:hAnsi="Times New Roman" w:cs="Times New Roman"/>
                <w:sz w:val="22"/>
                <w:szCs w:val="22"/>
              </w:rPr>
              <w:t xml:space="preserve">Develop guidelines </w:t>
            </w:r>
            <w:r w:rsidRPr="003F7D96">
              <w:rPr>
                <w:sz w:val="22"/>
                <w:szCs w:val="22"/>
              </w:rPr>
              <w:t>to assist Parties to apply the provisions of Article 3.8 of Annex II, i.e., what would constitute a ‘compelling scientific purpose’ for taking of an emperor penguin.</w:t>
            </w:r>
            <w:r w:rsidR="004A0EB4">
              <w:rPr>
                <w:sz w:val="22"/>
                <w:szCs w:val="22"/>
              </w:rPr>
              <w:t xml:space="preserve">  </w:t>
            </w:r>
            <w:proofErr w:type="gramStart"/>
            <w:r w:rsidR="003C18B2">
              <w:rPr>
                <w:sz w:val="22"/>
                <w:szCs w:val="22"/>
              </w:rPr>
              <w:t xml:space="preserve">In particular, </w:t>
            </w:r>
            <w:r w:rsidR="003C18B2">
              <w:rPr>
                <w:rStyle w:val="cf01"/>
                <w:rFonts w:ascii="Times New Roman" w:hAnsi="Times New Roman" w:cs="Times New Roman"/>
                <w:sz w:val="22"/>
                <w:szCs w:val="22"/>
              </w:rPr>
              <w:t>e</w:t>
            </w:r>
            <w:r w:rsidR="00025AD7" w:rsidRPr="003F7D96">
              <w:rPr>
                <w:rStyle w:val="cf01"/>
                <w:rFonts w:ascii="Times New Roman" w:hAnsi="Times New Roman" w:cs="Times New Roman"/>
                <w:sz w:val="22"/>
                <w:szCs w:val="22"/>
              </w:rPr>
              <w:t>stablish</w:t>
            </w:r>
            <w:proofErr w:type="gramEnd"/>
            <w:r w:rsidR="00025AD7" w:rsidRPr="003F7D96">
              <w:rPr>
                <w:rStyle w:val="cf01"/>
                <w:rFonts w:ascii="Times New Roman" w:hAnsi="Times New Roman" w:cs="Times New Roman"/>
                <w:sz w:val="22"/>
                <w:szCs w:val="22"/>
              </w:rPr>
              <w:t xml:space="preserve"> between the Parties (</w:t>
            </w:r>
            <w:proofErr w:type="spellStart"/>
            <w:r w:rsidR="00025AD7" w:rsidRPr="003F7D96">
              <w:rPr>
                <w:rStyle w:val="cf01"/>
                <w:rFonts w:ascii="Times New Roman" w:hAnsi="Times New Roman" w:cs="Times New Roman"/>
                <w:sz w:val="22"/>
                <w:szCs w:val="22"/>
              </w:rPr>
              <w:t>i</w:t>
            </w:r>
            <w:proofErr w:type="spellEnd"/>
            <w:r w:rsidR="00025AD7" w:rsidRPr="003F7D96">
              <w:rPr>
                <w:rStyle w:val="cf01"/>
                <w:rFonts w:ascii="Times New Roman" w:hAnsi="Times New Roman" w:cs="Times New Roman"/>
                <w:sz w:val="22"/>
                <w:szCs w:val="22"/>
              </w:rPr>
              <w:t xml:space="preserve">) the specific conditions under which capture </w:t>
            </w:r>
            <w:r w:rsidR="00242624" w:rsidRPr="003F7D96">
              <w:rPr>
                <w:rStyle w:val="cf01"/>
                <w:rFonts w:ascii="Times New Roman" w:hAnsi="Times New Roman" w:cs="Times New Roman"/>
                <w:sz w:val="22"/>
                <w:szCs w:val="22"/>
              </w:rPr>
              <w:t xml:space="preserve">or taking of </w:t>
            </w:r>
            <w:r w:rsidR="00025AD7" w:rsidRPr="003F7D96">
              <w:rPr>
                <w:rStyle w:val="cf01"/>
                <w:rFonts w:ascii="Times New Roman" w:hAnsi="Times New Roman" w:cs="Times New Roman"/>
                <w:sz w:val="22"/>
                <w:szCs w:val="22"/>
              </w:rPr>
              <w:t>empero</w:t>
            </w:r>
            <w:r w:rsidR="00025AD7" w:rsidRPr="00E03F44">
              <w:rPr>
                <w:rStyle w:val="cf01"/>
                <w:rFonts w:ascii="Times New Roman" w:hAnsi="Times New Roman" w:cs="Times New Roman"/>
                <w:sz w:val="22"/>
                <w:szCs w:val="22"/>
              </w:rPr>
              <w:t xml:space="preserve">r penguin </w:t>
            </w:r>
            <w:r w:rsidR="00025AD7" w:rsidRPr="00B515AB">
              <w:rPr>
                <w:rStyle w:val="cf01"/>
                <w:rFonts w:ascii="Times New Roman" w:hAnsi="Times New Roman" w:cs="Times New Roman"/>
                <w:sz w:val="22"/>
                <w:szCs w:val="22"/>
              </w:rPr>
              <w:t>i</w:t>
            </w:r>
            <w:r w:rsidR="00025AD7" w:rsidRPr="00E03F44">
              <w:rPr>
                <w:rStyle w:val="cf01"/>
                <w:rFonts w:ascii="Times New Roman" w:hAnsi="Times New Roman" w:cs="Times New Roman"/>
                <w:sz w:val="22"/>
                <w:szCs w:val="22"/>
              </w:rPr>
              <w:t xml:space="preserve">ndividuals or use of invasive or disruptive scientific techniques </w:t>
            </w:r>
            <w:r w:rsidR="00A066A9">
              <w:rPr>
                <w:rStyle w:val="cf01"/>
                <w:rFonts w:ascii="Times New Roman" w:hAnsi="Times New Roman" w:cs="Times New Roman"/>
                <w:sz w:val="22"/>
                <w:szCs w:val="22"/>
              </w:rPr>
              <w:t xml:space="preserve">(best practice) </w:t>
            </w:r>
            <w:r w:rsidR="00025AD7" w:rsidRPr="00E03F44">
              <w:rPr>
                <w:rStyle w:val="cf01"/>
                <w:rFonts w:ascii="Times New Roman" w:hAnsi="Times New Roman" w:cs="Times New Roman"/>
                <w:sz w:val="22"/>
                <w:szCs w:val="22"/>
              </w:rPr>
              <w:t>should be permitted (including</w:t>
            </w:r>
            <w:r w:rsidR="00025AD7" w:rsidRPr="00753B25">
              <w:rPr>
                <w:rStyle w:val="cf01"/>
                <w:rFonts w:ascii="Times New Roman" w:hAnsi="Times New Roman" w:cs="Times New Roman"/>
                <w:sz w:val="22"/>
                <w:szCs w:val="22"/>
              </w:rPr>
              <w:t>, e.g., strict limitations on the age of birds and the timing of sampling)</w:t>
            </w:r>
            <w:r w:rsidR="00845E8D">
              <w:rPr>
                <w:rStyle w:val="cf01"/>
                <w:rFonts w:ascii="Times New Roman" w:hAnsi="Times New Roman" w:cs="Times New Roman"/>
                <w:sz w:val="22"/>
                <w:szCs w:val="22"/>
              </w:rPr>
              <w:t>;</w:t>
            </w:r>
            <w:r w:rsidR="00025AD7" w:rsidRPr="00753B25">
              <w:rPr>
                <w:rStyle w:val="cf01"/>
                <w:rFonts w:ascii="Times New Roman" w:hAnsi="Times New Roman" w:cs="Times New Roman"/>
                <w:sz w:val="22"/>
                <w:szCs w:val="22"/>
              </w:rPr>
              <w:t xml:space="preserve"> and (ii) which </w:t>
            </w:r>
            <w:r w:rsidR="00025AD7" w:rsidRPr="00753B25">
              <w:rPr>
                <w:sz w:val="22"/>
                <w:szCs w:val="22"/>
              </w:rPr>
              <w:t>scientific techniques for use on emperor penguins may be restricted or prohibited.</w:t>
            </w:r>
          </w:p>
        </w:tc>
        <w:tc>
          <w:tcPr>
            <w:tcW w:w="851" w:type="dxa"/>
          </w:tcPr>
          <w:p w14:paraId="7486A684" w14:textId="4F487CB8" w:rsidR="00025AD7" w:rsidRPr="00753B25" w:rsidRDefault="00025AD7" w:rsidP="00DB3A94">
            <w:pPr>
              <w:pStyle w:val="NormalWeb"/>
              <w:jc w:val="center"/>
              <w:rPr>
                <w:rStyle w:val="markedcontent"/>
                <w:sz w:val="22"/>
                <w:szCs w:val="22"/>
              </w:rPr>
            </w:pPr>
            <w:r w:rsidRPr="00753B25">
              <w:rPr>
                <w:rStyle w:val="markedcontent"/>
                <w:sz w:val="22"/>
                <w:szCs w:val="22"/>
              </w:rPr>
              <w:t>L</w:t>
            </w:r>
          </w:p>
        </w:tc>
        <w:tc>
          <w:tcPr>
            <w:tcW w:w="1134" w:type="dxa"/>
          </w:tcPr>
          <w:p w14:paraId="6CAEFDBA" w14:textId="2B3658C9" w:rsidR="00025AD7" w:rsidRPr="00753B25" w:rsidRDefault="00025AD7" w:rsidP="00DB3A94">
            <w:pPr>
              <w:pStyle w:val="NormalWeb"/>
              <w:jc w:val="center"/>
              <w:rPr>
                <w:rStyle w:val="markedcontent"/>
                <w:b/>
                <w:bCs/>
                <w:sz w:val="22"/>
                <w:szCs w:val="22"/>
              </w:rPr>
            </w:pPr>
            <w:r w:rsidRPr="00753B25">
              <w:rPr>
                <w:sz w:val="22"/>
                <w:szCs w:val="22"/>
              </w:rPr>
              <w:t>L, H, B, C, F, M</w:t>
            </w:r>
          </w:p>
        </w:tc>
        <w:tc>
          <w:tcPr>
            <w:tcW w:w="850" w:type="dxa"/>
          </w:tcPr>
          <w:p w14:paraId="1048B871" w14:textId="4D33B08E" w:rsidR="00025AD7" w:rsidRPr="00753B25" w:rsidRDefault="00025AD7" w:rsidP="00DB3A94">
            <w:pPr>
              <w:pStyle w:val="NormalWeb"/>
              <w:jc w:val="center"/>
              <w:rPr>
                <w:rStyle w:val="markedcontent"/>
                <w:sz w:val="22"/>
                <w:szCs w:val="22"/>
              </w:rPr>
            </w:pPr>
            <w:r w:rsidRPr="00753B25">
              <w:rPr>
                <w:rStyle w:val="markedcontent"/>
                <w:sz w:val="22"/>
                <w:szCs w:val="22"/>
              </w:rPr>
              <w:t>CEP &amp; Parties</w:t>
            </w:r>
          </w:p>
        </w:tc>
        <w:tc>
          <w:tcPr>
            <w:tcW w:w="851" w:type="dxa"/>
          </w:tcPr>
          <w:p w14:paraId="4B271C30" w14:textId="7FEF793F" w:rsidR="00025AD7" w:rsidRPr="0092342B" w:rsidRDefault="00165EC4" w:rsidP="00DB3A94">
            <w:pPr>
              <w:pStyle w:val="NormalWeb"/>
              <w:jc w:val="center"/>
              <w:rPr>
                <w:rStyle w:val="markedcontent"/>
                <w:sz w:val="22"/>
                <w:szCs w:val="22"/>
              </w:rPr>
            </w:pPr>
            <w:r>
              <w:rPr>
                <w:rStyle w:val="markedcontent"/>
                <w:sz w:val="22"/>
                <w:szCs w:val="22"/>
              </w:rPr>
              <w:t>&lt;3 y</w:t>
            </w:r>
            <w:r w:rsidRPr="0092342B" w:rsidDel="003B56F5">
              <w:rPr>
                <w:rStyle w:val="markedcontent"/>
                <w:sz w:val="22"/>
                <w:szCs w:val="22"/>
              </w:rPr>
              <w:t xml:space="preserve"> </w:t>
            </w:r>
          </w:p>
        </w:tc>
        <w:tc>
          <w:tcPr>
            <w:tcW w:w="1134" w:type="dxa"/>
          </w:tcPr>
          <w:p w14:paraId="50D881DE" w14:textId="44C816FF" w:rsidR="00025AD7" w:rsidRPr="00753B25" w:rsidRDefault="00025AD7" w:rsidP="00DB3A94">
            <w:pPr>
              <w:pStyle w:val="NormalWeb"/>
              <w:jc w:val="center"/>
              <w:rPr>
                <w:rStyle w:val="markedcontent"/>
                <w:b/>
                <w:bCs/>
                <w:sz w:val="22"/>
                <w:szCs w:val="22"/>
              </w:rPr>
            </w:pPr>
          </w:p>
        </w:tc>
      </w:tr>
      <w:tr w:rsidR="00025AD7" w:rsidRPr="00753B25" w14:paraId="32AFF8C9" w14:textId="77777777" w:rsidTr="00471D5D">
        <w:tc>
          <w:tcPr>
            <w:tcW w:w="940" w:type="dxa"/>
            <w:shd w:val="clear" w:color="auto" w:fill="D9D9D9" w:themeFill="background1" w:themeFillShade="D9"/>
          </w:tcPr>
          <w:p w14:paraId="0615CF1F" w14:textId="6CC74EF1" w:rsidR="00025AD7" w:rsidRPr="00753B25" w:rsidRDefault="00025AD7" w:rsidP="008D73E8">
            <w:pPr>
              <w:pStyle w:val="NormalWeb"/>
              <w:rPr>
                <w:rStyle w:val="markedcontent"/>
                <w:b/>
                <w:bCs/>
                <w:sz w:val="22"/>
                <w:szCs w:val="22"/>
              </w:rPr>
            </w:pPr>
          </w:p>
        </w:tc>
        <w:tc>
          <w:tcPr>
            <w:tcW w:w="8269" w:type="dxa"/>
            <w:shd w:val="clear" w:color="auto" w:fill="D9D9D9" w:themeFill="background1" w:themeFillShade="D9"/>
          </w:tcPr>
          <w:p w14:paraId="0DB7964E" w14:textId="19AF14A4" w:rsidR="00025AD7" w:rsidRPr="00753B25" w:rsidRDefault="0098163A" w:rsidP="005C000A">
            <w:pPr>
              <w:rPr>
                <w:rFonts w:ascii="Times New Roman" w:hAnsi="Times New Roman" w:cs="Times New Roman"/>
                <w:i/>
                <w:iCs/>
              </w:rPr>
            </w:pPr>
            <w:r>
              <w:rPr>
                <w:rStyle w:val="markedcontent"/>
                <w:rFonts w:ascii="Times New Roman" w:hAnsi="Times New Roman" w:cs="Times New Roman"/>
                <w:i/>
                <w:iCs/>
              </w:rPr>
              <w:t>Management of l</w:t>
            </w:r>
            <w:r w:rsidR="00025AD7" w:rsidRPr="00753B25">
              <w:rPr>
                <w:rStyle w:val="markedcontent"/>
                <w:rFonts w:ascii="Times New Roman" w:hAnsi="Times New Roman" w:cs="Times New Roman"/>
                <w:i/>
                <w:iCs/>
              </w:rPr>
              <w:t>ogistical activities</w:t>
            </w:r>
          </w:p>
        </w:tc>
        <w:tc>
          <w:tcPr>
            <w:tcW w:w="851" w:type="dxa"/>
            <w:shd w:val="clear" w:color="auto" w:fill="D9D9D9" w:themeFill="background1" w:themeFillShade="D9"/>
          </w:tcPr>
          <w:p w14:paraId="570DF119" w14:textId="77777777" w:rsidR="00025AD7" w:rsidRPr="00753B25" w:rsidRDefault="00025AD7" w:rsidP="00DB3A94">
            <w:pPr>
              <w:pStyle w:val="NormalWeb"/>
              <w:jc w:val="center"/>
              <w:rPr>
                <w:rStyle w:val="markedcontent"/>
                <w:b/>
                <w:bCs/>
                <w:sz w:val="22"/>
                <w:szCs w:val="22"/>
              </w:rPr>
            </w:pPr>
          </w:p>
        </w:tc>
        <w:tc>
          <w:tcPr>
            <w:tcW w:w="1134" w:type="dxa"/>
            <w:shd w:val="clear" w:color="auto" w:fill="D9D9D9" w:themeFill="background1" w:themeFillShade="D9"/>
          </w:tcPr>
          <w:p w14:paraId="4CE71FDA" w14:textId="77777777" w:rsidR="00025AD7" w:rsidRPr="00753B25" w:rsidRDefault="00025AD7" w:rsidP="00DB3A94">
            <w:pPr>
              <w:pStyle w:val="NormalWeb"/>
              <w:jc w:val="center"/>
              <w:rPr>
                <w:rStyle w:val="markedcontent"/>
                <w:b/>
                <w:bCs/>
                <w:sz w:val="22"/>
                <w:szCs w:val="22"/>
              </w:rPr>
            </w:pPr>
          </w:p>
        </w:tc>
        <w:tc>
          <w:tcPr>
            <w:tcW w:w="850" w:type="dxa"/>
            <w:shd w:val="clear" w:color="auto" w:fill="D9D9D9" w:themeFill="background1" w:themeFillShade="D9"/>
          </w:tcPr>
          <w:p w14:paraId="59BDCAE1" w14:textId="77777777" w:rsidR="00025AD7" w:rsidRPr="00753B25" w:rsidRDefault="00025AD7" w:rsidP="00DB3A94">
            <w:pPr>
              <w:pStyle w:val="NormalWeb"/>
              <w:jc w:val="center"/>
              <w:rPr>
                <w:rStyle w:val="markedcontent"/>
                <w:sz w:val="22"/>
                <w:szCs w:val="22"/>
              </w:rPr>
            </w:pPr>
          </w:p>
        </w:tc>
        <w:tc>
          <w:tcPr>
            <w:tcW w:w="851" w:type="dxa"/>
            <w:shd w:val="clear" w:color="auto" w:fill="D9D9D9" w:themeFill="background1" w:themeFillShade="D9"/>
          </w:tcPr>
          <w:p w14:paraId="6B442AD3" w14:textId="77777777" w:rsidR="00025AD7" w:rsidRPr="00753B25" w:rsidRDefault="00025AD7" w:rsidP="00DB3A94">
            <w:pPr>
              <w:pStyle w:val="NormalWeb"/>
              <w:jc w:val="center"/>
              <w:rPr>
                <w:rStyle w:val="markedcontent"/>
                <w:b/>
                <w:bCs/>
                <w:sz w:val="22"/>
                <w:szCs w:val="22"/>
              </w:rPr>
            </w:pPr>
          </w:p>
        </w:tc>
        <w:tc>
          <w:tcPr>
            <w:tcW w:w="1134" w:type="dxa"/>
            <w:shd w:val="clear" w:color="auto" w:fill="D9D9D9" w:themeFill="background1" w:themeFillShade="D9"/>
          </w:tcPr>
          <w:p w14:paraId="611D0E06" w14:textId="535B2917" w:rsidR="00025AD7" w:rsidRPr="00753B25" w:rsidRDefault="00025AD7" w:rsidP="00DB3A94">
            <w:pPr>
              <w:pStyle w:val="NormalWeb"/>
              <w:jc w:val="center"/>
              <w:rPr>
                <w:rStyle w:val="markedcontent"/>
                <w:b/>
                <w:bCs/>
                <w:sz w:val="22"/>
                <w:szCs w:val="22"/>
              </w:rPr>
            </w:pPr>
          </w:p>
        </w:tc>
      </w:tr>
      <w:tr w:rsidR="00025AD7" w:rsidRPr="00753B25" w14:paraId="06DECC3B" w14:textId="77777777" w:rsidTr="00471D5D">
        <w:tc>
          <w:tcPr>
            <w:tcW w:w="940" w:type="dxa"/>
            <w:shd w:val="clear" w:color="auto" w:fill="FFFFFF" w:themeFill="background1"/>
          </w:tcPr>
          <w:p w14:paraId="07014D42" w14:textId="0744E1C6" w:rsidR="00025AD7" w:rsidRPr="00753B25" w:rsidRDefault="00025AD7" w:rsidP="00A23FEE">
            <w:pPr>
              <w:pStyle w:val="NormalWeb"/>
              <w:rPr>
                <w:rStyle w:val="markedcontent"/>
                <w:b/>
                <w:bCs/>
                <w:sz w:val="22"/>
                <w:szCs w:val="22"/>
              </w:rPr>
            </w:pPr>
            <w:r>
              <w:rPr>
                <w:rStyle w:val="markedcontent"/>
                <w:b/>
                <w:bCs/>
                <w:sz w:val="22"/>
                <w:szCs w:val="22"/>
              </w:rPr>
              <w:t>B2.</w:t>
            </w:r>
            <w:r w:rsidR="0085079E">
              <w:rPr>
                <w:rStyle w:val="markedcontent"/>
                <w:b/>
                <w:bCs/>
                <w:sz w:val="22"/>
                <w:szCs w:val="22"/>
              </w:rPr>
              <w:t>4</w:t>
            </w:r>
          </w:p>
        </w:tc>
        <w:tc>
          <w:tcPr>
            <w:tcW w:w="8269" w:type="dxa"/>
            <w:shd w:val="clear" w:color="auto" w:fill="FFFFFF" w:themeFill="background1"/>
          </w:tcPr>
          <w:p w14:paraId="57FD8AFB" w14:textId="5A389773" w:rsidR="00025AD7" w:rsidRPr="00753B25" w:rsidRDefault="00025AD7" w:rsidP="00A23FEE">
            <w:pPr>
              <w:rPr>
                <w:rStyle w:val="markedcontent"/>
                <w:rFonts w:ascii="Times New Roman" w:hAnsi="Times New Roman" w:cs="Times New Roman"/>
                <w:i/>
                <w:iCs/>
              </w:rPr>
            </w:pPr>
            <w:r w:rsidRPr="00753B25">
              <w:rPr>
                <w:rFonts w:ascii="Times New Roman" w:hAnsi="Times New Roman" w:cs="Times New Roman"/>
              </w:rPr>
              <w:t>Consider how planned activities in the vicinity of emperor penguin colonies (including on ground and aerial activities) could be better communicate</w:t>
            </w:r>
            <w:r>
              <w:rPr>
                <w:rFonts w:ascii="Times New Roman" w:hAnsi="Times New Roman" w:cs="Times New Roman"/>
              </w:rPr>
              <w:t xml:space="preserve">d </w:t>
            </w:r>
            <w:r w:rsidR="00AA1276">
              <w:rPr>
                <w:rFonts w:ascii="Times New Roman" w:hAnsi="Times New Roman" w:cs="Times New Roman"/>
              </w:rPr>
              <w:t xml:space="preserve">in advance of any planned activity </w:t>
            </w:r>
            <w:r>
              <w:rPr>
                <w:rFonts w:ascii="Times New Roman" w:hAnsi="Times New Roman" w:cs="Times New Roman"/>
              </w:rPr>
              <w:t>(including between</w:t>
            </w:r>
            <w:r w:rsidRPr="00753B25">
              <w:rPr>
                <w:rFonts w:ascii="Times New Roman" w:hAnsi="Times New Roman" w:cs="Times New Roman"/>
              </w:rPr>
              <w:t xml:space="preserve"> </w:t>
            </w:r>
            <w:r w:rsidR="00184E99">
              <w:rPr>
                <w:rFonts w:ascii="Times New Roman" w:hAnsi="Times New Roman" w:cs="Times New Roman"/>
              </w:rPr>
              <w:t>n</w:t>
            </w:r>
            <w:r w:rsidRPr="00753B25">
              <w:rPr>
                <w:rFonts w:ascii="Times New Roman" w:hAnsi="Times New Roman" w:cs="Times New Roman"/>
              </w:rPr>
              <w:t xml:space="preserve">ational Antarctic </w:t>
            </w:r>
            <w:r w:rsidR="00184E99">
              <w:rPr>
                <w:rFonts w:ascii="Times New Roman" w:hAnsi="Times New Roman" w:cs="Times New Roman"/>
              </w:rPr>
              <w:t>p</w:t>
            </w:r>
            <w:r w:rsidRPr="00753B25">
              <w:rPr>
                <w:rFonts w:ascii="Times New Roman" w:hAnsi="Times New Roman" w:cs="Times New Roman"/>
              </w:rPr>
              <w:t>rogrammes</w:t>
            </w:r>
            <w:r>
              <w:rPr>
                <w:rFonts w:ascii="Times New Roman" w:hAnsi="Times New Roman" w:cs="Times New Roman"/>
              </w:rPr>
              <w:t xml:space="preserve"> and tour</w:t>
            </w:r>
            <w:r w:rsidR="00517F91">
              <w:rPr>
                <w:rFonts w:ascii="Times New Roman" w:hAnsi="Times New Roman" w:cs="Times New Roman"/>
              </w:rPr>
              <w:t>ism</w:t>
            </w:r>
            <w:r>
              <w:rPr>
                <w:rFonts w:ascii="Times New Roman" w:hAnsi="Times New Roman" w:cs="Times New Roman"/>
              </w:rPr>
              <w:t xml:space="preserve"> </w:t>
            </w:r>
            <w:r w:rsidR="00184E99">
              <w:rPr>
                <w:rFonts w:ascii="Times New Roman" w:hAnsi="Times New Roman" w:cs="Times New Roman"/>
              </w:rPr>
              <w:t>operators</w:t>
            </w:r>
            <w:r w:rsidR="00AB1F88">
              <w:rPr>
                <w:rFonts w:ascii="Times New Roman" w:hAnsi="Times New Roman" w:cs="Times New Roman"/>
              </w:rPr>
              <w:t>, for example</w:t>
            </w:r>
            <w:r>
              <w:rPr>
                <w:rFonts w:ascii="Times New Roman" w:hAnsi="Times New Roman" w:cs="Times New Roman"/>
              </w:rPr>
              <w:t>)</w:t>
            </w:r>
            <w:r w:rsidRPr="00753B25">
              <w:rPr>
                <w:rFonts w:ascii="Times New Roman" w:hAnsi="Times New Roman" w:cs="Times New Roman"/>
              </w:rPr>
              <w:t xml:space="preserve"> so that disturbance is limited</w:t>
            </w:r>
            <w:r w:rsidR="00E922B2">
              <w:rPr>
                <w:rFonts w:ascii="Times New Roman" w:hAnsi="Times New Roman" w:cs="Times New Roman"/>
              </w:rPr>
              <w:t xml:space="preserve"> </w:t>
            </w:r>
            <w:r w:rsidR="00697100">
              <w:rPr>
                <w:rFonts w:ascii="Times New Roman" w:hAnsi="Times New Roman" w:cs="Times New Roman"/>
              </w:rPr>
              <w:t xml:space="preserve">over time and </w:t>
            </w:r>
            <w:r w:rsidR="00861E6C">
              <w:rPr>
                <w:rFonts w:ascii="Times New Roman" w:hAnsi="Times New Roman" w:cs="Times New Roman"/>
              </w:rPr>
              <w:t xml:space="preserve">in </w:t>
            </w:r>
            <w:r w:rsidR="00697100">
              <w:rPr>
                <w:rFonts w:ascii="Times New Roman" w:hAnsi="Times New Roman" w:cs="Times New Roman"/>
              </w:rPr>
              <w:t xml:space="preserve">duration </w:t>
            </w:r>
            <w:r w:rsidR="00E922B2" w:rsidRPr="004C6CD2">
              <w:rPr>
                <w:rFonts w:ascii="Times New Roman" w:hAnsi="Times New Roman" w:cs="Times New Roman"/>
              </w:rPr>
              <w:t>(e.g., by working with CCAMLR, COMNAP</w:t>
            </w:r>
            <w:r w:rsidR="004C0A5B">
              <w:rPr>
                <w:rFonts w:ascii="Times New Roman" w:hAnsi="Times New Roman" w:cs="Times New Roman"/>
              </w:rPr>
              <w:t xml:space="preserve"> and/or</w:t>
            </w:r>
            <w:r w:rsidR="00E922B2" w:rsidRPr="004C6CD2">
              <w:rPr>
                <w:rFonts w:ascii="Times New Roman" w:hAnsi="Times New Roman" w:cs="Times New Roman"/>
              </w:rPr>
              <w:t xml:space="preserve"> IAATO</w:t>
            </w:r>
            <w:r w:rsidR="00E922B2">
              <w:rPr>
                <w:rFonts w:ascii="Times New Roman" w:hAnsi="Times New Roman" w:cs="Times New Roman"/>
              </w:rPr>
              <w:t>)</w:t>
            </w:r>
            <w:r w:rsidRPr="00753B25">
              <w:rPr>
                <w:rFonts w:ascii="Times New Roman" w:hAnsi="Times New Roman" w:cs="Times New Roman"/>
              </w:rPr>
              <w:t>.</w:t>
            </w:r>
          </w:p>
        </w:tc>
        <w:tc>
          <w:tcPr>
            <w:tcW w:w="851" w:type="dxa"/>
            <w:shd w:val="clear" w:color="auto" w:fill="FFFFFF" w:themeFill="background1"/>
          </w:tcPr>
          <w:p w14:paraId="34C9AD41" w14:textId="34321A96" w:rsidR="00025AD7" w:rsidRPr="00753B25" w:rsidRDefault="00025AD7" w:rsidP="00DB3A94">
            <w:pPr>
              <w:pStyle w:val="NormalWeb"/>
              <w:jc w:val="center"/>
              <w:rPr>
                <w:rStyle w:val="markedcontent"/>
                <w:b/>
                <w:bCs/>
                <w:sz w:val="22"/>
                <w:szCs w:val="22"/>
              </w:rPr>
            </w:pPr>
            <w:r w:rsidRPr="00753B25">
              <w:rPr>
                <w:rStyle w:val="markedcontent"/>
                <w:sz w:val="22"/>
                <w:szCs w:val="22"/>
              </w:rPr>
              <w:t>L</w:t>
            </w:r>
          </w:p>
        </w:tc>
        <w:tc>
          <w:tcPr>
            <w:tcW w:w="1134" w:type="dxa"/>
            <w:shd w:val="clear" w:color="auto" w:fill="FFFFFF" w:themeFill="background1"/>
          </w:tcPr>
          <w:p w14:paraId="380869EF" w14:textId="0132AA3D" w:rsidR="00025AD7" w:rsidRPr="00753B25" w:rsidRDefault="00025AD7" w:rsidP="00DB3A94">
            <w:pPr>
              <w:pStyle w:val="NormalWeb"/>
              <w:jc w:val="center"/>
              <w:rPr>
                <w:rStyle w:val="markedcontent"/>
                <w:b/>
                <w:bCs/>
                <w:sz w:val="22"/>
                <w:szCs w:val="22"/>
              </w:rPr>
            </w:pPr>
            <w:r w:rsidRPr="00753B25">
              <w:rPr>
                <w:sz w:val="22"/>
                <w:szCs w:val="22"/>
              </w:rPr>
              <w:t>L, H, B, C, F, M</w:t>
            </w:r>
          </w:p>
        </w:tc>
        <w:tc>
          <w:tcPr>
            <w:tcW w:w="850" w:type="dxa"/>
            <w:shd w:val="clear" w:color="auto" w:fill="FFFFFF" w:themeFill="background1"/>
          </w:tcPr>
          <w:p w14:paraId="35D4CF11" w14:textId="0FB98D0D" w:rsidR="00025AD7" w:rsidRPr="00753B25" w:rsidRDefault="00025AD7" w:rsidP="00DB3A94">
            <w:pPr>
              <w:pStyle w:val="NormalWeb"/>
              <w:jc w:val="center"/>
              <w:rPr>
                <w:rStyle w:val="markedcontent"/>
                <w:sz w:val="22"/>
                <w:szCs w:val="22"/>
              </w:rPr>
            </w:pPr>
            <w:r w:rsidRPr="00753B25">
              <w:rPr>
                <w:rStyle w:val="markedcontent"/>
                <w:sz w:val="22"/>
                <w:szCs w:val="22"/>
              </w:rPr>
              <w:t>CEP</w:t>
            </w:r>
          </w:p>
        </w:tc>
        <w:tc>
          <w:tcPr>
            <w:tcW w:w="851" w:type="dxa"/>
            <w:shd w:val="clear" w:color="auto" w:fill="FFFFFF" w:themeFill="background1"/>
          </w:tcPr>
          <w:p w14:paraId="4CEA7E0B" w14:textId="413B819F" w:rsidR="00025AD7" w:rsidRPr="0092342B" w:rsidRDefault="00165EC4" w:rsidP="00DB3A94">
            <w:pPr>
              <w:pStyle w:val="NormalWeb"/>
              <w:jc w:val="center"/>
              <w:rPr>
                <w:rStyle w:val="markedcontent"/>
                <w:sz w:val="22"/>
                <w:szCs w:val="22"/>
              </w:rPr>
            </w:pPr>
            <w:r>
              <w:rPr>
                <w:rStyle w:val="markedcontent"/>
                <w:sz w:val="22"/>
                <w:szCs w:val="22"/>
              </w:rPr>
              <w:t>&lt;3 y</w:t>
            </w:r>
            <w:r w:rsidRPr="0092342B" w:rsidDel="000E708E">
              <w:rPr>
                <w:rStyle w:val="markedcontent"/>
                <w:sz w:val="22"/>
                <w:szCs w:val="22"/>
              </w:rPr>
              <w:t xml:space="preserve"> </w:t>
            </w:r>
          </w:p>
        </w:tc>
        <w:tc>
          <w:tcPr>
            <w:tcW w:w="1134" w:type="dxa"/>
            <w:shd w:val="clear" w:color="auto" w:fill="FFFFFF" w:themeFill="background1"/>
          </w:tcPr>
          <w:p w14:paraId="40187F77" w14:textId="00D38037" w:rsidR="00025AD7" w:rsidRPr="00753B25" w:rsidRDefault="00025AD7" w:rsidP="00DB3A94">
            <w:pPr>
              <w:pStyle w:val="NormalWeb"/>
              <w:jc w:val="center"/>
              <w:rPr>
                <w:rStyle w:val="markedcontent"/>
                <w:b/>
                <w:bCs/>
                <w:sz w:val="22"/>
                <w:szCs w:val="22"/>
              </w:rPr>
            </w:pPr>
          </w:p>
        </w:tc>
      </w:tr>
      <w:tr w:rsidR="00025AD7" w:rsidRPr="00753B25" w14:paraId="040473B8" w14:textId="77777777" w:rsidTr="00471D5D">
        <w:tc>
          <w:tcPr>
            <w:tcW w:w="940" w:type="dxa"/>
          </w:tcPr>
          <w:p w14:paraId="5A692A8B" w14:textId="3402D9FA" w:rsidR="00025AD7" w:rsidRPr="00753B25" w:rsidRDefault="00025AD7" w:rsidP="00A23FEE">
            <w:pPr>
              <w:pStyle w:val="NormalWeb"/>
              <w:rPr>
                <w:rStyle w:val="markedcontent"/>
                <w:b/>
                <w:bCs/>
                <w:sz w:val="22"/>
                <w:szCs w:val="22"/>
              </w:rPr>
            </w:pPr>
            <w:r>
              <w:rPr>
                <w:rStyle w:val="markedcontent"/>
                <w:b/>
                <w:bCs/>
                <w:sz w:val="22"/>
                <w:szCs w:val="22"/>
              </w:rPr>
              <w:t>B2.</w:t>
            </w:r>
            <w:r w:rsidR="0085079E">
              <w:rPr>
                <w:rStyle w:val="markedcontent"/>
                <w:b/>
                <w:bCs/>
                <w:sz w:val="22"/>
                <w:szCs w:val="22"/>
              </w:rPr>
              <w:t>5</w:t>
            </w:r>
          </w:p>
        </w:tc>
        <w:tc>
          <w:tcPr>
            <w:tcW w:w="8269" w:type="dxa"/>
          </w:tcPr>
          <w:p w14:paraId="0F91F1C3" w14:textId="17AB506E" w:rsidR="00025AD7" w:rsidRPr="00753B25" w:rsidRDefault="00025AD7" w:rsidP="00A23FEE">
            <w:pPr>
              <w:rPr>
                <w:rStyle w:val="markedcontent"/>
                <w:rFonts w:ascii="Times New Roman" w:hAnsi="Times New Roman" w:cs="Times New Roman"/>
              </w:rPr>
            </w:pPr>
            <w:r w:rsidRPr="00753B25">
              <w:rPr>
                <w:rFonts w:ascii="Times New Roman" w:hAnsi="Times New Roman" w:cs="Times New Roman"/>
              </w:rPr>
              <w:t xml:space="preserve">Consider the potential for emperor penguins to </w:t>
            </w:r>
            <w:r w:rsidR="00172F67">
              <w:rPr>
                <w:rFonts w:ascii="Times New Roman" w:hAnsi="Times New Roman" w:cs="Times New Roman"/>
              </w:rPr>
              <w:t>move to other habitats during differing stages of their life cycle as loss of sea ice increases.</w:t>
            </w:r>
            <w:r w:rsidR="00172F67" w:rsidRPr="00753B25" w:rsidDel="00172F67">
              <w:rPr>
                <w:rFonts w:ascii="Times New Roman" w:hAnsi="Times New Roman" w:cs="Times New Roman"/>
              </w:rPr>
              <w:t xml:space="preserve"> </w:t>
            </w:r>
          </w:p>
        </w:tc>
        <w:tc>
          <w:tcPr>
            <w:tcW w:w="851" w:type="dxa"/>
          </w:tcPr>
          <w:p w14:paraId="6CF48274" w14:textId="30207B78" w:rsidR="00025AD7" w:rsidRPr="00753B25" w:rsidRDefault="00025AD7" w:rsidP="00DB3A94">
            <w:pPr>
              <w:pStyle w:val="NormalWeb"/>
              <w:jc w:val="center"/>
              <w:rPr>
                <w:rStyle w:val="markedcontent"/>
                <w:sz w:val="22"/>
                <w:szCs w:val="22"/>
              </w:rPr>
            </w:pPr>
            <w:r w:rsidRPr="00753B25">
              <w:rPr>
                <w:rStyle w:val="markedcontent"/>
                <w:sz w:val="22"/>
                <w:szCs w:val="22"/>
              </w:rPr>
              <w:t>L</w:t>
            </w:r>
          </w:p>
        </w:tc>
        <w:tc>
          <w:tcPr>
            <w:tcW w:w="1134" w:type="dxa"/>
          </w:tcPr>
          <w:p w14:paraId="7B3D9A51" w14:textId="59262423" w:rsidR="00025AD7" w:rsidRPr="00753B25" w:rsidRDefault="00025AD7" w:rsidP="00DB3A94">
            <w:pPr>
              <w:pStyle w:val="NormalWeb"/>
              <w:jc w:val="center"/>
              <w:rPr>
                <w:rStyle w:val="markedcontent"/>
                <w:b/>
                <w:bCs/>
                <w:sz w:val="22"/>
                <w:szCs w:val="22"/>
              </w:rPr>
            </w:pPr>
            <w:r w:rsidRPr="00753B25">
              <w:rPr>
                <w:sz w:val="22"/>
                <w:szCs w:val="22"/>
              </w:rPr>
              <w:t>L, H, B, C, F, M</w:t>
            </w:r>
          </w:p>
        </w:tc>
        <w:tc>
          <w:tcPr>
            <w:tcW w:w="850" w:type="dxa"/>
          </w:tcPr>
          <w:p w14:paraId="05561123" w14:textId="48DBB219" w:rsidR="00025AD7" w:rsidRPr="00753B25" w:rsidRDefault="00025AD7" w:rsidP="00DB3A94">
            <w:pPr>
              <w:pStyle w:val="NormalWeb"/>
              <w:jc w:val="center"/>
              <w:rPr>
                <w:rStyle w:val="markedcontent"/>
                <w:sz w:val="22"/>
                <w:szCs w:val="22"/>
              </w:rPr>
            </w:pPr>
            <w:r w:rsidRPr="00753B25">
              <w:rPr>
                <w:rStyle w:val="markedcontent"/>
                <w:sz w:val="22"/>
                <w:szCs w:val="22"/>
              </w:rPr>
              <w:t xml:space="preserve">Parties </w:t>
            </w:r>
          </w:p>
        </w:tc>
        <w:tc>
          <w:tcPr>
            <w:tcW w:w="851" w:type="dxa"/>
          </w:tcPr>
          <w:p w14:paraId="6223A17A" w14:textId="70B526F9" w:rsidR="00025AD7" w:rsidRPr="0092342B" w:rsidRDefault="00165EC4" w:rsidP="00DB3A94">
            <w:pPr>
              <w:pStyle w:val="NormalWeb"/>
              <w:jc w:val="center"/>
              <w:rPr>
                <w:rStyle w:val="markedcontent"/>
                <w:sz w:val="22"/>
                <w:szCs w:val="22"/>
              </w:rPr>
            </w:pPr>
            <w:r>
              <w:rPr>
                <w:rStyle w:val="markedcontent"/>
                <w:sz w:val="22"/>
                <w:szCs w:val="22"/>
              </w:rPr>
              <w:t>&lt;10 y</w:t>
            </w:r>
            <w:r w:rsidRPr="0092342B" w:rsidDel="00627882">
              <w:rPr>
                <w:rStyle w:val="markedcontent"/>
                <w:sz w:val="22"/>
                <w:szCs w:val="22"/>
              </w:rPr>
              <w:t xml:space="preserve"> </w:t>
            </w:r>
          </w:p>
        </w:tc>
        <w:tc>
          <w:tcPr>
            <w:tcW w:w="1134" w:type="dxa"/>
          </w:tcPr>
          <w:p w14:paraId="51DC1AFE" w14:textId="2AA0492A" w:rsidR="00025AD7" w:rsidRPr="00753B25" w:rsidRDefault="00025AD7" w:rsidP="00DB3A94">
            <w:pPr>
              <w:pStyle w:val="NormalWeb"/>
              <w:jc w:val="center"/>
              <w:rPr>
                <w:rStyle w:val="markedcontent"/>
                <w:b/>
                <w:bCs/>
                <w:sz w:val="22"/>
                <w:szCs w:val="22"/>
              </w:rPr>
            </w:pPr>
          </w:p>
        </w:tc>
      </w:tr>
    </w:tbl>
    <w:p w14:paraId="2C8EF24B" w14:textId="77777777" w:rsidR="004D1EC6" w:rsidRDefault="004D1EC6" w:rsidP="00CC2DF5">
      <w:pPr>
        <w:pStyle w:val="NormalWeb"/>
        <w:rPr>
          <w:b/>
          <w:sz w:val="22"/>
          <w:szCs w:val="22"/>
        </w:rPr>
      </w:pPr>
    </w:p>
    <w:p w14:paraId="5AC525B6" w14:textId="196B9049" w:rsidR="00CC0045" w:rsidRDefault="004D1EC6" w:rsidP="00CC2DF5">
      <w:pPr>
        <w:pStyle w:val="NormalWeb"/>
        <w:rPr>
          <w:b/>
          <w:sz w:val="22"/>
          <w:szCs w:val="22"/>
        </w:rPr>
      </w:pPr>
      <w:r>
        <w:rPr>
          <w:b/>
          <w:sz w:val="22"/>
          <w:szCs w:val="22"/>
        </w:rPr>
        <w:t xml:space="preserve">Objective </w:t>
      </w:r>
      <w:r w:rsidR="008A67D4" w:rsidRPr="008A67D4">
        <w:rPr>
          <w:b/>
          <w:sz w:val="22"/>
          <w:szCs w:val="22"/>
        </w:rPr>
        <w:t>B3. Develop effective management measures that avoid or minimise identified marine threats</w:t>
      </w:r>
      <w:bookmarkStart w:id="51" w:name="_5.4_Actions_to"/>
      <w:bookmarkEnd w:id="51"/>
    </w:p>
    <w:tbl>
      <w:tblPr>
        <w:tblStyle w:val="Tablaconcuadrcula"/>
        <w:tblW w:w="14029" w:type="dxa"/>
        <w:tblLayout w:type="fixed"/>
        <w:tblLook w:val="04A0" w:firstRow="1" w:lastRow="0" w:firstColumn="1" w:lastColumn="0" w:noHBand="0" w:noVBand="1"/>
      </w:tblPr>
      <w:tblGrid>
        <w:gridCol w:w="988"/>
        <w:gridCol w:w="8221"/>
        <w:gridCol w:w="851"/>
        <w:gridCol w:w="1134"/>
        <w:gridCol w:w="850"/>
        <w:gridCol w:w="851"/>
        <w:gridCol w:w="1134"/>
      </w:tblGrid>
      <w:tr w:rsidR="00025AD7" w:rsidRPr="004D1C0A" w14:paraId="3DEC6800" w14:textId="77777777" w:rsidTr="00911F75">
        <w:tc>
          <w:tcPr>
            <w:tcW w:w="988" w:type="dxa"/>
          </w:tcPr>
          <w:p w14:paraId="438BFAA6" w14:textId="77777777" w:rsidR="00025AD7" w:rsidRPr="004D1C0A" w:rsidRDefault="00025AD7" w:rsidP="00DD79A2">
            <w:pPr>
              <w:rPr>
                <w:rStyle w:val="markedcontent"/>
                <w:rFonts w:ascii="Times New Roman" w:hAnsi="Times New Roman" w:cs="Times New Roman"/>
                <w:b/>
                <w:bCs/>
              </w:rPr>
            </w:pPr>
            <w:r w:rsidRPr="004D1C0A">
              <w:rPr>
                <w:rFonts w:ascii="Times New Roman" w:hAnsi="Times New Roman" w:cs="Times New Roman"/>
                <w:b/>
                <w:bCs/>
              </w:rPr>
              <w:t>No.</w:t>
            </w:r>
          </w:p>
        </w:tc>
        <w:tc>
          <w:tcPr>
            <w:tcW w:w="8221" w:type="dxa"/>
          </w:tcPr>
          <w:p w14:paraId="6C1B8938" w14:textId="77777777" w:rsidR="00025AD7" w:rsidRPr="004D1C0A" w:rsidRDefault="00025AD7" w:rsidP="00DD79A2">
            <w:pPr>
              <w:rPr>
                <w:rStyle w:val="markedcontent"/>
                <w:rFonts w:ascii="Times New Roman" w:hAnsi="Times New Roman" w:cs="Times New Roman"/>
                <w:b/>
                <w:bCs/>
              </w:rPr>
            </w:pPr>
            <w:r w:rsidRPr="004D1C0A">
              <w:rPr>
                <w:rFonts w:ascii="Times New Roman" w:hAnsi="Times New Roman" w:cs="Times New Roman"/>
                <w:b/>
                <w:bCs/>
              </w:rPr>
              <w:t>Action</w:t>
            </w:r>
          </w:p>
        </w:tc>
        <w:tc>
          <w:tcPr>
            <w:tcW w:w="851" w:type="dxa"/>
          </w:tcPr>
          <w:p w14:paraId="776C1E27" w14:textId="77777777" w:rsidR="00025AD7" w:rsidRPr="004D1C0A" w:rsidRDefault="00025AD7" w:rsidP="00DD79A2">
            <w:pPr>
              <w:jc w:val="center"/>
              <w:rPr>
                <w:rStyle w:val="markedcontent"/>
                <w:rFonts w:ascii="Times New Roman" w:hAnsi="Times New Roman" w:cs="Times New Roman"/>
                <w:b/>
                <w:bCs/>
              </w:rPr>
            </w:pPr>
            <w:r w:rsidRPr="004D1C0A">
              <w:rPr>
                <w:rFonts w:ascii="Times New Roman" w:hAnsi="Times New Roman" w:cs="Times New Roman"/>
                <w:b/>
                <w:bCs/>
              </w:rPr>
              <w:t>Scale</w:t>
            </w:r>
          </w:p>
        </w:tc>
        <w:tc>
          <w:tcPr>
            <w:tcW w:w="1134" w:type="dxa"/>
          </w:tcPr>
          <w:p w14:paraId="09CDC544" w14:textId="77777777" w:rsidR="00025AD7" w:rsidRPr="004D1C0A" w:rsidRDefault="00025AD7" w:rsidP="00DD79A2">
            <w:pPr>
              <w:jc w:val="center"/>
              <w:rPr>
                <w:rStyle w:val="markedcontent"/>
                <w:rFonts w:ascii="Times New Roman" w:hAnsi="Times New Roman" w:cs="Times New Roman"/>
                <w:b/>
                <w:bCs/>
              </w:rPr>
            </w:pPr>
            <w:r w:rsidRPr="004D1C0A">
              <w:rPr>
                <w:rFonts w:ascii="Times New Roman" w:hAnsi="Times New Roman" w:cs="Times New Roman"/>
                <w:b/>
                <w:bCs/>
              </w:rPr>
              <w:t>Life cycle stage</w:t>
            </w:r>
          </w:p>
        </w:tc>
        <w:tc>
          <w:tcPr>
            <w:tcW w:w="850" w:type="dxa"/>
          </w:tcPr>
          <w:p w14:paraId="3615885D" w14:textId="77777777" w:rsidR="00025AD7" w:rsidRPr="004D1C0A" w:rsidRDefault="00025AD7" w:rsidP="00DD79A2">
            <w:pPr>
              <w:jc w:val="center"/>
              <w:rPr>
                <w:rStyle w:val="markedcontent"/>
                <w:rFonts w:ascii="Times New Roman" w:hAnsi="Times New Roman" w:cs="Times New Roman"/>
                <w:b/>
                <w:bCs/>
              </w:rPr>
            </w:pPr>
            <w:r>
              <w:rPr>
                <w:rStyle w:val="markedcontent"/>
                <w:rFonts w:ascii="Times New Roman" w:hAnsi="Times New Roman" w:cs="Times New Roman"/>
                <w:b/>
                <w:bCs/>
              </w:rPr>
              <w:t>Lead</w:t>
            </w:r>
          </w:p>
        </w:tc>
        <w:tc>
          <w:tcPr>
            <w:tcW w:w="851" w:type="dxa"/>
          </w:tcPr>
          <w:p w14:paraId="7CBB0080" w14:textId="5D828D5C" w:rsidR="00025AD7" w:rsidRPr="004D1C0A" w:rsidRDefault="00B36DF1" w:rsidP="00DD79A2">
            <w:pPr>
              <w:jc w:val="center"/>
              <w:rPr>
                <w:rFonts w:ascii="Times New Roman" w:hAnsi="Times New Roman" w:cs="Times New Roman"/>
                <w:b/>
                <w:bCs/>
              </w:rPr>
            </w:pPr>
            <w:r>
              <w:rPr>
                <w:rFonts w:ascii="Times New Roman" w:hAnsi="Times New Roman" w:cs="Times New Roman"/>
                <w:b/>
                <w:bCs/>
              </w:rPr>
              <w:t>Time frame</w:t>
            </w:r>
          </w:p>
        </w:tc>
        <w:tc>
          <w:tcPr>
            <w:tcW w:w="1134" w:type="dxa"/>
          </w:tcPr>
          <w:p w14:paraId="731D1646" w14:textId="2F72BA0E" w:rsidR="00025AD7" w:rsidRPr="004D1C0A" w:rsidRDefault="00025AD7" w:rsidP="00DD79A2">
            <w:pPr>
              <w:jc w:val="center"/>
              <w:rPr>
                <w:rStyle w:val="markedcontent"/>
                <w:rFonts w:ascii="Times New Roman" w:hAnsi="Times New Roman" w:cs="Times New Roman"/>
                <w:b/>
                <w:bCs/>
              </w:rPr>
            </w:pPr>
            <w:r w:rsidRPr="004D1C0A">
              <w:rPr>
                <w:rFonts w:ascii="Times New Roman" w:hAnsi="Times New Roman" w:cs="Times New Roman"/>
                <w:b/>
                <w:bCs/>
              </w:rPr>
              <w:t>Progress</w:t>
            </w:r>
          </w:p>
        </w:tc>
      </w:tr>
      <w:tr w:rsidR="00025AD7" w:rsidRPr="004D1EC6" w14:paraId="0B1FBD67" w14:textId="77777777" w:rsidTr="00911F75">
        <w:tc>
          <w:tcPr>
            <w:tcW w:w="988" w:type="dxa"/>
          </w:tcPr>
          <w:p w14:paraId="5D63B333" w14:textId="39640ADD" w:rsidR="00025AD7" w:rsidRPr="005378DB" w:rsidRDefault="00025AD7" w:rsidP="00DD79A2">
            <w:pPr>
              <w:rPr>
                <w:rStyle w:val="markedcontent"/>
                <w:rFonts w:ascii="Times New Roman" w:hAnsi="Times New Roman" w:cs="Times New Roman"/>
                <w:b/>
                <w:bCs/>
              </w:rPr>
            </w:pPr>
            <w:r w:rsidRPr="005378DB">
              <w:rPr>
                <w:rStyle w:val="markedcontent"/>
                <w:rFonts w:ascii="Times New Roman" w:hAnsi="Times New Roman" w:cs="Times New Roman"/>
                <w:b/>
                <w:bCs/>
              </w:rPr>
              <w:t>B</w:t>
            </w:r>
            <w:r>
              <w:rPr>
                <w:rStyle w:val="markedcontent"/>
                <w:rFonts w:ascii="Times New Roman" w:hAnsi="Times New Roman" w:cs="Times New Roman"/>
                <w:b/>
                <w:bCs/>
              </w:rPr>
              <w:t>3.1</w:t>
            </w:r>
          </w:p>
        </w:tc>
        <w:tc>
          <w:tcPr>
            <w:tcW w:w="8221" w:type="dxa"/>
          </w:tcPr>
          <w:p w14:paraId="54DE8F7B" w14:textId="5BCA6081" w:rsidR="00025AD7" w:rsidRPr="00BA2931" w:rsidRDefault="00187649" w:rsidP="00BA2931">
            <w:pPr>
              <w:spacing w:before="100" w:beforeAutospacing="1" w:after="100" w:afterAutospacing="1"/>
              <w:rPr>
                <w:rStyle w:val="markedcontent"/>
                <w:rFonts w:ascii="Times New Roman" w:eastAsia="Times New Roman" w:hAnsi="Times New Roman" w:cs="Times New Roman"/>
                <w:lang w:eastAsia="en-GB"/>
              </w:rPr>
            </w:pPr>
            <w:r>
              <w:rPr>
                <w:rFonts w:ascii="Times New Roman" w:eastAsia="Times New Roman" w:hAnsi="Times New Roman" w:cs="Times New Roman"/>
                <w:lang w:eastAsia="en-GB"/>
              </w:rPr>
              <w:t>P</w:t>
            </w:r>
            <w:r w:rsidR="00025AD7" w:rsidRPr="00BA2931">
              <w:rPr>
                <w:rFonts w:ascii="Times New Roman" w:eastAsia="Times New Roman" w:hAnsi="Times New Roman" w:cs="Times New Roman"/>
                <w:lang w:eastAsia="en-GB"/>
              </w:rPr>
              <w:t xml:space="preserve">romote action by </w:t>
            </w:r>
            <w:r w:rsidR="00AE13E3">
              <w:rPr>
                <w:rFonts w:ascii="Times New Roman" w:eastAsia="Times New Roman" w:hAnsi="Times New Roman" w:cs="Times New Roman"/>
                <w:lang w:eastAsia="en-GB"/>
              </w:rPr>
              <w:t xml:space="preserve">all </w:t>
            </w:r>
            <w:r w:rsidR="00025AD7" w:rsidRPr="00BA2931">
              <w:rPr>
                <w:rFonts w:ascii="Times New Roman" w:eastAsia="Times New Roman" w:hAnsi="Times New Roman" w:cs="Times New Roman"/>
                <w:lang w:eastAsia="en-GB"/>
              </w:rPr>
              <w:t>operators to</w:t>
            </w:r>
            <w:r w:rsidR="00025AD7">
              <w:rPr>
                <w:rFonts w:ascii="Times New Roman" w:eastAsia="Times New Roman" w:hAnsi="Times New Roman" w:cs="Times New Roman"/>
                <w:lang w:eastAsia="en-GB"/>
              </w:rPr>
              <w:t xml:space="preserve"> </w:t>
            </w:r>
            <w:r w:rsidR="00025AD7" w:rsidRPr="00BA2931">
              <w:rPr>
                <w:rFonts w:ascii="Times New Roman" w:eastAsia="Times New Roman" w:hAnsi="Times New Roman" w:cs="Times New Roman"/>
                <w:lang w:eastAsia="en-GB"/>
              </w:rPr>
              <w:t>address potential threats to the conservation of emperor penguins while at sea</w:t>
            </w:r>
            <w:r w:rsidR="003A3CB0">
              <w:rPr>
                <w:rFonts w:ascii="Times New Roman" w:eastAsia="Times New Roman" w:hAnsi="Times New Roman" w:cs="Times New Roman"/>
                <w:lang w:eastAsia="en-GB"/>
              </w:rPr>
              <w:t xml:space="preserve"> (e.g., by w</w:t>
            </w:r>
            <w:r w:rsidR="003A3CB0" w:rsidRPr="00BA2931">
              <w:rPr>
                <w:rFonts w:ascii="Times New Roman" w:eastAsia="Times New Roman" w:hAnsi="Times New Roman" w:cs="Times New Roman"/>
                <w:lang w:eastAsia="en-GB"/>
              </w:rPr>
              <w:t>ork</w:t>
            </w:r>
            <w:r w:rsidR="003A3CB0">
              <w:rPr>
                <w:rFonts w:ascii="Times New Roman" w:eastAsia="Times New Roman" w:hAnsi="Times New Roman" w:cs="Times New Roman"/>
                <w:lang w:eastAsia="en-GB"/>
              </w:rPr>
              <w:t>ing</w:t>
            </w:r>
            <w:r w:rsidR="003A3CB0" w:rsidRPr="00BA2931">
              <w:rPr>
                <w:rFonts w:ascii="Times New Roman" w:eastAsia="Times New Roman" w:hAnsi="Times New Roman" w:cs="Times New Roman"/>
                <w:lang w:eastAsia="en-GB"/>
              </w:rPr>
              <w:t xml:space="preserve"> with CCAMLR, COMNAP, IAATO and other relevant organisations</w:t>
            </w:r>
            <w:r w:rsidR="003A3CB0">
              <w:rPr>
                <w:rFonts w:ascii="Times New Roman" w:eastAsia="Times New Roman" w:hAnsi="Times New Roman" w:cs="Times New Roman"/>
                <w:lang w:eastAsia="en-GB"/>
              </w:rPr>
              <w:t>)</w:t>
            </w:r>
            <w:r w:rsidR="00025AD7" w:rsidRPr="00BA2931">
              <w:rPr>
                <w:rFonts w:ascii="Times New Roman" w:eastAsia="Times New Roman" w:hAnsi="Times New Roman" w:cs="Times New Roman"/>
                <w:lang w:eastAsia="en-GB"/>
              </w:rPr>
              <w:t>.</w:t>
            </w:r>
          </w:p>
        </w:tc>
        <w:tc>
          <w:tcPr>
            <w:tcW w:w="851" w:type="dxa"/>
          </w:tcPr>
          <w:p w14:paraId="7933475C" w14:textId="3DA958B6" w:rsidR="00025AD7" w:rsidRPr="005378DB" w:rsidRDefault="00025AD7" w:rsidP="00471C16">
            <w:pPr>
              <w:jc w:val="center"/>
              <w:rPr>
                <w:rStyle w:val="markedcontent"/>
                <w:rFonts w:ascii="Times New Roman" w:hAnsi="Times New Roman" w:cs="Times New Roman"/>
              </w:rPr>
            </w:pPr>
            <w:r>
              <w:rPr>
                <w:rStyle w:val="markedcontent"/>
                <w:rFonts w:ascii="Times New Roman" w:hAnsi="Times New Roman" w:cs="Times New Roman"/>
              </w:rPr>
              <w:t>C</w:t>
            </w:r>
          </w:p>
        </w:tc>
        <w:tc>
          <w:tcPr>
            <w:tcW w:w="1134" w:type="dxa"/>
          </w:tcPr>
          <w:p w14:paraId="3F4580EB" w14:textId="7A978F1B" w:rsidR="00025AD7" w:rsidRPr="005378DB" w:rsidRDefault="00025AD7" w:rsidP="00471C16">
            <w:pPr>
              <w:jc w:val="center"/>
              <w:rPr>
                <w:rStyle w:val="markedcontent"/>
                <w:rFonts w:ascii="Times New Roman" w:hAnsi="Times New Roman" w:cs="Times New Roman"/>
              </w:rPr>
            </w:pPr>
            <w:r>
              <w:rPr>
                <w:rStyle w:val="markedcontent"/>
                <w:rFonts w:ascii="Times New Roman" w:hAnsi="Times New Roman" w:cs="Times New Roman"/>
              </w:rPr>
              <w:t>S</w:t>
            </w:r>
          </w:p>
        </w:tc>
        <w:tc>
          <w:tcPr>
            <w:tcW w:w="850" w:type="dxa"/>
          </w:tcPr>
          <w:p w14:paraId="686F91CF" w14:textId="710BFAC8" w:rsidR="00025AD7" w:rsidRPr="005378DB" w:rsidRDefault="00025AD7" w:rsidP="00471C16">
            <w:pPr>
              <w:jc w:val="center"/>
              <w:rPr>
                <w:rStyle w:val="markedcontent"/>
                <w:rFonts w:ascii="Times New Roman" w:hAnsi="Times New Roman" w:cs="Times New Roman"/>
              </w:rPr>
            </w:pPr>
            <w:r>
              <w:rPr>
                <w:rStyle w:val="markedcontent"/>
                <w:rFonts w:ascii="Times New Roman" w:hAnsi="Times New Roman" w:cs="Times New Roman"/>
              </w:rPr>
              <w:t>CEP</w:t>
            </w:r>
          </w:p>
        </w:tc>
        <w:tc>
          <w:tcPr>
            <w:tcW w:w="851" w:type="dxa"/>
          </w:tcPr>
          <w:p w14:paraId="05FD5C17" w14:textId="4527EE20" w:rsidR="00025AD7" w:rsidRPr="00E832A1" w:rsidRDefault="00E832A1" w:rsidP="00DD79A2">
            <w:pPr>
              <w:jc w:val="center"/>
              <w:rPr>
                <w:rStyle w:val="markedcontent"/>
                <w:rFonts w:ascii="Times New Roman" w:hAnsi="Times New Roman" w:cs="Times New Roman"/>
              </w:rPr>
            </w:pPr>
            <w:r w:rsidRPr="00B02062">
              <w:rPr>
                <w:rStyle w:val="markedcontent"/>
                <w:rFonts w:ascii="Times New Roman" w:hAnsi="Times New Roman" w:cs="Times New Roman"/>
              </w:rPr>
              <w:t>&lt;5 y</w:t>
            </w:r>
            <w:r w:rsidRPr="00E832A1" w:rsidDel="00E832A1">
              <w:rPr>
                <w:rStyle w:val="markedcontent"/>
                <w:rFonts w:ascii="Times New Roman" w:hAnsi="Times New Roman" w:cs="Times New Roman"/>
              </w:rPr>
              <w:t xml:space="preserve"> </w:t>
            </w:r>
          </w:p>
        </w:tc>
        <w:tc>
          <w:tcPr>
            <w:tcW w:w="1134" w:type="dxa"/>
          </w:tcPr>
          <w:p w14:paraId="1B399542" w14:textId="15C3721C" w:rsidR="00025AD7" w:rsidRPr="005378DB" w:rsidRDefault="00025AD7" w:rsidP="00DD79A2">
            <w:pPr>
              <w:jc w:val="center"/>
              <w:rPr>
                <w:rStyle w:val="markedcontent"/>
                <w:rFonts w:ascii="Times New Roman" w:hAnsi="Times New Roman" w:cs="Times New Roman"/>
                <w:b/>
                <w:bCs/>
              </w:rPr>
            </w:pPr>
          </w:p>
        </w:tc>
      </w:tr>
    </w:tbl>
    <w:p w14:paraId="795B3C8D" w14:textId="77777777" w:rsidR="005A0AA5" w:rsidRDefault="005A0AA5" w:rsidP="00CC2DF5">
      <w:pPr>
        <w:pStyle w:val="NormalWeb"/>
        <w:rPr>
          <w:b/>
          <w:bCs/>
          <w:sz w:val="22"/>
          <w:szCs w:val="22"/>
        </w:rPr>
      </w:pPr>
    </w:p>
    <w:p w14:paraId="224D8F7C" w14:textId="717CC447" w:rsidR="002A12C8" w:rsidRPr="001C4EB4" w:rsidRDefault="00056E2D" w:rsidP="00056E2D">
      <w:pPr>
        <w:pStyle w:val="Ttulo2"/>
      </w:pPr>
      <w:bookmarkStart w:id="52" w:name="_Toc99707607"/>
      <w:r>
        <w:t>5.</w:t>
      </w:r>
      <w:r w:rsidR="000829AF">
        <w:t>3</w:t>
      </w:r>
      <w:r>
        <w:t xml:space="preserve"> Action</w:t>
      </w:r>
      <w:r w:rsidR="00C544FB">
        <w:t>s</w:t>
      </w:r>
      <w:r>
        <w:t xml:space="preserve"> to achieve </w:t>
      </w:r>
      <w:r w:rsidR="00727951">
        <w:t>o</w:t>
      </w:r>
      <w:r>
        <w:t>bjective</w:t>
      </w:r>
      <w:r w:rsidR="00727951">
        <w:t>s concerning:</w:t>
      </w:r>
      <w:r w:rsidR="002248A9">
        <w:t xml:space="preserve"> </w:t>
      </w:r>
      <w:r w:rsidR="00DC59D2">
        <w:t xml:space="preserve">C. </w:t>
      </w:r>
      <w:r w:rsidR="002248A9" w:rsidRPr="002248A9">
        <w:t>Communication and awareness</w:t>
      </w:r>
      <w:bookmarkEnd w:id="52"/>
    </w:p>
    <w:p w14:paraId="159C581A" w14:textId="67879A73" w:rsidR="001C4EB4" w:rsidRPr="004D1C0A" w:rsidRDefault="00CC2DF5" w:rsidP="004D1C0A">
      <w:pPr>
        <w:pStyle w:val="NormalWeb"/>
        <w:rPr>
          <w:rStyle w:val="markedcontent"/>
          <w:b/>
          <w:bCs/>
          <w:sz w:val="22"/>
          <w:szCs w:val="22"/>
        </w:rPr>
      </w:pPr>
      <w:r w:rsidRPr="00B04326">
        <w:rPr>
          <w:b/>
          <w:bCs/>
          <w:sz w:val="22"/>
          <w:szCs w:val="22"/>
        </w:rPr>
        <w:t xml:space="preserve">Objective </w:t>
      </w:r>
      <w:r w:rsidR="002248A9">
        <w:rPr>
          <w:b/>
          <w:bCs/>
          <w:sz w:val="22"/>
          <w:szCs w:val="22"/>
        </w:rPr>
        <w:t>C1</w:t>
      </w:r>
      <w:r w:rsidR="004D1EC6">
        <w:rPr>
          <w:b/>
          <w:bCs/>
          <w:sz w:val="22"/>
          <w:szCs w:val="22"/>
        </w:rPr>
        <w:t xml:space="preserve">. </w:t>
      </w:r>
      <w:r w:rsidR="00BB71B6" w:rsidRPr="00BB71B6">
        <w:rPr>
          <w:b/>
          <w:bCs/>
          <w:sz w:val="22"/>
          <w:szCs w:val="22"/>
        </w:rPr>
        <w:t xml:space="preserve">Improve community awareness, understanding and support for the conservation of the emperor penguin, including through </w:t>
      </w:r>
      <w:r w:rsidR="000C5FF8">
        <w:rPr>
          <w:b/>
          <w:bCs/>
          <w:sz w:val="22"/>
          <w:szCs w:val="22"/>
        </w:rPr>
        <w:t xml:space="preserve">education of the </w:t>
      </w:r>
      <w:proofErr w:type="gramStart"/>
      <w:r w:rsidR="000C5FF8">
        <w:rPr>
          <w:b/>
          <w:bCs/>
          <w:sz w:val="22"/>
          <w:szCs w:val="22"/>
        </w:rPr>
        <w:t>general public</w:t>
      </w:r>
      <w:proofErr w:type="gramEnd"/>
      <w:r w:rsidR="000C5FF8">
        <w:rPr>
          <w:b/>
          <w:bCs/>
          <w:sz w:val="22"/>
          <w:szCs w:val="22"/>
        </w:rPr>
        <w:t xml:space="preserve"> and continuing </w:t>
      </w:r>
      <w:r w:rsidR="00BB71B6" w:rsidRPr="00BB71B6">
        <w:rPr>
          <w:b/>
          <w:bCs/>
          <w:sz w:val="22"/>
          <w:szCs w:val="22"/>
        </w:rPr>
        <w:t xml:space="preserve">education of </w:t>
      </w:r>
      <w:r w:rsidR="00454D22">
        <w:rPr>
          <w:b/>
          <w:bCs/>
          <w:sz w:val="22"/>
          <w:szCs w:val="22"/>
        </w:rPr>
        <w:t>national Antarctic programme</w:t>
      </w:r>
      <w:r w:rsidR="00BB71B6" w:rsidRPr="00BB71B6">
        <w:rPr>
          <w:b/>
          <w:bCs/>
          <w:sz w:val="22"/>
          <w:szCs w:val="22"/>
        </w:rPr>
        <w:t xml:space="preserve"> </w:t>
      </w:r>
      <w:r w:rsidR="000C5FF8">
        <w:rPr>
          <w:b/>
          <w:bCs/>
          <w:sz w:val="22"/>
          <w:szCs w:val="22"/>
        </w:rPr>
        <w:t>personnel</w:t>
      </w:r>
      <w:r w:rsidR="000C5FF8" w:rsidRPr="00F95C19">
        <w:rPr>
          <w:b/>
          <w:bCs/>
          <w:sz w:val="22"/>
          <w:szCs w:val="22"/>
        </w:rPr>
        <w:t>, non-governmental operators including tour and fishing agencies</w:t>
      </w:r>
      <w:r w:rsidR="000C5FF8" w:rsidRPr="00BB71B6">
        <w:rPr>
          <w:b/>
          <w:bCs/>
          <w:sz w:val="22"/>
          <w:szCs w:val="22"/>
        </w:rPr>
        <w:t xml:space="preserve"> </w:t>
      </w:r>
      <w:r w:rsidR="00BB71B6" w:rsidRPr="00BB71B6">
        <w:rPr>
          <w:b/>
          <w:bCs/>
          <w:sz w:val="22"/>
          <w:szCs w:val="22"/>
        </w:rPr>
        <w:t>and other relevant human agencies</w:t>
      </w:r>
      <w:r w:rsidR="00FC68A3" w:rsidRPr="00B02062">
        <w:rPr>
          <w:b/>
          <w:bCs/>
          <w:sz w:val="22"/>
          <w:szCs w:val="22"/>
        </w:rPr>
        <w:t>/institutions</w:t>
      </w:r>
      <w:r w:rsidR="00BB71B6" w:rsidRPr="00BB71B6">
        <w:rPr>
          <w:b/>
          <w:bCs/>
          <w:sz w:val="22"/>
          <w:szCs w:val="22"/>
        </w:rPr>
        <w:t xml:space="preserve"> that would visit or be present in </w:t>
      </w:r>
      <w:r w:rsidR="00FC5A23">
        <w:rPr>
          <w:b/>
          <w:bCs/>
          <w:sz w:val="22"/>
          <w:szCs w:val="22"/>
        </w:rPr>
        <w:t xml:space="preserve">the </w:t>
      </w:r>
      <w:r w:rsidR="00BB71B6" w:rsidRPr="00BB71B6">
        <w:rPr>
          <w:b/>
          <w:bCs/>
          <w:sz w:val="22"/>
          <w:szCs w:val="22"/>
        </w:rPr>
        <w:t>Antarctic</w:t>
      </w:r>
      <w:r w:rsidR="003B490B">
        <w:rPr>
          <w:b/>
          <w:bCs/>
          <w:sz w:val="22"/>
          <w:szCs w:val="22"/>
        </w:rPr>
        <w:t xml:space="preserve"> Treaty area</w:t>
      </w:r>
      <w:r w:rsidR="00BB71B6" w:rsidRPr="00BB71B6">
        <w:rPr>
          <w:b/>
          <w:bCs/>
          <w:sz w:val="22"/>
          <w:szCs w:val="22"/>
        </w:rPr>
        <w:t>.</w:t>
      </w:r>
    </w:p>
    <w:tbl>
      <w:tblPr>
        <w:tblStyle w:val="Tablaconcuadrcula"/>
        <w:tblW w:w="14029" w:type="dxa"/>
        <w:tblLayout w:type="fixed"/>
        <w:tblLook w:val="04A0" w:firstRow="1" w:lastRow="0" w:firstColumn="1" w:lastColumn="0" w:noHBand="0" w:noVBand="1"/>
      </w:tblPr>
      <w:tblGrid>
        <w:gridCol w:w="704"/>
        <w:gridCol w:w="8505"/>
        <w:gridCol w:w="851"/>
        <w:gridCol w:w="1134"/>
        <w:gridCol w:w="850"/>
        <w:gridCol w:w="851"/>
        <w:gridCol w:w="1134"/>
      </w:tblGrid>
      <w:tr w:rsidR="00025AD7" w:rsidRPr="004D1C0A" w14:paraId="65C9F937" w14:textId="77777777" w:rsidTr="00B36DF1">
        <w:tc>
          <w:tcPr>
            <w:tcW w:w="704" w:type="dxa"/>
          </w:tcPr>
          <w:p w14:paraId="38B8B560" w14:textId="74D5D671" w:rsidR="00025AD7" w:rsidRPr="004D1C0A" w:rsidRDefault="00025AD7" w:rsidP="00D21B67">
            <w:pPr>
              <w:rPr>
                <w:rStyle w:val="markedcontent"/>
                <w:rFonts w:ascii="Times New Roman" w:hAnsi="Times New Roman" w:cs="Times New Roman"/>
                <w:b/>
                <w:bCs/>
              </w:rPr>
            </w:pPr>
            <w:r w:rsidRPr="004D1C0A">
              <w:rPr>
                <w:rFonts w:ascii="Times New Roman" w:hAnsi="Times New Roman" w:cs="Times New Roman"/>
                <w:b/>
                <w:bCs/>
              </w:rPr>
              <w:lastRenderedPageBreak/>
              <w:t>No.</w:t>
            </w:r>
          </w:p>
        </w:tc>
        <w:tc>
          <w:tcPr>
            <w:tcW w:w="8505" w:type="dxa"/>
          </w:tcPr>
          <w:p w14:paraId="2112E9DC" w14:textId="4A90A6F5" w:rsidR="00025AD7" w:rsidRPr="004D1C0A" w:rsidRDefault="00025AD7" w:rsidP="00D21B67">
            <w:pPr>
              <w:rPr>
                <w:rStyle w:val="markedcontent"/>
                <w:rFonts w:ascii="Times New Roman" w:hAnsi="Times New Roman" w:cs="Times New Roman"/>
                <w:b/>
                <w:bCs/>
              </w:rPr>
            </w:pPr>
            <w:r w:rsidRPr="004D1C0A">
              <w:rPr>
                <w:rFonts w:ascii="Times New Roman" w:hAnsi="Times New Roman" w:cs="Times New Roman"/>
                <w:b/>
                <w:bCs/>
              </w:rPr>
              <w:t>Action</w:t>
            </w:r>
          </w:p>
        </w:tc>
        <w:tc>
          <w:tcPr>
            <w:tcW w:w="851" w:type="dxa"/>
          </w:tcPr>
          <w:p w14:paraId="6DA2696C" w14:textId="2A61F33A" w:rsidR="00025AD7" w:rsidRPr="004D1C0A" w:rsidRDefault="00025AD7" w:rsidP="00DB3A94">
            <w:pPr>
              <w:jc w:val="center"/>
              <w:rPr>
                <w:rStyle w:val="markedcontent"/>
                <w:rFonts w:ascii="Times New Roman" w:hAnsi="Times New Roman" w:cs="Times New Roman"/>
                <w:b/>
                <w:bCs/>
              </w:rPr>
            </w:pPr>
            <w:r w:rsidRPr="004D1C0A">
              <w:rPr>
                <w:rFonts w:ascii="Times New Roman" w:hAnsi="Times New Roman" w:cs="Times New Roman"/>
                <w:b/>
                <w:bCs/>
              </w:rPr>
              <w:t>Scale</w:t>
            </w:r>
          </w:p>
        </w:tc>
        <w:tc>
          <w:tcPr>
            <w:tcW w:w="1134" w:type="dxa"/>
          </w:tcPr>
          <w:p w14:paraId="0AB33F89" w14:textId="0ABCB2F8" w:rsidR="00025AD7" w:rsidRPr="004D1C0A" w:rsidRDefault="00025AD7" w:rsidP="00DB3A94">
            <w:pPr>
              <w:jc w:val="center"/>
              <w:rPr>
                <w:rStyle w:val="markedcontent"/>
                <w:rFonts w:ascii="Times New Roman" w:hAnsi="Times New Roman" w:cs="Times New Roman"/>
                <w:b/>
                <w:bCs/>
              </w:rPr>
            </w:pPr>
            <w:r w:rsidRPr="004D1C0A">
              <w:rPr>
                <w:rFonts w:ascii="Times New Roman" w:hAnsi="Times New Roman" w:cs="Times New Roman"/>
                <w:b/>
                <w:bCs/>
              </w:rPr>
              <w:t>Life cycle stage</w:t>
            </w:r>
          </w:p>
        </w:tc>
        <w:tc>
          <w:tcPr>
            <w:tcW w:w="850" w:type="dxa"/>
          </w:tcPr>
          <w:p w14:paraId="19992272" w14:textId="1BC68A1E" w:rsidR="00025AD7" w:rsidRPr="004D1C0A" w:rsidRDefault="00025AD7" w:rsidP="00DB3A94">
            <w:pPr>
              <w:jc w:val="center"/>
              <w:rPr>
                <w:rStyle w:val="markedcontent"/>
                <w:rFonts w:ascii="Times New Roman" w:hAnsi="Times New Roman" w:cs="Times New Roman"/>
                <w:b/>
                <w:bCs/>
              </w:rPr>
            </w:pPr>
            <w:r>
              <w:rPr>
                <w:rStyle w:val="markedcontent"/>
                <w:rFonts w:ascii="Times New Roman" w:hAnsi="Times New Roman" w:cs="Times New Roman"/>
                <w:b/>
                <w:bCs/>
              </w:rPr>
              <w:t>Lead</w:t>
            </w:r>
          </w:p>
        </w:tc>
        <w:tc>
          <w:tcPr>
            <w:tcW w:w="851" w:type="dxa"/>
          </w:tcPr>
          <w:p w14:paraId="3A89B989" w14:textId="03CDFE3D" w:rsidR="00025AD7" w:rsidRPr="004D1C0A" w:rsidRDefault="00982355" w:rsidP="00DB3A94">
            <w:pPr>
              <w:jc w:val="center"/>
              <w:rPr>
                <w:rFonts w:ascii="Times New Roman" w:hAnsi="Times New Roman" w:cs="Times New Roman"/>
                <w:b/>
                <w:bCs/>
              </w:rPr>
            </w:pPr>
            <w:r>
              <w:rPr>
                <w:rFonts w:ascii="Times New Roman" w:hAnsi="Times New Roman" w:cs="Times New Roman"/>
                <w:b/>
                <w:bCs/>
              </w:rPr>
              <w:t>Time frame</w:t>
            </w:r>
          </w:p>
        </w:tc>
        <w:tc>
          <w:tcPr>
            <w:tcW w:w="1134" w:type="dxa"/>
          </w:tcPr>
          <w:p w14:paraId="22CB2152" w14:textId="5F587470" w:rsidR="00025AD7" w:rsidRPr="004D1C0A" w:rsidRDefault="00025AD7" w:rsidP="00DB3A94">
            <w:pPr>
              <w:jc w:val="center"/>
              <w:rPr>
                <w:rStyle w:val="markedcontent"/>
                <w:rFonts w:ascii="Times New Roman" w:hAnsi="Times New Roman" w:cs="Times New Roman"/>
                <w:b/>
                <w:bCs/>
              </w:rPr>
            </w:pPr>
            <w:r w:rsidRPr="004D1C0A">
              <w:rPr>
                <w:rFonts w:ascii="Times New Roman" w:hAnsi="Times New Roman" w:cs="Times New Roman"/>
                <w:b/>
                <w:bCs/>
              </w:rPr>
              <w:t>Progress</w:t>
            </w:r>
          </w:p>
        </w:tc>
      </w:tr>
      <w:tr w:rsidR="00025AD7" w:rsidRPr="004D1C0A" w14:paraId="0526F07C" w14:textId="77777777" w:rsidTr="00B36DF1">
        <w:tc>
          <w:tcPr>
            <w:tcW w:w="704" w:type="dxa"/>
            <w:shd w:val="clear" w:color="auto" w:fill="D9D9D9" w:themeFill="background1" w:themeFillShade="D9"/>
          </w:tcPr>
          <w:p w14:paraId="5F43FD49" w14:textId="03BEDEB8" w:rsidR="00025AD7" w:rsidRPr="00B056CD" w:rsidRDefault="00025AD7" w:rsidP="00D21B67">
            <w:pPr>
              <w:rPr>
                <w:rFonts w:ascii="Times New Roman" w:hAnsi="Times New Roman" w:cs="Times New Roman"/>
                <w:i/>
                <w:iCs/>
              </w:rPr>
            </w:pPr>
          </w:p>
        </w:tc>
        <w:tc>
          <w:tcPr>
            <w:tcW w:w="8505" w:type="dxa"/>
            <w:shd w:val="clear" w:color="auto" w:fill="D9D9D9" w:themeFill="background1" w:themeFillShade="D9"/>
          </w:tcPr>
          <w:p w14:paraId="4E58CB43" w14:textId="4C72E919" w:rsidR="00025AD7" w:rsidRPr="004D1C0A" w:rsidRDefault="00025AD7" w:rsidP="00D21B67">
            <w:pPr>
              <w:rPr>
                <w:rFonts w:ascii="Times New Roman" w:hAnsi="Times New Roman" w:cs="Times New Roman"/>
              </w:rPr>
            </w:pPr>
            <w:r w:rsidRPr="00B056CD">
              <w:rPr>
                <w:rFonts w:ascii="Times New Roman" w:hAnsi="Times New Roman" w:cs="Times New Roman"/>
                <w:i/>
                <w:iCs/>
              </w:rPr>
              <w:t>General public</w:t>
            </w:r>
          </w:p>
        </w:tc>
        <w:tc>
          <w:tcPr>
            <w:tcW w:w="851" w:type="dxa"/>
            <w:shd w:val="clear" w:color="auto" w:fill="D9D9D9" w:themeFill="background1" w:themeFillShade="D9"/>
          </w:tcPr>
          <w:p w14:paraId="3F7A98D7" w14:textId="77777777" w:rsidR="00025AD7" w:rsidRPr="004D1C0A" w:rsidRDefault="00025AD7" w:rsidP="00DB3A94">
            <w:pPr>
              <w:jc w:val="center"/>
              <w:rPr>
                <w:rFonts w:ascii="Times New Roman" w:hAnsi="Times New Roman" w:cs="Times New Roman"/>
                <w:b/>
                <w:bCs/>
              </w:rPr>
            </w:pPr>
          </w:p>
        </w:tc>
        <w:tc>
          <w:tcPr>
            <w:tcW w:w="1134" w:type="dxa"/>
            <w:shd w:val="clear" w:color="auto" w:fill="D9D9D9" w:themeFill="background1" w:themeFillShade="D9"/>
          </w:tcPr>
          <w:p w14:paraId="5D463F3A" w14:textId="77777777" w:rsidR="00025AD7" w:rsidRPr="004D1C0A" w:rsidRDefault="00025AD7" w:rsidP="00DB3A94">
            <w:pPr>
              <w:jc w:val="center"/>
              <w:rPr>
                <w:rFonts w:ascii="Times New Roman" w:hAnsi="Times New Roman" w:cs="Times New Roman"/>
                <w:b/>
                <w:bCs/>
              </w:rPr>
            </w:pPr>
          </w:p>
        </w:tc>
        <w:tc>
          <w:tcPr>
            <w:tcW w:w="850" w:type="dxa"/>
            <w:shd w:val="clear" w:color="auto" w:fill="D9D9D9" w:themeFill="background1" w:themeFillShade="D9"/>
          </w:tcPr>
          <w:p w14:paraId="6AF48D14" w14:textId="77777777" w:rsidR="00025AD7" w:rsidRPr="004D1C0A" w:rsidRDefault="00025AD7" w:rsidP="00DB3A94">
            <w:pPr>
              <w:jc w:val="center"/>
              <w:rPr>
                <w:rFonts w:ascii="Times New Roman" w:hAnsi="Times New Roman" w:cs="Times New Roman"/>
                <w:b/>
                <w:bCs/>
              </w:rPr>
            </w:pPr>
          </w:p>
        </w:tc>
        <w:tc>
          <w:tcPr>
            <w:tcW w:w="851" w:type="dxa"/>
            <w:shd w:val="clear" w:color="auto" w:fill="D9D9D9" w:themeFill="background1" w:themeFillShade="D9"/>
          </w:tcPr>
          <w:p w14:paraId="0CD55CDA" w14:textId="77777777" w:rsidR="00025AD7" w:rsidRPr="004D1C0A" w:rsidRDefault="00025AD7" w:rsidP="00DB3A94">
            <w:pPr>
              <w:jc w:val="center"/>
              <w:rPr>
                <w:rStyle w:val="markedcontent"/>
                <w:rFonts w:ascii="Times New Roman" w:hAnsi="Times New Roman" w:cs="Times New Roman"/>
                <w:b/>
                <w:bCs/>
              </w:rPr>
            </w:pPr>
          </w:p>
        </w:tc>
        <w:tc>
          <w:tcPr>
            <w:tcW w:w="1134" w:type="dxa"/>
            <w:shd w:val="clear" w:color="auto" w:fill="D9D9D9" w:themeFill="background1" w:themeFillShade="D9"/>
          </w:tcPr>
          <w:p w14:paraId="42D51F84" w14:textId="4DFD6340" w:rsidR="00025AD7" w:rsidRPr="004D1C0A" w:rsidRDefault="00025AD7" w:rsidP="00DB3A94">
            <w:pPr>
              <w:jc w:val="center"/>
              <w:rPr>
                <w:rStyle w:val="markedcontent"/>
                <w:rFonts w:ascii="Times New Roman" w:hAnsi="Times New Roman" w:cs="Times New Roman"/>
                <w:b/>
                <w:bCs/>
              </w:rPr>
            </w:pPr>
          </w:p>
        </w:tc>
      </w:tr>
      <w:tr w:rsidR="00025AD7" w14:paraId="72E13C0F" w14:textId="77777777" w:rsidTr="00B36DF1">
        <w:tc>
          <w:tcPr>
            <w:tcW w:w="704" w:type="dxa"/>
          </w:tcPr>
          <w:p w14:paraId="106A9630" w14:textId="1274CCD4" w:rsidR="00025AD7" w:rsidRDefault="00025AD7" w:rsidP="00D21B67">
            <w:pPr>
              <w:rPr>
                <w:rStyle w:val="markedcontent"/>
                <w:rFonts w:ascii="Times New Roman" w:hAnsi="Times New Roman" w:cs="Times New Roman"/>
                <w:b/>
                <w:bCs/>
              </w:rPr>
            </w:pPr>
            <w:r>
              <w:rPr>
                <w:rStyle w:val="markedcontent"/>
                <w:rFonts w:ascii="Times New Roman" w:hAnsi="Times New Roman" w:cs="Times New Roman"/>
                <w:b/>
                <w:bCs/>
              </w:rPr>
              <w:t>C1.1</w:t>
            </w:r>
          </w:p>
        </w:tc>
        <w:tc>
          <w:tcPr>
            <w:tcW w:w="8505" w:type="dxa"/>
          </w:tcPr>
          <w:p w14:paraId="641075CB" w14:textId="0C7574DF" w:rsidR="00025AD7" w:rsidRPr="008D781D" w:rsidRDefault="00025AD7" w:rsidP="006321F0">
            <w:pPr>
              <w:pStyle w:val="ATSBullet1"/>
              <w:numPr>
                <w:ilvl w:val="0"/>
                <w:numId w:val="0"/>
              </w:numPr>
              <w:spacing w:before="0"/>
              <w:rPr>
                <w:rStyle w:val="markedcontent"/>
                <w:rFonts w:ascii="Times New Roman" w:hAnsi="Times New Roman" w:cs="Times New Roman"/>
                <w:szCs w:val="22"/>
              </w:rPr>
            </w:pPr>
            <w:r w:rsidRPr="001F0158">
              <w:rPr>
                <w:rFonts w:ascii="Times New Roman" w:hAnsi="Times New Roman" w:cs="Times New Roman"/>
                <w:szCs w:val="22"/>
              </w:rPr>
              <w:t>Promot</w:t>
            </w:r>
            <w:r>
              <w:rPr>
                <w:rFonts w:ascii="Times New Roman" w:hAnsi="Times New Roman" w:cs="Times New Roman"/>
                <w:szCs w:val="22"/>
              </w:rPr>
              <w:t>e</w:t>
            </w:r>
            <w:r w:rsidRPr="001F0158">
              <w:rPr>
                <w:rFonts w:ascii="Times New Roman" w:hAnsi="Times New Roman" w:cs="Times New Roman"/>
                <w:szCs w:val="22"/>
              </w:rPr>
              <w:t xml:space="preserve"> exchange of information across the Parties concerning methods to raise </w:t>
            </w:r>
            <w:r>
              <w:rPr>
                <w:rFonts w:ascii="Times New Roman" w:hAnsi="Times New Roman" w:cs="Times New Roman"/>
                <w:szCs w:val="22"/>
              </w:rPr>
              <w:t xml:space="preserve">community </w:t>
            </w:r>
            <w:r w:rsidRPr="001F0158">
              <w:rPr>
                <w:rFonts w:ascii="Times New Roman" w:hAnsi="Times New Roman" w:cs="Times New Roman"/>
                <w:szCs w:val="22"/>
              </w:rPr>
              <w:t>awareness about conservation of emperor penguin</w:t>
            </w:r>
            <w:r>
              <w:rPr>
                <w:rFonts w:ascii="Times New Roman" w:hAnsi="Times New Roman" w:cs="Times New Roman"/>
                <w:szCs w:val="22"/>
              </w:rPr>
              <w:t>s</w:t>
            </w:r>
            <w:r w:rsidRPr="001F0158">
              <w:rPr>
                <w:rFonts w:ascii="Times New Roman" w:hAnsi="Times New Roman" w:cs="Times New Roman"/>
                <w:szCs w:val="22"/>
              </w:rPr>
              <w:t>.</w:t>
            </w:r>
            <w:r>
              <w:rPr>
                <w:rFonts w:ascii="Times New Roman" w:hAnsi="Times New Roman" w:cs="Times New Roman"/>
                <w:szCs w:val="22"/>
              </w:rPr>
              <w:t xml:space="preserve">  </w:t>
            </w:r>
            <w:r w:rsidR="00B4095C">
              <w:rPr>
                <w:rFonts w:ascii="Times New Roman" w:hAnsi="Times New Roman" w:cs="Times New Roman"/>
                <w:szCs w:val="22"/>
              </w:rPr>
              <w:t>For example, p</w:t>
            </w:r>
            <w:r>
              <w:rPr>
                <w:rFonts w:ascii="Times New Roman" w:hAnsi="Times New Roman" w:cs="Times New Roman"/>
                <w:szCs w:val="22"/>
              </w:rPr>
              <w:t>romote awareness of (</w:t>
            </w:r>
            <w:proofErr w:type="spellStart"/>
            <w:r>
              <w:rPr>
                <w:rFonts w:ascii="Times New Roman" w:hAnsi="Times New Roman" w:cs="Times New Roman"/>
                <w:szCs w:val="22"/>
              </w:rPr>
              <w:t>i</w:t>
            </w:r>
            <w:proofErr w:type="spellEnd"/>
            <w:r>
              <w:rPr>
                <w:rFonts w:ascii="Times New Roman" w:hAnsi="Times New Roman" w:cs="Times New Roman"/>
                <w:szCs w:val="22"/>
              </w:rPr>
              <w:t xml:space="preserve">) </w:t>
            </w:r>
            <w:r w:rsidRPr="001A3659">
              <w:rPr>
                <w:rFonts w:ascii="Times New Roman" w:hAnsi="Times New Roman" w:cs="Times New Roman"/>
                <w:szCs w:val="22"/>
              </w:rPr>
              <w:t xml:space="preserve">the iconic emperor penguin as </w:t>
            </w:r>
            <w:r>
              <w:rPr>
                <w:rFonts w:ascii="Times New Roman" w:hAnsi="Times New Roman" w:cs="Times New Roman"/>
                <w:szCs w:val="22"/>
              </w:rPr>
              <w:t xml:space="preserve">a </w:t>
            </w:r>
            <w:r w:rsidRPr="001A3659">
              <w:rPr>
                <w:rFonts w:ascii="Times New Roman" w:hAnsi="Times New Roman" w:cs="Times New Roman"/>
                <w:szCs w:val="22"/>
              </w:rPr>
              <w:t xml:space="preserve">southern sentinel of the impacts of climate change and a species of </w:t>
            </w:r>
            <w:r w:rsidR="00B17293">
              <w:rPr>
                <w:rFonts w:ascii="Times New Roman" w:hAnsi="Times New Roman" w:cs="Times New Roman"/>
                <w:szCs w:val="22"/>
              </w:rPr>
              <w:t xml:space="preserve">significant </w:t>
            </w:r>
            <w:r w:rsidRPr="001A3659">
              <w:rPr>
                <w:rFonts w:ascii="Times New Roman" w:hAnsi="Times New Roman" w:cs="Times New Roman"/>
                <w:szCs w:val="22"/>
              </w:rPr>
              <w:t>conservation concern</w:t>
            </w:r>
            <w:r>
              <w:rPr>
                <w:rFonts w:ascii="Times New Roman" w:hAnsi="Times New Roman" w:cs="Times New Roman"/>
                <w:szCs w:val="22"/>
              </w:rPr>
              <w:t xml:space="preserve"> and (ii) the</w:t>
            </w:r>
            <w:r w:rsidRPr="001A3659">
              <w:rPr>
                <w:rFonts w:ascii="Times New Roman" w:hAnsi="Times New Roman" w:cs="Times New Roman"/>
                <w:szCs w:val="22"/>
              </w:rPr>
              <w:t xml:space="preserve"> vulnerability </w:t>
            </w:r>
            <w:r>
              <w:rPr>
                <w:rFonts w:ascii="Times New Roman" w:hAnsi="Times New Roman" w:cs="Times New Roman"/>
                <w:szCs w:val="22"/>
              </w:rPr>
              <w:t xml:space="preserve">of the species </w:t>
            </w:r>
            <w:r w:rsidRPr="001A3659">
              <w:rPr>
                <w:rFonts w:ascii="Times New Roman" w:hAnsi="Times New Roman" w:cs="Times New Roman"/>
                <w:szCs w:val="22"/>
              </w:rPr>
              <w:t>to direct and indirect human impacts</w:t>
            </w:r>
            <w:r>
              <w:rPr>
                <w:rFonts w:ascii="Times New Roman" w:hAnsi="Times New Roman" w:cs="Times New Roman"/>
                <w:szCs w:val="22"/>
              </w:rPr>
              <w:t>.</w:t>
            </w:r>
          </w:p>
        </w:tc>
        <w:tc>
          <w:tcPr>
            <w:tcW w:w="851" w:type="dxa"/>
          </w:tcPr>
          <w:p w14:paraId="6683DC16" w14:textId="6D73AD53" w:rsidR="00025AD7" w:rsidRPr="00383696" w:rsidRDefault="00025AD7" w:rsidP="00DB3A94">
            <w:pPr>
              <w:jc w:val="center"/>
              <w:rPr>
                <w:rStyle w:val="markedcontent"/>
                <w:rFonts w:ascii="Times New Roman" w:hAnsi="Times New Roman" w:cs="Times New Roman"/>
              </w:rPr>
            </w:pPr>
            <w:r w:rsidRPr="00383696">
              <w:rPr>
                <w:rStyle w:val="markedcontent"/>
                <w:rFonts w:ascii="Times New Roman" w:hAnsi="Times New Roman" w:cs="Times New Roman"/>
              </w:rPr>
              <w:t>G</w:t>
            </w:r>
          </w:p>
        </w:tc>
        <w:tc>
          <w:tcPr>
            <w:tcW w:w="1134" w:type="dxa"/>
          </w:tcPr>
          <w:p w14:paraId="6B9F350C" w14:textId="42EF6EE6" w:rsidR="00025AD7" w:rsidRPr="00873FA7" w:rsidRDefault="00025AD7" w:rsidP="00DB3A94">
            <w:pPr>
              <w:jc w:val="center"/>
              <w:rPr>
                <w:rStyle w:val="markedcontent"/>
                <w:rFonts w:ascii="Times New Roman" w:hAnsi="Times New Roman" w:cs="Times New Roman"/>
              </w:rPr>
            </w:pPr>
            <w:r w:rsidRPr="00873FA7">
              <w:rPr>
                <w:rStyle w:val="markedcontent"/>
                <w:rFonts w:ascii="Times New Roman" w:hAnsi="Times New Roman" w:cs="Times New Roman"/>
              </w:rPr>
              <w:t>All</w:t>
            </w:r>
          </w:p>
        </w:tc>
        <w:tc>
          <w:tcPr>
            <w:tcW w:w="850" w:type="dxa"/>
          </w:tcPr>
          <w:p w14:paraId="55C2ED44" w14:textId="54168957" w:rsidR="00025AD7" w:rsidRPr="00165EC4" w:rsidRDefault="00025AD7" w:rsidP="00DB3A94">
            <w:pPr>
              <w:jc w:val="center"/>
              <w:rPr>
                <w:rStyle w:val="markedcontent"/>
                <w:rFonts w:ascii="Times New Roman" w:hAnsi="Times New Roman" w:cs="Times New Roman"/>
              </w:rPr>
            </w:pPr>
            <w:r w:rsidRPr="00165EC4">
              <w:rPr>
                <w:rStyle w:val="markedcontent"/>
                <w:rFonts w:ascii="Times New Roman" w:hAnsi="Times New Roman" w:cs="Times New Roman"/>
              </w:rPr>
              <w:t>CEP</w:t>
            </w:r>
          </w:p>
        </w:tc>
        <w:tc>
          <w:tcPr>
            <w:tcW w:w="851" w:type="dxa"/>
          </w:tcPr>
          <w:p w14:paraId="4B943912" w14:textId="1952C7B7" w:rsidR="00025AD7" w:rsidRPr="00165EC4" w:rsidRDefault="00165EC4" w:rsidP="00DB3A94">
            <w:pPr>
              <w:jc w:val="center"/>
              <w:rPr>
                <w:rStyle w:val="markedcontent"/>
                <w:rFonts w:ascii="Times New Roman" w:hAnsi="Times New Roman" w:cs="Times New Roman"/>
              </w:rPr>
            </w:pPr>
            <w:r w:rsidRPr="00B02062">
              <w:rPr>
                <w:rStyle w:val="markedcontent"/>
                <w:rFonts w:ascii="Times New Roman" w:hAnsi="Times New Roman" w:cs="Times New Roman"/>
              </w:rPr>
              <w:t>&lt;3 y</w:t>
            </w:r>
            <w:r w:rsidRPr="00165EC4" w:rsidDel="00165EC4">
              <w:rPr>
                <w:rStyle w:val="markedcontent"/>
                <w:rFonts w:ascii="Times New Roman" w:hAnsi="Times New Roman" w:cs="Times New Roman"/>
              </w:rPr>
              <w:t xml:space="preserve"> </w:t>
            </w:r>
          </w:p>
        </w:tc>
        <w:tc>
          <w:tcPr>
            <w:tcW w:w="1134" w:type="dxa"/>
          </w:tcPr>
          <w:p w14:paraId="321536BA" w14:textId="3FE83DB6" w:rsidR="00025AD7" w:rsidRDefault="00025AD7" w:rsidP="00DB3A94">
            <w:pPr>
              <w:jc w:val="center"/>
              <w:rPr>
                <w:rStyle w:val="markedcontent"/>
                <w:rFonts w:ascii="Times New Roman" w:hAnsi="Times New Roman" w:cs="Times New Roman"/>
                <w:b/>
                <w:bCs/>
              </w:rPr>
            </w:pPr>
          </w:p>
        </w:tc>
      </w:tr>
      <w:tr w:rsidR="00025AD7" w14:paraId="18F275FF" w14:textId="77777777" w:rsidTr="00B36DF1">
        <w:tc>
          <w:tcPr>
            <w:tcW w:w="704" w:type="dxa"/>
          </w:tcPr>
          <w:p w14:paraId="45C9F805" w14:textId="2627014A" w:rsidR="00025AD7" w:rsidRDefault="00025AD7" w:rsidP="00D21B67">
            <w:pPr>
              <w:rPr>
                <w:rStyle w:val="markedcontent"/>
                <w:rFonts w:ascii="Times New Roman" w:hAnsi="Times New Roman" w:cs="Times New Roman"/>
                <w:b/>
                <w:bCs/>
              </w:rPr>
            </w:pPr>
            <w:r>
              <w:rPr>
                <w:rStyle w:val="markedcontent"/>
                <w:rFonts w:ascii="Times New Roman" w:hAnsi="Times New Roman" w:cs="Times New Roman"/>
                <w:b/>
                <w:bCs/>
              </w:rPr>
              <w:t>C1.2</w:t>
            </w:r>
          </w:p>
        </w:tc>
        <w:tc>
          <w:tcPr>
            <w:tcW w:w="8505" w:type="dxa"/>
          </w:tcPr>
          <w:p w14:paraId="703CB94C" w14:textId="63E57A22" w:rsidR="00025AD7" w:rsidRPr="00B056CD" w:rsidRDefault="00025AD7" w:rsidP="00D21B67">
            <w:pPr>
              <w:pStyle w:val="ATSBullet1"/>
              <w:numPr>
                <w:ilvl w:val="0"/>
                <w:numId w:val="0"/>
              </w:numPr>
              <w:spacing w:before="0"/>
              <w:rPr>
                <w:rStyle w:val="markedcontent"/>
                <w:rFonts w:ascii="Times New Roman" w:hAnsi="Times New Roman" w:cs="Times New Roman"/>
                <w:szCs w:val="22"/>
              </w:rPr>
            </w:pPr>
            <w:r w:rsidRPr="001F0158">
              <w:rPr>
                <w:rFonts w:ascii="Times New Roman" w:hAnsi="Times New Roman" w:cs="Times New Roman"/>
                <w:szCs w:val="22"/>
              </w:rPr>
              <w:t xml:space="preserve">Identify collaborative opportunities to communicate to the wider public information on the </w:t>
            </w:r>
            <w:r w:rsidRPr="0092775D">
              <w:rPr>
                <w:rFonts w:ascii="Times New Roman" w:hAnsi="Times New Roman" w:cs="Times New Roman"/>
                <w:szCs w:val="22"/>
              </w:rPr>
              <w:t xml:space="preserve">status of emperor penguins and the conservation </w:t>
            </w:r>
            <w:r w:rsidRPr="006D213C">
              <w:rPr>
                <w:rFonts w:ascii="Times New Roman" w:hAnsi="Times New Roman" w:cs="Times New Roman"/>
                <w:szCs w:val="22"/>
              </w:rPr>
              <w:t xml:space="preserve">efforts of the Antarctic Treaty System.   </w:t>
            </w:r>
          </w:p>
        </w:tc>
        <w:tc>
          <w:tcPr>
            <w:tcW w:w="851" w:type="dxa"/>
          </w:tcPr>
          <w:p w14:paraId="649D7E83" w14:textId="50E0AC8A" w:rsidR="00025AD7" w:rsidRPr="00383696" w:rsidRDefault="00025AD7" w:rsidP="00DB3A94">
            <w:pPr>
              <w:jc w:val="center"/>
              <w:rPr>
                <w:rStyle w:val="markedcontent"/>
                <w:rFonts w:ascii="Times New Roman" w:hAnsi="Times New Roman" w:cs="Times New Roman"/>
              </w:rPr>
            </w:pPr>
            <w:r w:rsidRPr="00383696">
              <w:rPr>
                <w:rStyle w:val="markedcontent"/>
                <w:rFonts w:ascii="Times New Roman" w:hAnsi="Times New Roman" w:cs="Times New Roman"/>
              </w:rPr>
              <w:t>G</w:t>
            </w:r>
          </w:p>
        </w:tc>
        <w:tc>
          <w:tcPr>
            <w:tcW w:w="1134" w:type="dxa"/>
          </w:tcPr>
          <w:p w14:paraId="090B42A2" w14:textId="1FF785DC" w:rsidR="00025AD7" w:rsidRPr="00873FA7" w:rsidRDefault="00025AD7" w:rsidP="00DB3A94">
            <w:pPr>
              <w:jc w:val="center"/>
              <w:rPr>
                <w:rStyle w:val="markedcontent"/>
                <w:rFonts w:ascii="Times New Roman" w:hAnsi="Times New Roman" w:cs="Times New Roman"/>
              </w:rPr>
            </w:pPr>
            <w:r w:rsidRPr="00873FA7">
              <w:rPr>
                <w:rStyle w:val="markedcontent"/>
                <w:rFonts w:ascii="Times New Roman" w:hAnsi="Times New Roman" w:cs="Times New Roman"/>
              </w:rPr>
              <w:t>All</w:t>
            </w:r>
          </w:p>
        </w:tc>
        <w:tc>
          <w:tcPr>
            <w:tcW w:w="850" w:type="dxa"/>
          </w:tcPr>
          <w:p w14:paraId="1007E891" w14:textId="0F63C158" w:rsidR="00025AD7" w:rsidRPr="00BF527A" w:rsidRDefault="00025AD7" w:rsidP="00DB3A94">
            <w:pPr>
              <w:jc w:val="center"/>
              <w:rPr>
                <w:rStyle w:val="markedcontent"/>
                <w:rFonts w:ascii="Times New Roman" w:hAnsi="Times New Roman" w:cs="Times New Roman"/>
              </w:rPr>
            </w:pPr>
            <w:r>
              <w:rPr>
                <w:rStyle w:val="markedcontent"/>
                <w:rFonts w:ascii="Times New Roman" w:hAnsi="Times New Roman" w:cs="Times New Roman"/>
              </w:rPr>
              <w:t>CEP</w:t>
            </w:r>
          </w:p>
        </w:tc>
        <w:tc>
          <w:tcPr>
            <w:tcW w:w="851" w:type="dxa"/>
          </w:tcPr>
          <w:p w14:paraId="11AC177E" w14:textId="0FAB551B" w:rsidR="00025AD7" w:rsidRPr="00165EC4" w:rsidRDefault="00165EC4" w:rsidP="00DB3A94">
            <w:pPr>
              <w:jc w:val="center"/>
              <w:rPr>
                <w:rStyle w:val="markedcontent"/>
                <w:rFonts w:ascii="Times New Roman" w:hAnsi="Times New Roman" w:cs="Times New Roman"/>
              </w:rPr>
            </w:pPr>
            <w:r w:rsidRPr="00B02062">
              <w:rPr>
                <w:rStyle w:val="markedcontent"/>
                <w:rFonts w:ascii="Times New Roman" w:hAnsi="Times New Roman" w:cs="Times New Roman"/>
              </w:rPr>
              <w:t>&lt;5 y</w:t>
            </w:r>
            <w:r w:rsidRPr="00165EC4" w:rsidDel="00C9729C">
              <w:rPr>
                <w:rStyle w:val="markedcontent"/>
                <w:rFonts w:ascii="Times New Roman" w:hAnsi="Times New Roman" w:cs="Times New Roman"/>
              </w:rPr>
              <w:t xml:space="preserve"> </w:t>
            </w:r>
          </w:p>
        </w:tc>
        <w:tc>
          <w:tcPr>
            <w:tcW w:w="1134" w:type="dxa"/>
          </w:tcPr>
          <w:p w14:paraId="1A71C07F" w14:textId="0BCEA567" w:rsidR="00025AD7" w:rsidRDefault="00025AD7" w:rsidP="00DB3A94">
            <w:pPr>
              <w:jc w:val="center"/>
              <w:rPr>
                <w:rStyle w:val="markedcontent"/>
                <w:rFonts w:ascii="Times New Roman" w:hAnsi="Times New Roman" w:cs="Times New Roman"/>
                <w:b/>
                <w:bCs/>
              </w:rPr>
            </w:pPr>
          </w:p>
        </w:tc>
      </w:tr>
      <w:tr w:rsidR="00025AD7" w14:paraId="332E6B42" w14:textId="77777777" w:rsidTr="00B36DF1">
        <w:tc>
          <w:tcPr>
            <w:tcW w:w="704" w:type="dxa"/>
          </w:tcPr>
          <w:p w14:paraId="28A57168" w14:textId="5EBB4B19" w:rsidR="00025AD7" w:rsidRDefault="00025AD7" w:rsidP="00D21B67">
            <w:pPr>
              <w:rPr>
                <w:rStyle w:val="markedcontent"/>
                <w:rFonts w:ascii="Times New Roman" w:hAnsi="Times New Roman" w:cs="Times New Roman"/>
                <w:b/>
                <w:bCs/>
              </w:rPr>
            </w:pPr>
            <w:r>
              <w:rPr>
                <w:rStyle w:val="markedcontent"/>
                <w:rFonts w:ascii="Times New Roman" w:hAnsi="Times New Roman" w:cs="Times New Roman"/>
                <w:b/>
                <w:bCs/>
              </w:rPr>
              <w:t>C1.</w:t>
            </w:r>
            <w:r w:rsidR="003B7EB5">
              <w:rPr>
                <w:rStyle w:val="markedcontent"/>
                <w:rFonts w:ascii="Times New Roman" w:hAnsi="Times New Roman" w:cs="Times New Roman"/>
                <w:b/>
                <w:bCs/>
              </w:rPr>
              <w:t>3</w:t>
            </w:r>
          </w:p>
        </w:tc>
        <w:tc>
          <w:tcPr>
            <w:tcW w:w="8505" w:type="dxa"/>
          </w:tcPr>
          <w:p w14:paraId="6DFC7E57" w14:textId="49FD3845" w:rsidR="00025AD7" w:rsidRPr="00B056CD" w:rsidRDefault="00025AD7" w:rsidP="00D21B67">
            <w:pPr>
              <w:pStyle w:val="ATSBullet1"/>
              <w:numPr>
                <w:ilvl w:val="0"/>
                <w:numId w:val="0"/>
              </w:numPr>
              <w:spacing w:before="0"/>
              <w:rPr>
                <w:rStyle w:val="markedcontent"/>
                <w:rFonts w:ascii="Times New Roman" w:hAnsi="Times New Roman" w:cs="Times New Roman"/>
              </w:rPr>
            </w:pPr>
            <w:r w:rsidRPr="006D213C">
              <w:rPr>
                <w:rFonts w:ascii="Times New Roman" w:hAnsi="Times New Roman" w:cs="Times New Roman"/>
              </w:rPr>
              <w:t>Liais</w:t>
            </w:r>
            <w:r>
              <w:rPr>
                <w:rFonts w:ascii="Times New Roman" w:hAnsi="Times New Roman" w:cs="Times New Roman"/>
              </w:rPr>
              <w:t>e</w:t>
            </w:r>
            <w:r w:rsidRPr="006D213C">
              <w:rPr>
                <w:rFonts w:ascii="Times New Roman" w:hAnsi="Times New Roman" w:cs="Times New Roman"/>
              </w:rPr>
              <w:t xml:space="preserve"> with relevant associations of zoological gardens and aquaria about </w:t>
            </w:r>
            <w:r w:rsidR="00696AFC">
              <w:rPr>
                <w:rFonts w:ascii="Times New Roman" w:hAnsi="Times New Roman" w:cs="Times New Roman"/>
              </w:rPr>
              <w:t xml:space="preserve">existing </w:t>
            </w:r>
            <w:r w:rsidRPr="006D213C">
              <w:rPr>
                <w:rFonts w:ascii="Times New Roman" w:hAnsi="Times New Roman" w:cs="Times New Roman"/>
              </w:rPr>
              <w:t>living collections and breeding programmes, including the identification of wild-caught specimens of emperor penguin</w:t>
            </w:r>
            <w:r w:rsidR="008A301D">
              <w:rPr>
                <w:rFonts w:ascii="Times New Roman" w:hAnsi="Times New Roman" w:cs="Times New Roman"/>
              </w:rPr>
              <w:t>.</w:t>
            </w:r>
            <w:r w:rsidRPr="006D213C">
              <w:rPr>
                <w:rFonts w:ascii="Times New Roman" w:hAnsi="Times New Roman" w:cs="Times New Roman"/>
              </w:rPr>
              <w:t xml:space="preserve"> </w:t>
            </w:r>
            <w:r w:rsidR="008A301D">
              <w:rPr>
                <w:rFonts w:ascii="Times New Roman" w:hAnsi="Times New Roman" w:cs="Times New Roman"/>
              </w:rPr>
              <w:t>W</w:t>
            </w:r>
            <w:r w:rsidRPr="006D213C">
              <w:rPr>
                <w:rFonts w:ascii="Times New Roman" w:hAnsi="Times New Roman" w:cs="Times New Roman"/>
              </w:rPr>
              <w:t xml:space="preserve">ork with such bodies to increase </w:t>
            </w:r>
            <w:r>
              <w:rPr>
                <w:rFonts w:ascii="Times New Roman" w:hAnsi="Times New Roman" w:cs="Times New Roman"/>
              </w:rPr>
              <w:t>community</w:t>
            </w:r>
            <w:r w:rsidRPr="006D213C">
              <w:rPr>
                <w:rFonts w:ascii="Times New Roman" w:hAnsi="Times New Roman" w:cs="Times New Roman"/>
              </w:rPr>
              <w:t xml:space="preserve"> awareness</w:t>
            </w:r>
            <w:r w:rsidR="00020BC5">
              <w:rPr>
                <w:rFonts w:ascii="Times New Roman" w:hAnsi="Times New Roman" w:cs="Times New Roman"/>
              </w:rPr>
              <w:t xml:space="preserve"> of</w:t>
            </w:r>
            <w:r w:rsidRPr="006D213C">
              <w:rPr>
                <w:rFonts w:ascii="Times New Roman" w:hAnsi="Times New Roman" w:cs="Times New Roman"/>
              </w:rPr>
              <w:t xml:space="preserve"> the need for conservation</w:t>
            </w:r>
            <w:r w:rsidR="00C250F5">
              <w:rPr>
                <w:rFonts w:ascii="Times New Roman" w:hAnsi="Times New Roman" w:cs="Times New Roman"/>
              </w:rPr>
              <w:t xml:space="preserve"> of the species</w:t>
            </w:r>
            <w:r w:rsidR="00E23466">
              <w:rPr>
                <w:rFonts w:ascii="Times New Roman" w:hAnsi="Times New Roman" w:cs="Times New Roman"/>
              </w:rPr>
              <w:t xml:space="preserve"> and </w:t>
            </w:r>
            <w:r w:rsidR="0096520B">
              <w:rPr>
                <w:rFonts w:ascii="Times New Roman" w:hAnsi="Times New Roman" w:cs="Times New Roman"/>
              </w:rPr>
              <w:t xml:space="preserve">the </w:t>
            </w:r>
            <w:r w:rsidR="00E23466">
              <w:rPr>
                <w:rFonts w:ascii="Times New Roman" w:hAnsi="Times New Roman" w:cs="Times New Roman"/>
              </w:rPr>
              <w:t>actions ordinary citizens can take to reduce climate change impacts</w:t>
            </w:r>
            <w:r w:rsidR="00E23466" w:rsidRPr="006D213C">
              <w:rPr>
                <w:rFonts w:ascii="Times New Roman" w:hAnsi="Times New Roman" w:cs="Times New Roman"/>
              </w:rPr>
              <w:t>.</w:t>
            </w:r>
          </w:p>
        </w:tc>
        <w:tc>
          <w:tcPr>
            <w:tcW w:w="851" w:type="dxa"/>
          </w:tcPr>
          <w:p w14:paraId="0A87CE76" w14:textId="011C296B" w:rsidR="00025AD7" w:rsidRPr="00383696" w:rsidRDefault="00025AD7" w:rsidP="00DB3A94">
            <w:pPr>
              <w:jc w:val="center"/>
              <w:rPr>
                <w:rStyle w:val="markedcontent"/>
                <w:rFonts w:ascii="Times New Roman" w:hAnsi="Times New Roman" w:cs="Times New Roman"/>
              </w:rPr>
            </w:pPr>
            <w:r w:rsidRPr="00383696">
              <w:rPr>
                <w:rStyle w:val="markedcontent"/>
                <w:rFonts w:ascii="Times New Roman" w:hAnsi="Times New Roman" w:cs="Times New Roman"/>
              </w:rPr>
              <w:t>G</w:t>
            </w:r>
          </w:p>
        </w:tc>
        <w:tc>
          <w:tcPr>
            <w:tcW w:w="1134" w:type="dxa"/>
          </w:tcPr>
          <w:p w14:paraId="17084C47" w14:textId="645ABF9F" w:rsidR="00025AD7" w:rsidRPr="00873FA7" w:rsidRDefault="00025AD7" w:rsidP="00DB3A94">
            <w:pPr>
              <w:jc w:val="center"/>
              <w:rPr>
                <w:rStyle w:val="markedcontent"/>
                <w:rFonts w:ascii="Times New Roman" w:hAnsi="Times New Roman" w:cs="Times New Roman"/>
              </w:rPr>
            </w:pPr>
            <w:r w:rsidRPr="00873FA7">
              <w:rPr>
                <w:rStyle w:val="markedcontent"/>
                <w:rFonts w:ascii="Times New Roman" w:hAnsi="Times New Roman" w:cs="Times New Roman"/>
              </w:rPr>
              <w:t>All</w:t>
            </w:r>
          </w:p>
        </w:tc>
        <w:tc>
          <w:tcPr>
            <w:tcW w:w="850" w:type="dxa"/>
          </w:tcPr>
          <w:p w14:paraId="3462F73E" w14:textId="7C863248" w:rsidR="00025AD7" w:rsidRPr="00BF527A" w:rsidRDefault="00025AD7" w:rsidP="00DB3A94">
            <w:pPr>
              <w:jc w:val="center"/>
              <w:rPr>
                <w:rStyle w:val="markedcontent"/>
                <w:rFonts w:ascii="Times New Roman" w:hAnsi="Times New Roman" w:cs="Times New Roman"/>
              </w:rPr>
            </w:pPr>
            <w:r>
              <w:rPr>
                <w:rStyle w:val="markedcontent"/>
                <w:rFonts w:ascii="Times New Roman" w:hAnsi="Times New Roman" w:cs="Times New Roman"/>
              </w:rPr>
              <w:t>Parties</w:t>
            </w:r>
          </w:p>
        </w:tc>
        <w:tc>
          <w:tcPr>
            <w:tcW w:w="851" w:type="dxa"/>
          </w:tcPr>
          <w:p w14:paraId="4FA16985" w14:textId="77D62B3C" w:rsidR="00025AD7" w:rsidRPr="0092342B" w:rsidRDefault="00086B73" w:rsidP="00DB3A94">
            <w:pPr>
              <w:jc w:val="center"/>
              <w:rPr>
                <w:rStyle w:val="markedcontent"/>
                <w:rFonts w:ascii="Times New Roman" w:hAnsi="Times New Roman" w:cs="Times New Roman"/>
              </w:rPr>
            </w:pPr>
            <w:r w:rsidRPr="00B02062">
              <w:rPr>
                <w:rStyle w:val="markedcontent"/>
                <w:rFonts w:ascii="Times New Roman" w:hAnsi="Times New Roman" w:cs="Times New Roman"/>
              </w:rPr>
              <w:t>&lt;3 y</w:t>
            </w:r>
          </w:p>
        </w:tc>
        <w:tc>
          <w:tcPr>
            <w:tcW w:w="1134" w:type="dxa"/>
          </w:tcPr>
          <w:p w14:paraId="53B3C8E2" w14:textId="19A7A63E" w:rsidR="00025AD7" w:rsidRDefault="00025AD7" w:rsidP="00DB3A94">
            <w:pPr>
              <w:jc w:val="center"/>
              <w:rPr>
                <w:rStyle w:val="markedcontent"/>
                <w:rFonts w:ascii="Times New Roman" w:hAnsi="Times New Roman" w:cs="Times New Roman"/>
                <w:b/>
                <w:bCs/>
              </w:rPr>
            </w:pPr>
          </w:p>
        </w:tc>
      </w:tr>
      <w:tr w:rsidR="00025AD7" w14:paraId="329BC612" w14:textId="77777777" w:rsidTr="00B36DF1">
        <w:tc>
          <w:tcPr>
            <w:tcW w:w="704" w:type="dxa"/>
          </w:tcPr>
          <w:p w14:paraId="7C7C867E" w14:textId="3BDB23C0" w:rsidR="00025AD7" w:rsidDel="00572954" w:rsidRDefault="00025AD7" w:rsidP="00DD79A2">
            <w:pPr>
              <w:rPr>
                <w:rStyle w:val="markedcontent"/>
                <w:rFonts w:ascii="Times New Roman" w:hAnsi="Times New Roman" w:cs="Times New Roman"/>
                <w:b/>
                <w:bCs/>
              </w:rPr>
            </w:pPr>
            <w:r>
              <w:rPr>
                <w:rStyle w:val="markedcontent"/>
                <w:rFonts w:ascii="Times New Roman" w:hAnsi="Times New Roman" w:cs="Times New Roman"/>
                <w:b/>
                <w:bCs/>
              </w:rPr>
              <w:t>C1.</w:t>
            </w:r>
            <w:r w:rsidR="00415073">
              <w:rPr>
                <w:rStyle w:val="markedcontent"/>
                <w:rFonts w:ascii="Times New Roman" w:hAnsi="Times New Roman" w:cs="Times New Roman"/>
                <w:b/>
                <w:bCs/>
              </w:rPr>
              <w:t>4</w:t>
            </w:r>
          </w:p>
        </w:tc>
        <w:tc>
          <w:tcPr>
            <w:tcW w:w="8505" w:type="dxa"/>
          </w:tcPr>
          <w:p w14:paraId="50409093" w14:textId="63F9ED33" w:rsidR="00025AD7" w:rsidRPr="006D213C" w:rsidRDefault="00025AD7" w:rsidP="00DD79A2">
            <w:pPr>
              <w:pStyle w:val="ATSBullet1"/>
              <w:numPr>
                <w:ilvl w:val="0"/>
                <w:numId w:val="0"/>
              </w:numPr>
              <w:spacing w:before="0"/>
              <w:rPr>
                <w:rFonts w:ascii="Times New Roman" w:hAnsi="Times New Roman" w:cs="Times New Roman"/>
              </w:rPr>
            </w:pPr>
            <w:r>
              <w:rPr>
                <w:rFonts w:ascii="Times New Roman" w:hAnsi="Times New Roman" w:cs="Times New Roman"/>
              </w:rPr>
              <w:t xml:space="preserve">Seek to raise awareness about the need to </w:t>
            </w:r>
            <w:r w:rsidR="007C2375">
              <w:rPr>
                <w:rFonts w:ascii="Times New Roman" w:hAnsi="Times New Roman" w:cs="Times New Roman"/>
              </w:rPr>
              <w:t>protect the</w:t>
            </w:r>
            <w:r>
              <w:rPr>
                <w:rFonts w:ascii="Times New Roman" w:hAnsi="Times New Roman" w:cs="Times New Roman"/>
              </w:rPr>
              <w:t xml:space="preserve"> emperor penguin as part of the annual World Penguin Day initiative.</w:t>
            </w:r>
          </w:p>
        </w:tc>
        <w:tc>
          <w:tcPr>
            <w:tcW w:w="851" w:type="dxa"/>
          </w:tcPr>
          <w:p w14:paraId="57F73A88" w14:textId="77777777" w:rsidR="00025AD7" w:rsidRPr="00383696" w:rsidRDefault="00025AD7" w:rsidP="00DD79A2">
            <w:pPr>
              <w:jc w:val="center"/>
              <w:rPr>
                <w:rStyle w:val="markedcontent"/>
                <w:rFonts w:ascii="Times New Roman" w:hAnsi="Times New Roman" w:cs="Times New Roman"/>
              </w:rPr>
            </w:pPr>
            <w:r>
              <w:rPr>
                <w:rStyle w:val="markedcontent"/>
                <w:rFonts w:ascii="Times New Roman" w:hAnsi="Times New Roman" w:cs="Times New Roman"/>
              </w:rPr>
              <w:t>G</w:t>
            </w:r>
          </w:p>
        </w:tc>
        <w:tc>
          <w:tcPr>
            <w:tcW w:w="1134" w:type="dxa"/>
          </w:tcPr>
          <w:p w14:paraId="428D5929" w14:textId="77777777" w:rsidR="00025AD7" w:rsidRPr="00873FA7" w:rsidRDefault="00025AD7" w:rsidP="00DD79A2">
            <w:pPr>
              <w:jc w:val="center"/>
              <w:rPr>
                <w:rStyle w:val="markedcontent"/>
                <w:rFonts w:ascii="Times New Roman" w:hAnsi="Times New Roman" w:cs="Times New Roman"/>
              </w:rPr>
            </w:pPr>
            <w:r>
              <w:rPr>
                <w:rStyle w:val="markedcontent"/>
                <w:rFonts w:ascii="Times New Roman" w:hAnsi="Times New Roman" w:cs="Times New Roman"/>
              </w:rPr>
              <w:t>All</w:t>
            </w:r>
          </w:p>
        </w:tc>
        <w:tc>
          <w:tcPr>
            <w:tcW w:w="850" w:type="dxa"/>
          </w:tcPr>
          <w:p w14:paraId="43A246FF" w14:textId="77777777" w:rsidR="00025AD7" w:rsidRDefault="00025AD7" w:rsidP="00DD79A2">
            <w:pPr>
              <w:jc w:val="center"/>
              <w:rPr>
                <w:rStyle w:val="markedcontent"/>
                <w:rFonts w:ascii="Times New Roman" w:hAnsi="Times New Roman" w:cs="Times New Roman"/>
              </w:rPr>
            </w:pPr>
            <w:r>
              <w:rPr>
                <w:rStyle w:val="markedcontent"/>
                <w:rFonts w:ascii="Times New Roman" w:hAnsi="Times New Roman" w:cs="Times New Roman"/>
              </w:rPr>
              <w:t>Parties</w:t>
            </w:r>
          </w:p>
        </w:tc>
        <w:tc>
          <w:tcPr>
            <w:tcW w:w="851" w:type="dxa"/>
          </w:tcPr>
          <w:p w14:paraId="3C25B1F4" w14:textId="5A8D692B" w:rsidR="00025AD7" w:rsidRPr="0092342B" w:rsidRDefault="00165EC4" w:rsidP="00DD79A2">
            <w:pPr>
              <w:jc w:val="center"/>
              <w:rPr>
                <w:rStyle w:val="markedcontent"/>
                <w:rFonts w:ascii="Times New Roman" w:hAnsi="Times New Roman" w:cs="Times New Roman"/>
              </w:rPr>
            </w:pPr>
            <w:r w:rsidRPr="00E22EF4">
              <w:rPr>
                <w:rStyle w:val="markedcontent"/>
                <w:rFonts w:ascii="Times New Roman" w:hAnsi="Times New Roman" w:cs="Times New Roman"/>
              </w:rPr>
              <w:t>&lt;5 y</w:t>
            </w:r>
            <w:r w:rsidRPr="00165EC4" w:rsidDel="00C9729C">
              <w:rPr>
                <w:rStyle w:val="markedcontent"/>
                <w:rFonts w:ascii="Times New Roman" w:hAnsi="Times New Roman" w:cs="Times New Roman"/>
              </w:rPr>
              <w:t xml:space="preserve"> </w:t>
            </w:r>
          </w:p>
        </w:tc>
        <w:tc>
          <w:tcPr>
            <w:tcW w:w="1134" w:type="dxa"/>
          </w:tcPr>
          <w:p w14:paraId="438A7AF4" w14:textId="1F272791" w:rsidR="00025AD7" w:rsidRDefault="00025AD7" w:rsidP="00DD79A2">
            <w:pPr>
              <w:jc w:val="center"/>
              <w:rPr>
                <w:rStyle w:val="markedcontent"/>
                <w:rFonts w:ascii="Times New Roman" w:hAnsi="Times New Roman" w:cs="Times New Roman"/>
                <w:b/>
                <w:bCs/>
              </w:rPr>
            </w:pPr>
          </w:p>
        </w:tc>
      </w:tr>
      <w:tr w:rsidR="00025AD7" w14:paraId="493A7E9E" w14:textId="77777777" w:rsidTr="00B36DF1">
        <w:tc>
          <w:tcPr>
            <w:tcW w:w="704" w:type="dxa"/>
            <w:shd w:val="clear" w:color="auto" w:fill="D9D9D9" w:themeFill="background1" w:themeFillShade="D9"/>
          </w:tcPr>
          <w:p w14:paraId="0FFF88F1" w14:textId="712811A5" w:rsidR="00025AD7" w:rsidRPr="008B6F87" w:rsidRDefault="00025AD7" w:rsidP="00D21B67">
            <w:pPr>
              <w:rPr>
                <w:rStyle w:val="markedcontent"/>
                <w:rFonts w:ascii="Times New Roman" w:hAnsi="Times New Roman" w:cs="Times New Roman"/>
                <w:i/>
                <w:iCs/>
              </w:rPr>
            </w:pPr>
          </w:p>
        </w:tc>
        <w:tc>
          <w:tcPr>
            <w:tcW w:w="8505" w:type="dxa"/>
            <w:shd w:val="clear" w:color="auto" w:fill="D9D9D9" w:themeFill="background1" w:themeFillShade="D9"/>
          </w:tcPr>
          <w:p w14:paraId="59353EA5" w14:textId="5AABC2A6" w:rsidR="00025AD7" w:rsidRPr="006D213C" w:rsidRDefault="00025AD7" w:rsidP="00D21B67">
            <w:pPr>
              <w:pStyle w:val="ATSBullet1"/>
              <w:numPr>
                <w:ilvl w:val="0"/>
                <w:numId w:val="0"/>
              </w:numPr>
              <w:spacing w:before="0"/>
              <w:rPr>
                <w:rFonts w:ascii="Times New Roman" w:hAnsi="Times New Roman" w:cs="Times New Roman"/>
              </w:rPr>
            </w:pPr>
            <w:r w:rsidRPr="00EF6B38">
              <w:rPr>
                <w:rStyle w:val="markedcontent"/>
                <w:rFonts w:ascii="Times New Roman" w:hAnsi="Times New Roman" w:cs="Times New Roman"/>
                <w:i/>
                <w:iCs/>
              </w:rPr>
              <w:t xml:space="preserve">National Antarctic </w:t>
            </w:r>
            <w:r w:rsidR="00424073">
              <w:rPr>
                <w:rStyle w:val="markedcontent"/>
                <w:rFonts w:ascii="Times New Roman" w:hAnsi="Times New Roman" w:cs="Times New Roman"/>
                <w:i/>
                <w:iCs/>
              </w:rPr>
              <w:t>p</w:t>
            </w:r>
            <w:r w:rsidRPr="00EF6B38">
              <w:rPr>
                <w:rStyle w:val="markedcontent"/>
                <w:rFonts w:ascii="Times New Roman" w:hAnsi="Times New Roman" w:cs="Times New Roman"/>
                <w:i/>
                <w:iCs/>
              </w:rPr>
              <w:t>rogramme</w:t>
            </w:r>
            <w:r>
              <w:rPr>
                <w:rStyle w:val="markedcontent"/>
                <w:rFonts w:ascii="Times New Roman" w:hAnsi="Times New Roman" w:cs="Times New Roman"/>
                <w:i/>
                <w:iCs/>
              </w:rPr>
              <w:t xml:space="preserve"> personnel, tour operators, fishing operators and other relevant agencies</w:t>
            </w:r>
          </w:p>
        </w:tc>
        <w:tc>
          <w:tcPr>
            <w:tcW w:w="851" w:type="dxa"/>
            <w:shd w:val="clear" w:color="auto" w:fill="D9D9D9" w:themeFill="background1" w:themeFillShade="D9"/>
          </w:tcPr>
          <w:p w14:paraId="6AB12983" w14:textId="77777777" w:rsidR="00025AD7" w:rsidRPr="00383696" w:rsidRDefault="00025AD7" w:rsidP="00DB3A94">
            <w:pPr>
              <w:jc w:val="center"/>
              <w:rPr>
                <w:rStyle w:val="markedcontent"/>
                <w:rFonts w:ascii="Times New Roman" w:hAnsi="Times New Roman" w:cs="Times New Roman"/>
              </w:rPr>
            </w:pPr>
          </w:p>
        </w:tc>
        <w:tc>
          <w:tcPr>
            <w:tcW w:w="1134" w:type="dxa"/>
            <w:shd w:val="clear" w:color="auto" w:fill="D9D9D9" w:themeFill="background1" w:themeFillShade="D9"/>
          </w:tcPr>
          <w:p w14:paraId="2992842C" w14:textId="77777777" w:rsidR="00025AD7" w:rsidRPr="00873FA7" w:rsidRDefault="00025AD7" w:rsidP="00DB3A94">
            <w:pPr>
              <w:jc w:val="center"/>
              <w:rPr>
                <w:rStyle w:val="markedcontent"/>
                <w:rFonts w:ascii="Times New Roman" w:hAnsi="Times New Roman" w:cs="Times New Roman"/>
              </w:rPr>
            </w:pPr>
          </w:p>
        </w:tc>
        <w:tc>
          <w:tcPr>
            <w:tcW w:w="850" w:type="dxa"/>
            <w:shd w:val="clear" w:color="auto" w:fill="D9D9D9" w:themeFill="background1" w:themeFillShade="D9"/>
          </w:tcPr>
          <w:p w14:paraId="74E54FF1" w14:textId="77777777" w:rsidR="00025AD7" w:rsidRDefault="00025AD7" w:rsidP="00DB3A94">
            <w:pPr>
              <w:jc w:val="center"/>
              <w:rPr>
                <w:rStyle w:val="markedcontent"/>
                <w:rFonts w:ascii="Times New Roman" w:hAnsi="Times New Roman" w:cs="Times New Roman"/>
                <w:b/>
                <w:bCs/>
              </w:rPr>
            </w:pPr>
          </w:p>
        </w:tc>
        <w:tc>
          <w:tcPr>
            <w:tcW w:w="851" w:type="dxa"/>
            <w:shd w:val="clear" w:color="auto" w:fill="D9D9D9" w:themeFill="background1" w:themeFillShade="D9"/>
          </w:tcPr>
          <w:p w14:paraId="4DFB7FC0" w14:textId="77777777" w:rsidR="00025AD7" w:rsidRPr="0092342B" w:rsidRDefault="00025AD7" w:rsidP="00DB3A94">
            <w:pPr>
              <w:jc w:val="center"/>
              <w:rPr>
                <w:rStyle w:val="markedcontent"/>
                <w:rFonts w:ascii="Times New Roman" w:hAnsi="Times New Roman" w:cs="Times New Roman"/>
              </w:rPr>
            </w:pPr>
          </w:p>
        </w:tc>
        <w:tc>
          <w:tcPr>
            <w:tcW w:w="1134" w:type="dxa"/>
            <w:shd w:val="clear" w:color="auto" w:fill="D9D9D9" w:themeFill="background1" w:themeFillShade="D9"/>
          </w:tcPr>
          <w:p w14:paraId="1C38C717" w14:textId="3560647B" w:rsidR="00025AD7" w:rsidRDefault="00025AD7" w:rsidP="00DB3A94">
            <w:pPr>
              <w:jc w:val="center"/>
              <w:rPr>
                <w:rStyle w:val="markedcontent"/>
                <w:rFonts w:ascii="Times New Roman" w:hAnsi="Times New Roman" w:cs="Times New Roman"/>
                <w:b/>
                <w:bCs/>
              </w:rPr>
            </w:pPr>
          </w:p>
        </w:tc>
      </w:tr>
      <w:tr w:rsidR="00025AD7" w14:paraId="34186A91" w14:textId="77777777" w:rsidTr="00B36DF1">
        <w:tc>
          <w:tcPr>
            <w:tcW w:w="704" w:type="dxa"/>
          </w:tcPr>
          <w:p w14:paraId="16D57EB2" w14:textId="08E79161" w:rsidR="00025AD7" w:rsidRDefault="00025AD7" w:rsidP="00D21B67">
            <w:pPr>
              <w:rPr>
                <w:rStyle w:val="markedcontent"/>
                <w:rFonts w:ascii="Times New Roman" w:hAnsi="Times New Roman" w:cs="Times New Roman"/>
                <w:b/>
                <w:bCs/>
              </w:rPr>
            </w:pPr>
            <w:r>
              <w:rPr>
                <w:rStyle w:val="markedcontent"/>
                <w:rFonts w:ascii="Times New Roman" w:hAnsi="Times New Roman" w:cs="Times New Roman"/>
                <w:b/>
                <w:bCs/>
              </w:rPr>
              <w:t>C1.</w:t>
            </w:r>
            <w:r w:rsidR="00415073">
              <w:rPr>
                <w:rStyle w:val="markedcontent"/>
                <w:rFonts w:ascii="Times New Roman" w:hAnsi="Times New Roman" w:cs="Times New Roman"/>
                <w:b/>
                <w:bCs/>
              </w:rPr>
              <w:t>5</w:t>
            </w:r>
          </w:p>
        </w:tc>
        <w:tc>
          <w:tcPr>
            <w:tcW w:w="8505" w:type="dxa"/>
          </w:tcPr>
          <w:p w14:paraId="176A4397" w14:textId="3FE07BBC" w:rsidR="00DF1EA3" w:rsidRPr="00B056CD" w:rsidRDefault="005F787B" w:rsidP="008D781D">
            <w:pPr>
              <w:pStyle w:val="ATSBullet1"/>
              <w:numPr>
                <w:ilvl w:val="0"/>
                <w:numId w:val="0"/>
              </w:numPr>
              <w:spacing w:before="0"/>
              <w:rPr>
                <w:rStyle w:val="markedcontent"/>
                <w:rFonts w:ascii="Times New Roman" w:hAnsi="Times New Roman" w:cs="Times New Roman"/>
                <w:szCs w:val="22"/>
              </w:rPr>
            </w:pPr>
            <w:r>
              <w:rPr>
                <w:rStyle w:val="markedcontent"/>
                <w:rFonts w:ascii="Times New Roman" w:hAnsi="Times New Roman" w:cs="Times New Roman"/>
                <w:szCs w:val="22"/>
              </w:rPr>
              <w:t xml:space="preserve">Liaise with the personnel of </w:t>
            </w:r>
            <w:r w:rsidR="0084701F">
              <w:rPr>
                <w:rStyle w:val="markedcontent"/>
                <w:rFonts w:ascii="Times New Roman" w:hAnsi="Times New Roman" w:cs="Times New Roman"/>
                <w:szCs w:val="22"/>
              </w:rPr>
              <w:t>n</w:t>
            </w:r>
            <w:r>
              <w:rPr>
                <w:rStyle w:val="markedcontent"/>
                <w:rFonts w:ascii="Times New Roman" w:hAnsi="Times New Roman" w:cs="Times New Roman"/>
                <w:szCs w:val="22"/>
              </w:rPr>
              <w:t>ational Antarctic programmes and other relevant agencies, and with organisations carrying out commercial activities, (e</w:t>
            </w:r>
            <w:r w:rsidR="00775ECE">
              <w:rPr>
                <w:rStyle w:val="markedcontent"/>
                <w:rFonts w:ascii="Times New Roman" w:hAnsi="Times New Roman" w:cs="Times New Roman"/>
                <w:szCs w:val="22"/>
              </w:rPr>
              <w:t>.</w:t>
            </w:r>
            <w:r>
              <w:rPr>
                <w:rStyle w:val="markedcontent"/>
                <w:rFonts w:ascii="Times New Roman" w:hAnsi="Times New Roman" w:cs="Times New Roman"/>
                <w:szCs w:val="22"/>
              </w:rPr>
              <w:t>g</w:t>
            </w:r>
            <w:r w:rsidR="00775ECE">
              <w:rPr>
                <w:rStyle w:val="markedcontent"/>
                <w:rFonts w:ascii="Times New Roman" w:hAnsi="Times New Roman" w:cs="Times New Roman"/>
                <w:szCs w:val="22"/>
              </w:rPr>
              <w:t>.,</w:t>
            </w:r>
            <w:r>
              <w:rPr>
                <w:rStyle w:val="markedcontent"/>
                <w:rFonts w:ascii="Times New Roman" w:hAnsi="Times New Roman" w:cs="Times New Roman"/>
                <w:szCs w:val="22"/>
              </w:rPr>
              <w:t xml:space="preserve"> tour operators</w:t>
            </w:r>
            <w:r w:rsidR="00F035FD">
              <w:rPr>
                <w:rStyle w:val="markedcontent"/>
                <w:rFonts w:ascii="Times New Roman" w:hAnsi="Times New Roman" w:cs="Times New Roman"/>
                <w:szCs w:val="22"/>
              </w:rPr>
              <w:t>/tourists</w:t>
            </w:r>
            <w:r>
              <w:rPr>
                <w:rStyle w:val="markedcontent"/>
                <w:rFonts w:ascii="Times New Roman" w:hAnsi="Times New Roman" w:cs="Times New Roman"/>
                <w:szCs w:val="22"/>
              </w:rPr>
              <w:t xml:space="preserve"> and fishing industry companies</w:t>
            </w:r>
            <w:r w:rsidR="00775ECE">
              <w:rPr>
                <w:rStyle w:val="markedcontent"/>
                <w:rFonts w:ascii="Times New Roman" w:hAnsi="Times New Roman" w:cs="Times New Roman"/>
                <w:szCs w:val="22"/>
              </w:rPr>
              <w:t>)</w:t>
            </w:r>
            <w:r>
              <w:rPr>
                <w:rStyle w:val="markedcontent"/>
                <w:rFonts w:ascii="Times New Roman" w:hAnsi="Times New Roman" w:cs="Times New Roman"/>
                <w:szCs w:val="22"/>
              </w:rPr>
              <w:t xml:space="preserve"> to </w:t>
            </w:r>
            <w:r w:rsidR="00BF75D5">
              <w:rPr>
                <w:rStyle w:val="markedcontent"/>
                <w:rFonts w:ascii="Times New Roman" w:hAnsi="Times New Roman" w:cs="Times New Roman"/>
                <w:szCs w:val="22"/>
              </w:rPr>
              <w:t xml:space="preserve">continue to </w:t>
            </w:r>
            <w:r>
              <w:rPr>
                <w:rStyle w:val="markedcontent"/>
                <w:rFonts w:ascii="Times New Roman" w:hAnsi="Times New Roman" w:cs="Times New Roman"/>
                <w:szCs w:val="22"/>
              </w:rPr>
              <w:t xml:space="preserve">develop and use tailored education and outreach opportunities </w:t>
            </w:r>
            <w:r w:rsidR="008A00F9">
              <w:rPr>
                <w:rStyle w:val="markedcontent"/>
                <w:rFonts w:ascii="Times New Roman" w:hAnsi="Times New Roman" w:cs="Times New Roman"/>
                <w:szCs w:val="22"/>
              </w:rPr>
              <w:t xml:space="preserve">to </w:t>
            </w:r>
            <w:r>
              <w:rPr>
                <w:rStyle w:val="markedcontent"/>
                <w:rFonts w:ascii="Times New Roman" w:hAnsi="Times New Roman" w:cs="Times New Roman"/>
                <w:szCs w:val="22"/>
              </w:rPr>
              <w:t xml:space="preserve">raise awareness about </w:t>
            </w:r>
            <w:r>
              <w:rPr>
                <w:rFonts w:ascii="Times New Roman" w:hAnsi="Times New Roman" w:cs="Times New Roman"/>
                <w:szCs w:val="22"/>
              </w:rPr>
              <w:t>(</w:t>
            </w:r>
            <w:proofErr w:type="spellStart"/>
            <w:r>
              <w:rPr>
                <w:rFonts w:ascii="Times New Roman" w:hAnsi="Times New Roman" w:cs="Times New Roman"/>
                <w:szCs w:val="22"/>
              </w:rPr>
              <w:t>i</w:t>
            </w:r>
            <w:proofErr w:type="spellEnd"/>
            <w:r>
              <w:rPr>
                <w:rFonts w:ascii="Times New Roman" w:hAnsi="Times New Roman" w:cs="Times New Roman"/>
                <w:szCs w:val="22"/>
              </w:rPr>
              <w:t xml:space="preserve">) the direct and indirect threats to </w:t>
            </w:r>
            <w:r w:rsidRPr="001F0158">
              <w:rPr>
                <w:rFonts w:ascii="Times New Roman" w:hAnsi="Times New Roman" w:cs="Times New Roman"/>
                <w:szCs w:val="22"/>
              </w:rPr>
              <w:t>emperor penguin</w:t>
            </w:r>
            <w:r>
              <w:rPr>
                <w:rFonts w:ascii="Times New Roman" w:hAnsi="Times New Roman" w:cs="Times New Roman"/>
                <w:szCs w:val="22"/>
              </w:rPr>
              <w:t xml:space="preserve"> populations</w:t>
            </w:r>
            <w:r w:rsidRPr="001A3659">
              <w:rPr>
                <w:rFonts w:ascii="Times New Roman" w:hAnsi="Times New Roman" w:cs="Times New Roman"/>
                <w:szCs w:val="22"/>
              </w:rPr>
              <w:t xml:space="preserve"> and </w:t>
            </w:r>
            <w:r>
              <w:rPr>
                <w:rFonts w:ascii="Times New Roman" w:hAnsi="Times New Roman" w:cs="Times New Roman"/>
                <w:szCs w:val="22"/>
              </w:rPr>
              <w:t xml:space="preserve">(ii) </w:t>
            </w:r>
            <w:r w:rsidRPr="0092775D">
              <w:rPr>
                <w:rStyle w:val="markedcontent"/>
                <w:rFonts w:ascii="Times New Roman" w:hAnsi="Times New Roman" w:cs="Times New Roman"/>
                <w:szCs w:val="22"/>
              </w:rPr>
              <w:t>practical measures to avoid</w:t>
            </w:r>
            <w:r>
              <w:rPr>
                <w:rStyle w:val="markedcontent"/>
                <w:rFonts w:ascii="Times New Roman" w:hAnsi="Times New Roman" w:cs="Times New Roman"/>
                <w:szCs w:val="22"/>
              </w:rPr>
              <w:t xml:space="preserve"> direct</w:t>
            </w:r>
            <w:r w:rsidRPr="0092775D">
              <w:rPr>
                <w:rStyle w:val="markedcontent"/>
                <w:rFonts w:ascii="Times New Roman" w:hAnsi="Times New Roman" w:cs="Times New Roman"/>
                <w:szCs w:val="22"/>
              </w:rPr>
              <w:t xml:space="preserve"> impact</w:t>
            </w:r>
            <w:r>
              <w:rPr>
                <w:rStyle w:val="markedcontent"/>
                <w:rFonts w:ascii="Times New Roman" w:hAnsi="Times New Roman" w:cs="Times New Roman"/>
                <w:szCs w:val="22"/>
              </w:rPr>
              <w:t>/</w:t>
            </w:r>
            <w:r w:rsidRPr="0092775D">
              <w:rPr>
                <w:rStyle w:val="markedcontent"/>
                <w:rFonts w:ascii="Times New Roman" w:hAnsi="Times New Roman" w:cs="Times New Roman"/>
                <w:szCs w:val="22"/>
              </w:rPr>
              <w:t>disturbance</w:t>
            </w:r>
            <w:r>
              <w:rPr>
                <w:rStyle w:val="markedcontent"/>
                <w:rFonts w:ascii="Times New Roman" w:hAnsi="Times New Roman" w:cs="Times New Roman"/>
                <w:szCs w:val="22"/>
              </w:rPr>
              <w:t xml:space="preserve"> </w:t>
            </w:r>
            <w:r w:rsidR="00DD7ABE">
              <w:rPr>
                <w:rStyle w:val="markedcontent"/>
                <w:rFonts w:ascii="Times New Roman" w:hAnsi="Times New Roman" w:cs="Times New Roman"/>
                <w:szCs w:val="22"/>
              </w:rPr>
              <w:t xml:space="preserve">to the species </w:t>
            </w:r>
            <w:r>
              <w:rPr>
                <w:rStyle w:val="markedcontent"/>
                <w:rFonts w:ascii="Times New Roman" w:hAnsi="Times New Roman" w:cs="Times New Roman"/>
                <w:szCs w:val="22"/>
              </w:rPr>
              <w:t xml:space="preserve">across </w:t>
            </w:r>
            <w:proofErr w:type="gramStart"/>
            <w:r>
              <w:rPr>
                <w:rStyle w:val="markedcontent"/>
                <w:rFonts w:ascii="Times New Roman" w:hAnsi="Times New Roman" w:cs="Times New Roman"/>
                <w:szCs w:val="22"/>
              </w:rPr>
              <w:t xml:space="preserve">all </w:t>
            </w:r>
            <w:r w:rsidR="00DD7ABE">
              <w:rPr>
                <w:rStyle w:val="markedcontent"/>
                <w:rFonts w:ascii="Times New Roman" w:hAnsi="Times New Roman" w:cs="Times New Roman"/>
                <w:szCs w:val="22"/>
              </w:rPr>
              <w:t>of</w:t>
            </w:r>
            <w:proofErr w:type="gramEnd"/>
            <w:r w:rsidR="00DD7ABE">
              <w:rPr>
                <w:rStyle w:val="markedcontent"/>
                <w:rFonts w:ascii="Times New Roman" w:hAnsi="Times New Roman" w:cs="Times New Roman"/>
                <w:szCs w:val="22"/>
              </w:rPr>
              <w:t xml:space="preserve"> its </w:t>
            </w:r>
            <w:r>
              <w:rPr>
                <w:rStyle w:val="markedcontent"/>
                <w:rFonts w:ascii="Times New Roman" w:hAnsi="Times New Roman" w:cs="Times New Roman"/>
                <w:szCs w:val="22"/>
              </w:rPr>
              <w:t>life stages</w:t>
            </w:r>
            <w:r>
              <w:rPr>
                <w:rFonts w:ascii="Times New Roman" w:hAnsi="Times New Roman" w:cs="Times New Roman"/>
                <w:szCs w:val="22"/>
              </w:rPr>
              <w:t>.</w:t>
            </w:r>
          </w:p>
        </w:tc>
        <w:tc>
          <w:tcPr>
            <w:tcW w:w="851" w:type="dxa"/>
          </w:tcPr>
          <w:p w14:paraId="62AFB1EC" w14:textId="383EE4DC" w:rsidR="00025AD7" w:rsidRPr="00383696" w:rsidRDefault="00025AD7" w:rsidP="00DB3A94">
            <w:pPr>
              <w:jc w:val="center"/>
              <w:rPr>
                <w:rStyle w:val="markedcontent"/>
                <w:rFonts w:ascii="Times New Roman" w:hAnsi="Times New Roman" w:cs="Times New Roman"/>
              </w:rPr>
            </w:pPr>
            <w:r w:rsidRPr="00383696">
              <w:rPr>
                <w:rStyle w:val="markedcontent"/>
                <w:rFonts w:ascii="Times New Roman" w:hAnsi="Times New Roman" w:cs="Times New Roman"/>
              </w:rPr>
              <w:t>C</w:t>
            </w:r>
          </w:p>
        </w:tc>
        <w:tc>
          <w:tcPr>
            <w:tcW w:w="1134" w:type="dxa"/>
          </w:tcPr>
          <w:p w14:paraId="0949A22C" w14:textId="197F63AA" w:rsidR="00025AD7" w:rsidRPr="00873FA7" w:rsidRDefault="00025AD7" w:rsidP="00DB3A94">
            <w:pPr>
              <w:jc w:val="center"/>
              <w:rPr>
                <w:rStyle w:val="markedcontent"/>
                <w:rFonts w:ascii="Times New Roman" w:hAnsi="Times New Roman" w:cs="Times New Roman"/>
              </w:rPr>
            </w:pPr>
            <w:r w:rsidRPr="00873FA7">
              <w:rPr>
                <w:rStyle w:val="markedcontent"/>
                <w:rFonts w:ascii="Times New Roman" w:hAnsi="Times New Roman" w:cs="Times New Roman"/>
              </w:rPr>
              <w:t>All</w:t>
            </w:r>
          </w:p>
        </w:tc>
        <w:tc>
          <w:tcPr>
            <w:tcW w:w="850" w:type="dxa"/>
          </w:tcPr>
          <w:p w14:paraId="68DF39FD" w14:textId="45975EFF" w:rsidR="00025AD7" w:rsidRPr="00C237BB" w:rsidRDefault="00025AD7" w:rsidP="00DB3A94">
            <w:pPr>
              <w:jc w:val="center"/>
              <w:rPr>
                <w:rStyle w:val="markedcontent"/>
                <w:rFonts w:ascii="Times New Roman" w:hAnsi="Times New Roman" w:cs="Times New Roman"/>
              </w:rPr>
            </w:pPr>
            <w:r w:rsidRPr="00C237BB">
              <w:rPr>
                <w:rStyle w:val="markedcontent"/>
                <w:rFonts w:ascii="Times New Roman" w:hAnsi="Times New Roman" w:cs="Times New Roman"/>
              </w:rPr>
              <w:t>CEP</w:t>
            </w:r>
            <w:r>
              <w:rPr>
                <w:rStyle w:val="markedcontent"/>
                <w:rFonts w:ascii="Times New Roman" w:hAnsi="Times New Roman" w:cs="Times New Roman"/>
              </w:rPr>
              <w:t xml:space="preserve"> &amp; Parties</w:t>
            </w:r>
          </w:p>
        </w:tc>
        <w:tc>
          <w:tcPr>
            <w:tcW w:w="851" w:type="dxa"/>
          </w:tcPr>
          <w:p w14:paraId="7935F466" w14:textId="6CABD421" w:rsidR="00025AD7" w:rsidRPr="0092342B" w:rsidRDefault="00165EC4" w:rsidP="00DB3A94">
            <w:pPr>
              <w:jc w:val="center"/>
              <w:rPr>
                <w:rStyle w:val="markedcontent"/>
                <w:rFonts w:ascii="Times New Roman" w:hAnsi="Times New Roman" w:cs="Times New Roman"/>
              </w:rPr>
            </w:pPr>
            <w:r>
              <w:rPr>
                <w:rStyle w:val="markedcontent"/>
              </w:rPr>
              <w:t>&lt;</w:t>
            </w:r>
            <w:r w:rsidRPr="00B02062">
              <w:rPr>
                <w:rStyle w:val="markedcontent"/>
                <w:rFonts w:ascii="Times New Roman" w:hAnsi="Times New Roman" w:cs="Times New Roman"/>
              </w:rPr>
              <w:t>3 y</w:t>
            </w:r>
            <w:r w:rsidRPr="00165EC4" w:rsidDel="00165EC4">
              <w:rPr>
                <w:rStyle w:val="markedcontent"/>
                <w:rFonts w:ascii="Times New Roman" w:hAnsi="Times New Roman" w:cs="Times New Roman"/>
              </w:rPr>
              <w:t xml:space="preserve"> </w:t>
            </w:r>
          </w:p>
        </w:tc>
        <w:tc>
          <w:tcPr>
            <w:tcW w:w="1134" w:type="dxa"/>
          </w:tcPr>
          <w:p w14:paraId="56C08E1A" w14:textId="4659AC5B" w:rsidR="00025AD7" w:rsidRDefault="00025AD7" w:rsidP="00DB3A94">
            <w:pPr>
              <w:jc w:val="center"/>
              <w:rPr>
                <w:rStyle w:val="markedcontent"/>
                <w:rFonts w:ascii="Times New Roman" w:hAnsi="Times New Roman" w:cs="Times New Roman"/>
                <w:b/>
                <w:bCs/>
              </w:rPr>
            </w:pPr>
          </w:p>
        </w:tc>
      </w:tr>
    </w:tbl>
    <w:p w14:paraId="57D46756" w14:textId="0A8D2EFA" w:rsidR="00056E2D" w:rsidRPr="00056E2D" w:rsidRDefault="00056E2D" w:rsidP="00CC2DF5">
      <w:pPr>
        <w:pStyle w:val="NormalWeb"/>
        <w:rPr>
          <w:sz w:val="22"/>
          <w:szCs w:val="22"/>
        </w:rPr>
      </w:pPr>
    </w:p>
    <w:p w14:paraId="73CDC3BC" w14:textId="26652AE8" w:rsidR="0098173E" w:rsidRPr="00DA200F" w:rsidRDefault="00CC2DF5" w:rsidP="00CC2DF5">
      <w:pPr>
        <w:pStyle w:val="NormalWeb"/>
        <w:rPr>
          <w:b/>
          <w:bCs/>
          <w:sz w:val="22"/>
          <w:szCs w:val="22"/>
        </w:rPr>
      </w:pPr>
      <w:r w:rsidRPr="00DA200F">
        <w:rPr>
          <w:b/>
          <w:bCs/>
          <w:sz w:val="22"/>
          <w:szCs w:val="22"/>
        </w:rPr>
        <w:t xml:space="preserve">Objective </w:t>
      </w:r>
      <w:r w:rsidR="002248A9" w:rsidRPr="00DA200F">
        <w:rPr>
          <w:b/>
          <w:bCs/>
          <w:sz w:val="22"/>
          <w:szCs w:val="22"/>
        </w:rPr>
        <w:t>C2</w:t>
      </w:r>
      <w:r w:rsidRPr="00DA200F">
        <w:rPr>
          <w:b/>
          <w:bCs/>
          <w:sz w:val="22"/>
          <w:szCs w:val="22"/>
        </w:rPr>
        <w:t>.</w:t>
      </w:r>
      <w:r w:rsidR="008270D3" w:rsidRPr="00DA200F">
        <w:rPr>
          <w:b/>
          <w:bCs/>
          <w:sz w:val="22"/>
          <w:szCs w:val="22"/>
        </w:rPr>
        <w:t xml:space="preserve"> </w:t>
      </w:r>
      <w:r w:rsidR="002805E4" w:rsidRPr="00DA200F">
        <w:rPr>
          <w:b/>
          <w:bCs/>
          <w:sz w:val="22"/>
          <w:szCs w:val="22"/>
        </w:rPr>
        <w:t>Improve global community awareness, understanding and support for conservation of the emperor penguin by Parties working collaboratively to encourage action on addressing global climate change, including through collaborative advocacy in other relevant forums (e.g., IPCC, UNFCCC).</w:t>
      </w:r>
    </w:p>
    <w:tbl>
      <w:tblPr>
        <w:tblStyle w:val="Tablaconcuadrcula"/>
        <w:tblW w:w="14029" w:type="dxa"/>
        <w:tblLook w:val="04A0" w:firstRow="1" w:lastRow="0" w:firstColumn="1" w:lastColumn="0" w:noHBand="0" w:noVBand="1"/>
      </w:tblPr>
      <w:tblGrid>
        <w:gridCol w:w="650"/>
        <w:gridCol w:w="8559"/>
        <w:gridCol w:w="851"/>
        <w:gridCol w:w="1132"/>
        <w:gridCol w:w="852"/>
        <w:gridCol w:w="851"/>
        <w:gridCol w:w="1134"/>
      </w:tblGrid>
      <w:tr w:rsidR="00EB44CD" w:rsidRPr="00B206D9" w14:paraId="2E9B0B4B" w14:textId="77777777" w:rsidTr="00B206D9">
        <w:tc>
          <w:tcPr>
            <w:tcW w:w="650" w:type="dxa"/>
          </w:tcPr>
          <w:p w14:paraId="44205AD5" w14:textId="77777777" w:rsidR="00EB44CD" w:rsidRPr="00B206D9" w:rsidRDefault="00EB44CD" w:rsidP="004D1C0A">
            <w:pPr>
              <w:rPr>
                <w:rStyle w:val="markedcontent"/>
                <w:rFonts w:ascii="Times New Roman" w:hAnsi="Times New Roman" w:cs="Times New Roman"/>
                <w:b/>
                <w:bCs/>
              </w:rPr>
            </w:pPr>
            <w:r w:rsidRPr="00B206D9">
              <w:rPr>
                <w:rFonts w:ascii="Times New Roman" w:hAnsi="Times New Roman" w:cs="Times New Roman"/>
                <w:b/>
                <w:bCs/>
              </w:rPr>
              <w:t>No.</w:t>
            </w:r>
          </w:p>
        </w:tc>
        <w:tc>
          <w:tcPr>
            <w:tcW w:w="8559" w:type="dxa"/>
          </w:tcPr>
          <w:p w14:paraId="28497486" w14:textId="77777777" w:rsidR="00EB44CD" w:rsidRPr="00B206D9" w:rsidRDefault="00EB44CD" w:rsidP="004D1C0A">
            <w:pPr>
              <w:rPr>
                <w:rStyle w:val="markedcontent"/>
                <w:rFonts w:ascii="Times New Roman" w:hAnsi="Times New Roman" w:cs="Times New Roman"/>
                <w:b/>
                <w:bCs/>
              </w:rPr>
            </w:pPr>
            <w:r w:rsidRPr="00B206D9">
              <w:rPr>
                <w:rFonts w:ascii="Times New Roman" w:hAnsi="Times New Roman" w:cs="Times New Roman"/>
                <w:b/>
                <w:bCs/>
              </w:rPr>
              <w:t>Action</w:t>
            </w:r>
          </w:p>
        </w:tc>
        <w:tc>
          <w:tcPr>
            <w:tcW w:w="851" w:type="dxa"/>
          </w:tcPr>
          <w:p w14:paraId="2507F5AC" w14:textId="77777777" w:rsidR="00EB44CD" w:rsidRPr="00B206D9" w:rsidRDefault="00EB44CD" w:rsidP="00DB3A94">
            <w:pPr>
              <w:jc w:val="center"/>
              <w:rPr>
                <w:rStyle w:val="markedcontent"/>
                <w:rFonts w:ascii="Times New Roman" w:hAnsi="Times New Roman" w:cs="Times New Roman"/>
                <w:b/>
                <w:bCs/>
              </w:rPr>
            </w:pPr>
            <w:r w:rsidRPr="00B206D9">
              <w:rPr>
                <w:rFonts w:ascii="Times New Roman" w:hAnsi="Times New Roman" w:cs="Times New Roman"/>
                <w:b/>
                <w:bCs/>
              </w:rPr>
              <w:t>Scale</w:t>
            </w:r>
          </w:p>
        </w:tc>
        <w:tc>
          <w:tcPr>
            <w:tcW w:w="1132" w:type="dxa"/>
          </w:tcPr>
          <w:p w14:paraId="3D689BC7" w14:textId="77777777" w:rsidR="00EB44CD" w:rsidRPr="00B206D9" w:rsidRDefault="00EB44CD" w:rsidP="00DB3A94">
            <w:pPr>
              <w:jc w:val="center"/>
              <w:rPr>
                <w:rStyle w:val="markedcontent"/>
                <w:rFonts w:ascii="Times New Roman" w:hAnsi="Times New Roman" w:cs="Times New Roman"/>
                <w:b/>
                <w:bCs/>
              </w:rPr>
            </w:pPr>
            <w:r w:rsidRPr="00B206D9">
              <w:rPr>
                <w:rFonts w:ascii="Times New Roman" w:hAnsi="Times New Roman" w:cs="Times New Roman"/>
                <w:b/>
                <w:bCs/>
              </w:rPr>
              <w:t>Life cycle stage</w:t>
            </w:r>
          </w:p>
        </w:tc>
        <w:tc>
          <w:tcPr>
            <w:tcW w:w="852" w:type="dxa"/>
          </w:tcPr>
          <w:p w14:paraId="712D0864" w14:textId="74299E93" w:rsidR="00EB44CD" w:rsidRPr="00B206D9" w:rsidRDefault="00EB44CD" w:rsidP="00DB3A94">
            <w:pPr>
              <w:jc w:val="center"/>
              <w:rPr>
                <w:rStyle w:val="markedcontent"/>
                <w:rFonts w:ascii="Times New Roman" w:hAnsi="Times New Roman" w:cs="Times New Roman"/>
                <w:b/>
                <w:bCs/>
              </w:rPr>
            </w:pPr>
            <w:r w:rsidRPr="00B206D9">
              <w:rPr>
                <w:rStyle w:val="markedcontent"/>
                <w:rFonts w:ascii="Times New Roman" w:hAnsi="Times New Roman" w:cs="Times New Roman"/>
                <w:b/>
                <w:bCs/>
              </w:rPr>
              <w:t>Lead</w:t>
            </w:r>
          </w:p>
        </w:tc>
        <w:tc>
          <w:tcPr>
            <w:tcW w:w="851" w:type="dxa"/>
          </w:tcPr>
          <w:p w14:paraId="44E2327D" w14:textId="4127516B" w:rsidR="00EB44CD" w:rsidRPr="00B206D9" w:rsidRDefault="00B206D9" w:rsidP="00DB3A94">
            <w:pPr>
              <w:jc w:val="center"/>
              <w:rPr>
                <w:rFonts w:ascii="Times New Roman" w:hAnsi="Times New Roman" w:cs="Times New Roman"/>
                <w:b/>
                <w:bCs/>
              </w:rPr>
            </w:pPr>
            <w:r w:rsidRPr="00B206D9">
              <w:rPr>
                <w:rFonts w:ascii="Times New Roman" w:hAnsi="Times New Roman" w:cs="Times New Roman"/>
                <w:b/>
                <w:bCs/>
              </w:rPr>
              <w:t>Time frame</w:t>
            </w:r>
          </w:p>
        </w:tc>
        <w:tc>
          <w:tcPr>
            <w:tcW w:w="1134" w:type="dxa"/>
          </w:tcPr>
          <w:p w14:paraId="67A7E221" w14:textId="5F77E638" w:rsidR="00EB44CD" w:rsidRPr="00B206D9" w:rsidRDefault="00EB44CD" w:rsidP="00DB3A94">
            <w:pPr>
              <w:jc w:val="center"/>
              <w:rPr>
                <w:rStyle w:val="markedcontent"/>
                <w:rFonts w:ascii="Times New Roman" w:hAnsi="Times New Roman" w:cs="Times New Roman"/>
                <w:b/>
                <w:bCs/>
              </w:rPr>
            </w:pPr>
            <w:r w:rsidRPr="00B206D9">
              <w:rPr>
                <w:rFonts w:ascii="Times New Roman" w:hAnsi="Times New Roman" w:cs="Times New Roman"/>
                <w:b/>
                <w:bCs/>
              </w:rPr>
              <w:t>Progress</w:t>
            </w:r>
          </w:p>
        </w:tc>
      </w:tr>
      <w:tr w:rsidR="00EB44CD" w:rsidRPr="004D1C0A" w14:paraId="503D3588" w14:textId="77777777" w:rsidTr="00B206D9">
        <w:tc>
          <w:tcPr>
            <w:tcW w:w="650" w:type="dxa"/>
          </w:tcPr>
          <w:p w14:paraId="0D7DE096" w14:textId="09363347" w:rsidR="00EB44CD" w:rsidRPr="004D1C0A" w:rsidRDefault="00EB44CD" w:rsidP="00D21B67">
            <w:pPr>
              <w:rPr>
                <w:rFonts w:ascii="Times New Roman" w:hAnsi="Times New Roman" w:cs="Times New Roman"/>
                <w:b/>
                <w:bCs/>
              </w:rPr>
            </w:pPr>
            <w:r>
              <w:rPr>
                <w:rFonts w:ascii="Times New Roman" w:hAnsi="Times New Roman" w:cs="Times New Roman"/>
                <w:b/>
                <w:bCs/>
              </w:rPr>
              <w:lastRenderedPageBreak/>
              <w:t>C2.1</w:t>
            </w:r>
          </w:p>
        </w:tc>
        <w:tc>
          <w:tcPr>
            <w:tcW w:w="8559" w:type="dxa"/>
          </w:tcPr>
          <w:p w14:paraId="311D8068" w14:textId="4C063A6D" w:rsidR="00EB44CD" w:rsidRPr="00B02062" w:rsidRDefault="00EB44CD" w:rsidP="00B02062">
            <w:pPr>
              <w:pStyle w:val="NormalWeb"/>
              <w:rPr>
                <w:rFonts w:ascii="Arial" w:hAnsi="Arial" w:cs="Arial"/>
                <w:szCs w:val="22"/>
              </w:rPr>
            </w:pPr>
            <w:r w:rsidRPr="00B02062">
              <w:rPr>
                <w:sz w:val="22"/>
                <w:szCs w:val="22"/>
              </w:rPr>
              <w:t xml:space="preserve">When engaging in climate change forums, Antarctic Treaty Parties should work collaboratively to inform </w:t>
            </w:r>
            <w:r w:rsidR="006E380F" w:rsidRPr="00B02062">
              <w:rPr>
                <w:sz w:val="22"/>
                <w:szCs w:val="22"/>
              </w:rPr>
              <w:t>those forums and participating nations</w:t>
            </w:r>
            <w:r w:rsidRPr="00B02062">
              <w:rPr>
                <w:sz w:val="22"/>
                <w:szCs w:val="22"/>
              </w:rPr>
              <w:t xml:space="preserve"> </w:t>
            </w:r>
            <w:r w:rsidR="00CC6E2D" w:rsidRPr="00B02062">
              <w:rPr>
                <w:sz w:val="22"/>
                <w:szCs w:val="22"/>
              </w:rPr>
              <w:t xml:space="preserve">and </w:t>
            </w:r>
            <w:r w:rsidR="001547BC" w:rsidRPr="00B02062">
              <w:rPr>
                <w:sz w:val="22"/>
                <w:szCs w:val="22"/>
              </w:rPr>
              <w:t xml:space="preserve">other </w:t>
            </w:r>
            <w:r w:rsidR="00CC6E2D" w:rsidRPr="00B02062">
              <w:rPr>
                <w:sz w:val="22"/>
                <w:szCs w:val="22"/>
              </w:rPr>
              <w:t>stakeholders</w:t>
            </w:r>
            <w:r w:rsidR="001547BC" w:rsidRPr="00B02062">
              <w:rPr>
                <w:sz w:val="22"/>
                <w:szCs w:val="22"/>
              </w:rPr>
              <w:t>, as relevant,</w:t>
            </w:r>
            <w:r w:rsidR="00CC6E2D" w:rsidRPr="00B02062">
              <w:rPr>
                <w:sz w:val="22"/>
                <w:szCs w:val="22"/>
              </w:rPr>
              <w:t xml:space="preserve"> </w:t>
            </w:r>
            <w:r w:rsidRPr="00B02062">
              <w:rPr>
                <w:sz w:val="22"/>
                <w:szCs w:val="22"/>
              </w:rPr>
              <w:t xml:space="preserve">of the implications of climate change on the </w:t>
            </w:r>
            <w:r w:rsidR="00AA3DB3" w:rsidRPr="00B02062">
              <w:rPr>
                <w:sz w:val="22"/>
                <w:szCs w:val="22"/>
              </w:rPr>
              <w:t xml:space="preserve">protection of </w:t>
            </w:r>
            <w:r w:rsidRPr="00B02062">
              <w:rPr>
                <w:sz w:val="22"/>
                <w:szCs w:val="22"/>
              </w:rPr>
              <w:t>emperor penguin, and to encourage prompt and effective action on global climate change (consistent with Resolution 8 (2021) on ‘Antarctica in a Changing Climate’).</w:t>
            </w:r>
          </w:p>
        </w:tc>
        <w:tc>
          <w:tcPr>
            <w:tcW w:w="851" w:type="dxa"/>
          </w:tcPr>
          <w:p w14:paraId="53D3EC2C" w14:textId="4BE899C5" w:rsidR="00EB44CD" w:rsidRPr="00FF103A" w:rsidRDefault="00EB44CD" w:rsidP="00DB3A94">
            <w:pPr>
              <w:jc w:val="center"/>
              <w:rPr>
                <w:rFonts w:ascii="Times New Roman" w:hAnsi="Times New Roman" w:cs="Times New Roman"/>
              </w:rPr>
            </w:pPr>
            <w:r w:rsidRPr="00FF103A">
              <w:rPr>
                <w:rFonts w:ascii="Times New Roman" w:hAnsi="Times New Roman" w:cs="Times New Roman"/>
              </w:rPr>
              <w:t>G</w:t>
            </w:r>
          </w:p>
        </w:tc>
        <w:tc>
          <w:tcPr>
            <w:tcW w:w="1132" w:type="dxa"/>
          </w:tcPr>
          <w:p w14:paraId="04183E63" w14:textId="462FA39B" w:rsidR="00EB44CD" w:rsidRPr="00FF103A" w:rsidRDefault="00EB44CD" w:rsidP="00DB3A94">
            <w:pPr>
              <w:jc w:val="center"/>
              <w:rPr>
                <w:rFonts w:ascii="Times New Roman" w:hAnsi="Times New Roman" w:cs="Times New Roman"/>
              </w:rPr>
            </w:pPr>
            <w:r w:rsidRPr="00FF103A">
              <w:rPr>
                <w:rFonts w:ascii="Times New Roman" w:hAnsi="Times New Roman" w:cs="Times New Roman"/>
              </w:rPr>
              <w:t>All</w:t>
            </w:r>
          </w:p>
        </w:tc>
        <w:tc>
          <w:tcPr>
            <w:tcW w:w="852" w:type="dxa"/>
          </w:tcPr>
          <w:p w14:paraId="311E0CBF" w14:textId="1CDA3336" w:rsidR="00EB44CD" w:rsidRPr="00C56B4D" w:rsidRDefault="00EB44CD" w:rsidP="00DB3A94">
            <w:pPr>
              <w:jc w:val="center"/>
              <w:rPr>
                <w:rFonts w:ascii="Times New Roman" w:hAnsi="Times New Roman" w:cs="Times New Roman"/>
              </w:rPr>
            </w:pPr>
            <w:r w:rsidRPr="007C3692">
              <w:rPr>
                <w:rFonts w:ascii="Times New Roman" w:hAnsi="Times New Roman" w:cs="Times New Roman"/>
              </w:rPr>
              <w:t>ATCM</w:t>
            </w:r>
            <w:r w:rsidRPr="00C56B4D">
              <w:rPr>
                <w:rFonts w:ascii="Times New Roman" w:hAnsi="Times New Roman" w:cs="Times New Roman"/>
              </w:rPr>
              <w:t xml:space="preserve"> </w:t>
            </w:r>
            <w:r>
              <w:rPr>
                <w:rFonts w:ascii="Times New Roman" w:hAnsi="Times New Roman" w:cs="Times New Roman"/>
              </w:rPr>
              <w:t xml:space="preserve">&amp; </w:t>
            </w:r>
            <w:r w:rsidRPr="00C56B4D">
              <w:rPr>
                <w:rFonts w:ascii="Times New Roman" w:hAnsi="Times New Roman" w:cs="Times New Roman"/>
              </w:rPr>
              <w:t>Parties</w:t>
            </w:r>
          </w:p>
        </w:tc>
        <w:tc>
          <w:tcPr>
            <w:tcW w:w="851" w:type="dxa"/>
          </w:tcPr>
          <w:p w14:paraId="3FA71AB5" w14:textId="36D698C2" w:rsidR="00EB44CD" w:rsidRPr="00165EC4" w:rsidRDefault="00165EC4" w:rsidP="00DB3A94">
            <w:pPr>
              <w:jc w:val="center"/>
              <w:rPr>
                <w:rStyle w:val="markedcontent"/>
                <w:rFonts w:ascii="Times New Roman" w:hAnsi="Times New Roman" w:cs="Times New Roman"/>
              </w:rPr>
            </w:pPr>
            <w:r w:rsidRPr="00B02062">
              <w:rPr>
                <w:rStyle w:val="markedcontent"/>
                <w:rFonts w:ascii="Times New Roman" w:hAnsi="Times New Roman" w:cs="Times New Roman"/>
              </w:rPr>
              <w:t>&lt;3 y</w:t>
            </w:r>
            <w:r w:rsidRPr="00165EC4" w:rsidDel="00165EC4">
              <w:rPr>
                <w:rStyle w:val="markedcontent"/>
                <w:rFonts w:ascii="Times New Roman" w:hAnsi="Times New Roman" w:cs="Times New Roman"/>
              </w:rPr>
              <w:t xml:space="preserve"> </w:t>
            </w:r>
          </w:p>
        </w:tc>
        <w:tc>
          <w:tcPr>
            <w:tcW w:w="1134" w:type="dxa"/>
          </w:tcPr>
          <w:p w14:paraId="68DBB860" w14:textId="62A06DF4" w:rsidR="00EB44CD" w:rsidRPr="004D1C0A" w:rsidRDefault="00EB44CD" w:rsidP="00DB3A94">
            <w:pPr>
              <w:jc w:val="center"/>
              <w:rPr>
                <w:rStyle w:val="markedcontent"/>
                <w:rFonts w:ascii="Times New Roman" w:hAnsi="Times New Roman" w:cs="Times New Roman"/>
                <w:b/>
                <w:bCs/>
              </w:rPr>
            </w:pPr>
          </w:p>
        </w:tc>
      </w:tr>
    </w:tbl>
    <w:p w14:paraId="33FF6E5D" w14:textId="68A3ACD0" w:rsidR="00112E99" w:rsidRDefault="00112E99">
      <w:pPr>
        <w:rPr>
          <w:rFonts w:ascii="Times New Roman" w:hAnsi="Times New Roman" w:cs="Times New Roman"/>
        </w:rPr>
      </w:pPr>
    </w:p>
    <w:p w14:paraId="583E1573" w14:textId="60C9C4DA" w:rsidR="004D1C0A" w:rsidRDefault="004D1C0A">
      <w:pPr>
        <w:rPr>
          <w:rStyle w:val="markedcontent"/>
        </w:rPr>
      </w:pPr>
      <w:r>
        <w:rPr>
          <w:rStyle w:val="markedcontent"/>
        </w:rPr>
        <w:br w:type="page"/>
      </w:r>
    </w:p>
    <w:p w14:paraId="2CAF3E26" w14:textId="77777777" w:rsidR="004D1C0A" w:rsidRDefault="004D1C0A" w:rsidP="004D1C0A">
      <w:pPr>
        <w:rPr>
          <w:rStyle w:val="markedcontent"/>
        </w:rPr>
        <w:sectPr w:rsidR="004D1C0A" w:rsidSect="000F6AE7">
          <w:pgSz w:w="16838" w:h="11906" w:orient="landscape"/>
          <w:pgMar w:top="1440" w:right="1701" w:bottom="1440" w:left="1701" w:header="708" w:footer="708" w:gutter="0"/>
          <w:cols w:space="708"/>
          <w:docGrid w:linePitch="360"/>
        </w:sectPr>
      </w:pPr>
    </w:p>
    <w:p w14:paraId="77939BE6" w14:textId="5AD8556D" w:rsidR="00B53E5C" w:rsidRPr="006D0ABB" w:rsidRDefault="006319A6" w:rsidP="00B53E5C">
      <w:pPr>
        <w:pStyle w:val="Ttulo1"/>
      </w:pPr>
      <w:bookmarkStart w:id="53" w:name="_Toc99707608"/>
      <w:r>
        <w:rPr>
          <w:rStyle w:val="markedcontent"/>
        </w:rPr>
        <w:lastRenderedPageBreak/>
        <w:t>6</w:t>
      </w:r>
      <w:r w:rsidR="00593883">
        <w:rPr>
          <w:rStyle w:val="markedcontent"/>
        </w:rPr>
        <w:t xml:space="preserve">. </w:t>
      </w:r>
      <w:r w:rsidR="00B53E5C" w:rsidRPr="006D0ABB">
        <w:rPr>
          <w:rStyle w:val="markedcontent"/>
        </w:rPr>
        <w:t>References</w:t>
      </w:r>
      <w:bookmarkEnd w:id="53"/>
      <w:r w:rsidR="00B53E5C" w:rsidRPr="006D0ABB">
        <w:rPr>
          <w:rStyle w:val="markedcontent"/>
        </w:rPr>
        <w:t xml:space="preserve"> </w:t>
      </w:r>
    </w:p>
    <w:p w14:paraId="74D0BB97" w14:textId="58659829" w:rsidR="00B53E5C" w:rsidRPr="001F0158" w:rsidRDefault="00B53E5C" w:rsidP="00B53E5C">
      <w:pPr>
        <w:pStyle w:val="ATSNormal"/>
        <w:rPr>
          <w:rFonts w:ascii="Times New Roman" w:hAnsi="Times New Roman" w:cs="Times New Roman"/>
          <w:szCs w:val="22"/>
        </w:rPr>
      </w:pPr>
      <w:r w:rsidRPr="000F6AE7">
        <w:rPr>
          <w:rFonts w:ascii="Times New Roman" w:hAnsi="Times New Roman" w:cs="Times New Roman"/>
          <w:szCs w:val="22"/>
          <w:lang w:val="fr-FR"/>
        </w:rPr>
        <w:t>Abadi, F., Barbraud, C.</w:t>
      </w:r>
      <w:r w:rsidR="003B765E" w:rsidRPr="000F6AE7">
        <w:rPr>
          <w:rFonts w:ascii="Times New Roman" w:hAnsi="Times New Roman" w:cs="Times New Roman"/>
          <w:szCs w:val="22"/>
          <w:lang w:val="fr-FR"/>
        </w:rPr>
        <w:t>,</w:t>
      </w:r>
      <w:r w:rsidRPr="000F6AE7">
        <w:rPr>
          <w:rFonts w:ascii="Times New Roman" w:hAnsi="Times New Roman" w:cs="Times New Roman"/>
          <w:szCs w:val="22"/>
          <w:lang w:val="fr-FR"/>
        </w:rPr>
        <w:t xml:space="preserve"> &amp; Gimenez, O., 2017. </w:t>
      </w:r>
      <w:r w:rsidRPr="001F0158">
        <w:rPr>
          <w:rFonts w:ascii="Times New Roman" w:hAnsi="Times New Roman" w:cs="Times New Roman"/>
          <w:szCs w:val="22"/>
        </w:rPr>
        <w:t xml:space="preserve">Integrated population </w:t>
      </w:r>
      <w:proofErr w:type="spellStart"/>
      <w:r w:rsidRPr="001F0158">
        <w:rPr>
          <w:rFonts w:ascii="Times New Roman" w:hAnsi="Times New Roman" w:cs="Times New Roman"/>
          <w:szCs w:val="22"/>
        </w:rPr>
        <w:t>modeling</w:t>
      </w:r>
      <w:proofErr w:type="spellEnd"/>
      <w:r w:rsidRPr="001F0158">
        <w:rPr>
          <w:rFonts w:ascii="Times New Roman" w:hAnsi="Times New Roman" w:cs="Times New Roman"/>
          <w:szCs w:val="22"/>
        </w:rPr>
        <w:t xml:space="preserve"> reveals the impact of climate on the survival of juvenile emperor penguins. Global Change Biology, 23(3), 1353–1359.</w:t>
      </w:r>
    </w:p>
    <w:p w14:paraId="06B98592" w14:textId="761E5592"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Ainley</w:t>
      </w:r>
      <w:proofErr w:type="spellEnd"/>
      <w:r w:rsidRPr="001F0158">
        <w:rPr>
          <w:rFonts w:ascii="Times New Roman" w:hAnsi="Times New Roman" w:cs="Times New Roman"/>
          <w:szCs w:val="22"/>
        </w:rPr>
        <w:t xml:space="preserve">, D., Russell, J., </w:t>
      </w:r>
      <w:proofErr w:type="spellStart"/>
      <w:r w:rsidRPr="001F0158">
        <w:rPr>
          <w:rFonts w:ascii="Times New Roman" w:hAnsi="Times New Roman" w:cs="Times New Roman"/>
          <w:szCs w:val="22"/>
        </w:rPr>
        <w:t>Jenouvrier</w:t>
      </w:r>
      <w:proofErr w:type="spellEnd"/>
      <w:r w:rsidRPr="001F0158">
        <w:rPr>
          <w:rFonts w:ascii="Times New Roman" w:hAnsi="Times New Roman" w:cs="Times New Roman"/>
          <w:szCs w:val="22"/>
        </w:rPr>
        <w:t xml:space="preserve">, S., </w:t>
      </w:r>
      <w:proofErr w:type="spellStart"/>
      <w:r w:rsidRPr="001F0158">
        <w:rPr>
          <w:rFonts w:ascii="Times New Roman" w:hAnsi="Times New Roman" w:cs="Times New Roman"/>
          <w:szCs w:val="22"/>
        </w:rPr>
        <w:t>Woehler</w:t>
      </w:r>
      <w:proofErr w:type="spellEnd"/>
      <w:r w:rsidRPr="001F0158">
        <w:rPr>
          <w:rFonts w:ascii="Times New Roman" w:hAnsi="Times New Roman" w:cs="Times New Roman"/>
          <w:szCs w:val="22"/>
        </w:rPr>
        <w:t xml:space="preserve">, E., </w:t>
      </w:r>
      <w:proofErr w:type="spellStart"/>
      <w:r w:rsidRPr="001F0158">
        <w:rPr>
          <w:rFonts w:ascii="Times New Roman" w:hAnsi="Times New Roman" w:cs="Times New Roman"/>
          <w:szCs w:val="22"/>
        </w:rPr>
        <w:t>Lyver</w:t>
      </w:r>
      <w:proofErr w:type="spellEnd"/>
      <w:r w:rsidRPr="001F0158">
        <w:rPr>
          <w:rFonts w:ascii="Times New Roman" w:hAnsi="Times New Roman" w:cs="Times New Roman"/>
          <w:szCs w:val="22"/>
        </w:rPr>
        <w:t>, P.O.B., Fraser, W.R.</w:t>
      </w:r>
      <w:r w:rsidR="003B765E">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G.L., 2010. Antarctic penguin response to habitat change as Earth's troposphere reaches 2°C above </w:t>
      </w:r>
      <w:proofErr w:type="gramStart"/>
      <w:r w:rsidRPr="001F0158">
        <w:rPr>
          <w:rFonts w:ascii="Times New Roman" w:hAnsi="Times New Roman" w:cs="Times New Roman"/>
          <w:szCs w:val="22"/>
        </w:rPr>
        <w:t>pre industrial</w:t>
      </w:r>
      <w:proofErr w:type="gramEnd"/>
      <w:r w:rsidRPr="001F0158">
        <w:rPr>
          <w:rFonts w:ascii="Times New Roman" w:hAnsi="Times New Roman" w:cs="Times New Roman"/>
          <w:szCs w:val="22"/>
        </w:rPr>
        <w:t xml:space="preserve"> levels. Ecological Monographs, 80(1), 49–66. </w:t>
      </w:r>
    </w:p>
    <w:p w14:paraId="1645F34E" w14:textId="61647713" w:rsidR="00B53E5C"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Ancel</w:t>
      </w:r>
      <w:proofErr w:type="spellEnd"/>
      <w:r w:rsidRPr="001F0158">
        <w:rPr>
          <w:rFonts w:ascii="Times New Roman" w:hAnsi="Times New Roman" w:cs="Times New Roman"/>
          <w:szCs w:val="22"/>
        </w:rPr>
        <w:t xml:space="preserve">, A., Gilbert, C., &amp; Beaulieu, M., 2013. The long engagement of the emperor penguin. Polar Biology, 36(4), 573–577. </w:t>
      </w:r>
    </w:p>
    <w:p w14:paraId="1B7F7C7D" w14:textId="103FE95C" w:rsidR="00B53E5C" w:rsidRPr="000F5B73" w:rsidRDefault="000E4360" w:rsidP="000F5B73">
      <w:pPr>
        <w:spacing w:before="100" w:beforeAutospacing="1" w:after="100" w:afterAutospacing="1" w:line="240" w:lineRule="auto"/>
        <w:rPr>
          <w:rFonts w:ascii="Times New Roman" w:eastAsia="Times New Roman" w:hAnsi="Times New Roman" w:cs="Times New Roman"/>
          <w:lang w:eastAsia="en-GB"/>
        </w:rPr>
      </w:pPr>
      <w:proofErr w:type="spellStart"/>
      <w:r w:rsidRPr="000E4360">
        <w:rPr>
          <w:rFonts w:ascii="Times New Roman" w:eastAsia="Times New Roman" w:hAnsi="Times New Roman" w:cs="Times New Roman"/>
          <w:lang w:eastAsia="en-GB"/>
        </w:rPr>
        <w:t>Ancel</w:t>
      </w:r>
      <w:proofErr w:type="spellEnd"/>
      <w:r w:rsidR="00674DE6">
        <w:rPr>
          <w:rFonts w:ascii="Times New Roman" w:eastAsia="Times New Roman" w:hAnsi="Times New Roman" w:cs="Times New Roman"/>
          <w:lang w:eastAsia="en-GB"/>
        </w:rPr>
        <w:t xml:space="preserve">, A., </w:t>
      </w:r>
      <w:proofErr w:type="spellStart"/>
      <w:r w:rsidR="00DA0E83">
        <w:rPr>
          <w:rFonts w:ascii="Times New Roman" w:eastAsia="Times New Roman" w:hAnsi="Times New Roman" w:cs="Times New Roman"/>
          <w:lang w:eastAsia="en-GB"/>
        </w:rPr>
        <w:t>Cristofari</w:t>
      </w:r>
      <w:proofErr w:type="spellEnd"/>
      <w:r w:rsidR="00DA0E83">
        <w:rPr>
          <w:rFonts w:ascii="Times New Roman" w:eastAsia="Times New Roman" w:hAnsi="Times New Roman" w:cs="Times New Roman"/>
          <w:lang w:eastAsia="en-GB"/>
        </w:rPr>
        <w:t xml:space="preserve">, R., </w:t>
      </w:r>
      <w:proofErr w:type="spellStart"/>
      <w:r w:rsidR="00DA0E83">
        <w:rPr>
          <w:rFonts w:ascii="Times New Roman" w:eastAsia="Times New Roman" w:hAnsi="Times New Roman" w:cs="Times New Roman"/>
          <w:lang w:eastAsia="en-GB"/>
        </w:rPr>
        <w:t>Trathan</w:t>
      </w:r>
      <w:proofErr w:type="spellEnd"/>
      <w:r w:rsidR="00DA0E83">
        <w:rPr>
          <w:rFonts w:ascii="Times New Roman" w:eastAsia="Times New Roman" w:hAnsi="Times New Roman" w:cs="Times New Roman"/>
          <w:lang w:eastAsia="en-GB"/>
        </w:rPr>
        <w:t xml:space="preserve">, P. N., Gilbert, C., </w:t>
      </w:r>
      <w:proofErr w:type="spellStart"/>
      <w:r w:rsidR="00DA0E83">
        <w:rPr>
          <w:rFonts w:ascii="Times New Roman" w:eastAsia="Times New Roman" w:hAnsi="Times New Roman" w:cs="Times New Roman"/>
          <w:lang w:eastAsia="en-GB"/>
        </w:rPr>
        <w:t>Fretwell</w:t>
      </w:r>
      <w:proofErr w:type="spellEnd"/>
      <w:r w:rsidR="00DA0E83">
        <w:rPr>
          <w:rFonts w:ascii="Times New Roman" w:eastAsia="Times New Roman" w:hAnsi="Times New Roman" w:cs="Times New Roman"/>
          <w:lang w:eastAsia="en-GB"/>
        </w:rPr>
        <w:t>, P. T., &amp; Beulieu, M.</w:t>
      </w:r>
      <w:r w:rsidR="00376667">
        <w:rPr>
          <w:rFonts w:ascii="Times New Roman" w:eastAsia="Times New Roman" w:hAnsi="Times New Roman" w:cs="Times New Roman"/>
          <w:lang w:eastAsia="en-GB"/>
        </w:rPr>
        <w:t>,</w:t>
      </w:r>
      <w:r w:rsidRPr="000E4360">
        <w:rPr>
          <w:rFonts w:ascii="Times New Roman" w:eastAsia="Times New Roman" w:hAnsi="Times New Roman" w:cs="Times New Roman"/>
          <w:lang w:eastAsia="en-GB"/>
        </w:rPr>
        <w:t xml:space="preserve"> 2017. Looking for new emperor penguin colonies? Filling the gaps.</w:t>
      </w:r>
      <w:r w:rsidR="00376667">
        <w:rPr>
          <w:rFonts w:ascii="Times New Roman" w:eastAsia="Times New Roman" w:hAnsi="Times New Roman" w:cs="Times New Roman"/>
          <w:lang w:eastAsia="en-GB"/>
        </w:rPr>
        <w:t xml:space="preserve"> Global Ecology and Conservation</w:t>
      </w:r>
      <w:r w:rsidR="00FC5AFB">
        <w:rPr>
          <w:rFonts w:ascii="Times New Roman" w:eastAsia="Times New Roman" w:hAnsi="Times New Roman" w:cs="Times New Roman"/>
          <w:lang w:eastAsia="en-GB"/>
        </w:rPr>
        <w:t>, 9, 171-179.</w:t>
      </w:r>
    </w:p>
    <w:p w14:paraId="04D7975D" w14:textId="77777777" w:rsidR="00B53E5C" w:rsidRPr="00023910" w:rsidRDefault="00B53E5C" w:rsidP="00B53E5C">
      <w:pPr>
        <w:autoSpaceDE w:val="0"/>
        <w:autoSpaceDN w:val="0"/>
        <w:adjustRightInd w:val="0"/>
        <w:spacing w:before="120" w:after="120" w:line="240" w:lineRule="auto"/>
        <w:rPr>
          <w:rFonts w:ascii="Times New Roman" w:hAnsi="Times New Roman" w:cs="Times New Roman"/>
        </w:rPr>
      </w:pPr>
      <w:r w:rsidRPr="00427BAA">
        <w:rPr>
          <w:rFonts w:ascii="Times New Roman" w:hAnsi="Times New Roman" w:cs="Times New Roman"/>
        </w:rPr>
        <w:t>ATCM</w:t>
      </w:r>
      <w:r>
        <w:rPr>
          <w:rFonts w:ascii="Times New Roman" w:hAnsi="Times New Roman" w:cs="Times New Roman"/>
        </w:rPr>
        <w:t xml:space="preserve"> </w:t>
      </w:r>
      <w:r w:rsidRPr="00427BAA">
        <w:rPr>
          <w:rFonts w:ascii="Times New Roman" w:hAnsi="Times New Roman" w:cs="Times New Roman"/>
        </w:rPr>
        <w:t>XXXIX</w:t>
      </w:r>
      <w:r>
        <w:rPr>
          <w:rFonts w:ascii="Times New Roman" w:hAnsi="Times New Roman" w:cs="Times New Roman"/>
        </w:rPr>
        <w:t>/</w:t>
      </w:r>
      <w:r w:rsidRPr="00427BAA">
        <w:rPr>
          <w:rFonts w:ascii="Times New Roman" w:hAnsi="Times New Roman" w:cs="Times New Roman"/>
        </w:rPr>
        <w:t>IP121</w:t>
      </w:r>
      <w:r w:rsidRPr="00023910">
        <w:rPr>
          <w:rStyle w:val="Hipervnculo"/>
          <w:rFonts w:ascii="Times New Roman" w:hAnsi="Times New Roman" w:cs="Times New Roman"/>
          <w:color w:val="auto"/>
          <w:u w:val="none"/>
        </w:rPr>
        <w:t xml:space="preserve"> </w:t>
      </w:r>
      <w:hyperlink r:id="rId38" w:history="1">
        <w:r w:rsidRPr="00D34CC4">
          <w:rPr>
            <w:rStyle w:val="Hipervnculo"/>
            <w:rFonts w:ascii="Times New Roman" w:hAnsi="Times New Roman" w:cs="Times New Roman"/>
            <w:i/>
            <w:iCs/>
          </w:rPr>
          <w:t>IAATO wildlife watching guidelines for emperor penguins and leopard seals</w:t>
        </w:r>
      </w:hyperlink>
      <w:r>
        <w:rPr>
          <w:rFonts w:ascii="Times New Roman" w:hAnsi="Times New Roman" w:cs="Times New Roman"/>
        </w:rPr>
        <w:t>.</w:t>
      </w:r>
      <w:r>
        <w:rPr>
          <w:rStyle w:val="Hipervnculo"/>
          <w:rFonts w:ascii="Times New Roman" w:hAnsi="Times New Roman" w:cs="Times New Roman"/>
          <w:color w:val="auto"/>
          <w:u w:val="none"/>
        </w:rPr>
        <w:t xml:space="preserve">   </w:t>
      </w:r>
      <w:r w:rsidRPr="00023910">
        <w:rPr>
          <w:rStyle w:val="Hipervnculo"/>
          <w:rFonts w:ascii="Times New Roman" w:hAnsi="Times New Roman" w:cs="Times New Roman"/>
          <w:color w:val="auto"/>
          <w:u w:val="none"/>
        </w:rPr>
        <w:t xml:space="preserve"> Attachment: </w:t>
      </w:r>
      <w:hyperlink r:id="rId39" w:history="1">
        <w:r w:rsidRPr="00381E1E">
          <w:rPr>
            <w:rStyle w:val="Hipervnculo"/>
            <w:rFonts w:ascii="Times New Roman" w:hAnsi="Times New Roman" w:cs="Times New Roman"/>
            <w:i/>
            <w:iCs/>
          </w:rPr>
          <w:t>Emperor penguin colony visitor guidelines</w:t>
        </w:r>
      </w:hyperlink>
      <w:r>
        <w:rPr>
          <w:rStyle w:val="Hipervnculo"/>
          <w:rFonts w:ascii="Times New Roman" w:hAnsi="Times New Roman" w:cs="Times New Roman"/>
          <w:color w:val="auto"/>
          <w:u w:val="none"/>
        </w:rPr>
        <w:t>.</w:t>
      </w:r>
    </w:p>
    <w:p w14:paraId="0577EAF2" w14:textId="3F303729" w:rsidR="00B458D3" w:rsidRDefault="00B458D3" w:rsidP="00B53E5C">
      <w:pPr>
        <w:pStyle w:val="ATSNormal"/>
        <w:rPr>
          <w:rFonts w:ascii="Times New Roman" w:hAnsi="Times New Roman" w:cs="Times New Roman"/>
          <w:szCs w:val="22"/>
        </w:rPr>
      </w:pPr>
      <w:r w:rsidRPr="0093233B">
        <w:rPr>
          <w:rFonts w:ascii="Times New Roman" w:hAnsi="Times New Roman" w:cs="Times New Roman"/>
          <w:szCs w:val="22"/>
        </w:rPr>
        <w:t>ATCM XL</w:t>
      </w:r>
      <w:r>
        <w:rPr>
          <w:rFonts w:ascii="Times New Roman" w:hAnsi="Times New Roman" w:cs="Times New Roman"/>
          <w:szCs w:val="22"/>
        </w:rPr>
        <w:t>/</w:t>
      </w:r>
      <w:r w:rsidRPr="0093233B">
        <w:rPr>
          <w:rFonts w:ascii="Times New Roman" w:hAnsi="Times New Roman" w:cs="Times New Roman"/>
          <w:szCs w:val="22"/>
        </w:rPr>
        <w:t>WP44</w:t>
      </w:r>
      <w:r>
        <w:rPr>
          <w:rFonts w:ascii="Times New Roman" w:hAnsi="Times New Roman" w:cs="Times New Roman"/>
          <w:szCs w:val="22"/>
        </w:rPr>
        <w:t xml:space="preserve"> </w:t>
      </w:r>
      <w:hyperlink r:id="rId40" w:history="1">
        <w:r w:rsidRPr="00B458D3">
          <w:rPr>
            <w:rStyle w:val="Hipervnculo"/>
            <w:rFonts w:ascii="Times New Roman" w:hAnsi="Times New Roman" w:cs="Times New Roman"/>
            <w:i/>
            <w:iCs/>
            <w:szCs w:val="22"/>
          </w:rPr>
          <w:t xml:space="preserve">Protection Mechanisms for the Snow Hill Island Emperor Penguin Colony, </w:t>
        </w:r>
        <w:proofErr w:type="gramStart"/>
        <w:r w:rsidRPr="00B458D3">
          <w:rPr>
            <w:rStyle w:val="Hipervnculo"/>
            <w:rFonts w:ascii="Times New Roman" w:hAnsi="Times New Roman" w:cs="Times New Roman"/>
            <w:i/>
            <w:iCs/>
            <w:szCs w:val="22"/>
          </w:rPr>
          <w:t>North East</w:t>
        </w:r>
        <w:proofErr w:type="gramEnd"/>
        <w:r w:rsidRPr="00B458D3">
          <w:rPr>
            <w:rStyle w:val="Hipervnculo"/>
            <w:rFonts w:ascii="Times New Roman" w:hAnsi="Times New Roman" w:cs="Times New Roman"/>
            <w:i/>
            <w:iCs/>
            <w:szCs w:val="22"/>
          </w:rPr>
          <w:t xml:space="preserve"> of the Antarctic Peninsula</w:t>
        </w:r>
      </w:hyperlink>
      <w:r>
        <w:rPr>
          <w:rFonts w:ascii="Times New Roman" w:hAnsi="Times New Roman" w:cs="Times New Roman"/>
          <w:i/>
          <w:iCs/>
          <w:szCs w:val="22"/>
        </w:rPr>
        <w:t>.</w:t>
      </w:r>
    </w:p>
    <w:p w14:paraId="5DD6827E" w14:textId="3D29BE57"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 xml:space="preserve">Barber-Meyer, S.,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 </w:t>
      </w:r>
      <w:r>
        <w:rPr>
          <w:rFonts w:ascii="Times New Roman" w:hAnsi="Times New Roman" w:cs="Times New Roman"/>
          <w:szCs w:val="22"/>
        </w:rPr>
        <w:t xml:space="preserve">&amp; </w:t>
      </w:r>
      <w:proofErr w:type="spellStart"/>
      <w:r w:rsidRPr="001F0158">
        <w:rPr>
          <w:rFonts w:ascii="Times New Roman" w:hAnsi="Times New Roman" w:cs="Times New Roman"/>
          <w:szCs w:val="22"/>
        </w:rPr>
        <w:t>Ponganis</w:t>
      </w:r>
      <w:proofErr w:type="spellEnd"/>
      <w:r w:rsidRPr="001F0158">
        <w:rPr>
          <w:rFonts w:ascii="Times New Roman" w:hAnsi="Times New Roman" w:cs="Times New Roman"/>
          <w:szCs w:val="22"/>
        </w:rPr>
        <w:t>, P., 2008. Trends in western Ross Sea emperor penguin chick abundances and their relationships to climate. Antarctic Science, 20(1), 3-11.</w:t>
      </w:r>
    </w:p>
    <w:p w14:paraId="42A8D056" w14:textId="6CE3C21A" w:rsidR="008B740F" w:rsidRDefault="008B740F" w:rsidP="00B53E5C">
      <w:pPr>
        <w:autoSpaceDE w:val="0"/>
        <w:autoSpaceDN w:val="0"/>
        <w:adjustRightInd w:val="0"/>
        <w:spacing w:before="120" w:after="120" w:line="240" w:lineRule="auto"/>
        <w:rPr>
          <w:rFonts w:ascii="Times New Roman" w:hAnsi="Times New Roman" w:cs="Times New Roman"/>
        </w:rPr>
      </w:pPr>
      <w:r w:rsidRPr="00785104">
        <w:rPr>
          <w:rFonts w:ascii="Times New Roman" w:hAnsi="Times New Roman" w:cs="Times New Roman"/>
        </w:rPr>
        <w:t xml:space="preserve">Bird, J.P., Martin, R., </w:t>
      </w:r>
      <w:proofErr w:type="spellStart"/>
      <w:r w:rsidRPr="00785104">
        <w:rPr>
          <w:rFonts w:ascii="Times New Roman" w:hAnsi="Times New Roman" w:cs="Times New Roman"/>
        </w:rPr>
        <w:t>Akçakaya</w:t>
      </w:r>
      <w:proofErr w:type="spellEnd"/>
      <w:r w:rsidRPr="00785104">
        <w:rPr>
          <w:rFonts w:ascii="Times New Roman" w:hAnsi="Times New Roman" w:cs="Times New Roman"/>
        </w:rPr>
        <w:t xml:space="preserve">, H.R., Gilroy, J., Burfield, I.J., Garnett, S.G., Symes, A., Taylor, J., </w:t>
      </w:r>
      <w:proofErr w:type="spellStart"/>
      <w:r w:rsidRPr="00785104">
        <w:rPr>
          <w:rFonts w:ascii="Times New Roman" w:hAnsi="Times New Roman" w:cs="Times New Roman"/>
        </w:rPr>
        <w:t>Şekercioğlu</w:t>
      </w:r>
      <w:proofErr w:type="spellEnd"/>
      <w:r w:rsidRPr="00785104">
        <w:rPr>
          <w:rFonts w:ascii="Times New Roman" w:hAnsi="Times New Roman" w:cs="Times New Roman"/>
        </w:rPr>
        <w:t>, Ç.H.</w:t>
      </w:r>
      <w:r>
        <w:rPr>
          <w:rFonts w:ascii="Times New Roman" w:hAnsi="Times New Roman" w:cs="Times New Roman"/>
        </w:rPr>
        <w:t>, &amp;</w:t>
      </w:r>
      <w:r w:rsidRPr="00785104">
        <w:rPr>
          <w:rFonts w:ascii="Times New Roman" w:hAnsi="Times New Roman" w:cs="Times New Roman"/>
        </w:rPr>
        <w:t xml:space="preserve"> Butchart, S.H.M.</w:t>
      </w:r>
      <w:r>
        <w:rPr>
          <w:rFonts w:ascii="Times New Roman" w:hAnsi="Times New Roman" w:cs="Times New Roman"/>
        </w:rPr>
        <w:t>,</w:t>
      </w:r>
      <w:r w:rsidRPr="00785104">
        <w:rPr>
          <w:rFonts w:ascii="Times New Roman" w:hAnsi="Times New Roman" w:cs="Times New Roman"/>
        </w:rPr>
        <w:t xml:space="preserve"> 2020. Generation lengths of the world’s birds and their implications for extinction risk. Conservation Biology</w:t>
      </w:r>
      <w:r>
        <w:rPr>
          <w:rFonts w:ascii="Times New Roman" w:hAnsi="Times New Roman" w:cs="Times New Roman"/>
        </w:rPr>
        <w:t>,</w:t>
      </w:r>
      <w:r w:rsidRPr="00785104">
        <w:rPr>
          <w:rFonts w:ascii="Times New Roman" w:hAnsi="Times New Roman" w:cs="Times New Roman"/>
        </w:rPr>
        <w:t xml:space="preserve"> 34(5)</w:t>
      </w:r>
      <w:r>
        <w:rPr>
          <w:rFonts w:ascii="Times New Roman" w:hAnsi="Times New Roman" w:cs="Times New Roman"/>
        </w:rPr>
        <w:t>,</w:t>
      </w:r>
      <w:r w:rsidRPr="00785104">
        <w:rPr>
          <w:rFonts w:ascii="Times New Roman" w:hAnsi="Times New Roman" w:cs="Times New Roman"/>
        </w:rPr>
        <w:t xml:space="preserve"> 1252-1261.</w:t>
      </w:r>
    </w:p>
    <w:p w14:paraId="09590AB5" w14:textId="56644B0D" w:rsidR="00B53E5C" w:rsidRPr="00017F29" w:rsidRDefault="00B53E5C" w:rsidP="00B53E5C">
      <w:pPr>
        <w:autoSpaceDE w:val="0"/>
        <w:autoSpaceDN w:val="0"/>
        <w:adjustRightInd w:val="0"/>
        <w:spacing w:before="120" w:after="120" w:line="240" w:lineRule="auto"/>
        <w:rPr>
          <w:rFonts w:ascii="Times New Roman" w:eastAsia="Calibri-Italic" w:hAnsi="Times New Roman" w:cs="Times New Roman"/>
          <w:i/>
          <w:iCs/>
        </w:rPr>
      </w:pPr>
      <w:proofErr w:type="spellStart"/>
      <w:r w:rsidRPr="001F0158">
        <w:rPr>
          <w:rFonts w:ascii="Times New Roman" w:hAnsi="Times New Roman" w:cs="Times New Roman"/>
        </w:rPr>
        <w:t>BirdLife</w:t>
      </w:r>
      <w:proofErr w:type="spellEnd"/>
      <w:r w:rsidRPr="001F0158">
        <w:rPr>
          <w:rFonts w:ascii="Times New Roman" w:hAnsi="Times New Roman" w:cs="Times New Roman"/>
        </w:rPr>
        <w:t xml:space="preserve"> International</w:t>
      </w:r>
      <w:r>
        <w:rPr>
          <w:rFonts w:ascii="Times New Roman" w:hAnsi="Times New Roman" w:cs="Times New Roman"/>
        </w:rPr>
        <w:t>,</w:t>
      </w:r>
      <w:r w:rsidRPr="001F0158">
        <w:rPr>
          <w:rFonts w:ascii="Times New Roman" w:hAnsi="Times New Roman" w:cs="Times New Roman"/>
        </w:rPr>
        <w:t xml:space="preserve"> 2020. </w:t>
      </w:r>
      <w:r w:rsidRPr="001F0158">
        <w:rPr>
          <w:rFonts w:ascii="Times New Roman" w:eastAsia="Calibri-Italic" w:hAnsi="Times New Roman" w:cs="Times New Roman"/>
          <w:i/>
          <w:iCs/>
        </w:rPr>
        <w:t xml:space="preserve">Aptenodytes </w:t>
      </w:r>
      <w:proofErr w:type="spellStart"/>
      <w:r w:rsidRPr="001F0158">
        <w:rPr>
          <w:rFonts w:ascii="Times New Roman" w:eastAsia="Calibri-Italic" w:hAnsi="Times New Roman" w:cs="Times New Roman"/>
          <w:i/>
          <w:iCs/>
        </w:rPr>
        <w:t>forsteri</w:t>
      </w:r>
      <w:proofErr w:type="spellEnd"/>
      <w:r w:rsidRPr="001F0158">
        <w:rPr>
          <w:rFonts w:ascii="Times New Roman" w:hAnsi="Times New Roman" w:cs="Times New Roman"/>
        </w:rPr>
        <w:t xml:space="preserve">. </w:t>
      </w:r>
      <w:r w:rsidRPr="001F0158">
        <w:rPr>
          <w:rFonts w:ascii="Times New Roman" w:eastAsia="Calibri-Italic" w:hAnsi="Times New Roman" w:cs="Times New Roman"/>
          <w:i/>
          <w:iCs/>
        </w:rPr>
        <w:t>The IUCN Red List of Threatened Species</w:t>
      </w:r>
      <w:r>
        <w:rPr>
          <w:rFonts w:ascii="Times New Roman" w:eastAsia="Calibri-Italic" w:hAnsi="Times New Roman" w:cs="Times New Roman"/>
          <w:i/>
          <w:iCs/>
        </w:rPr>
        <w:t xml:space="preserve"> </w:t>
      </w:r>
      <w:r w:rsidRPr="001F0158">
        <w:rPr>
          <w:rFonts w:ascii="Times New Roman" w:hAnsi="Times New Roman" w:cs="Times New Roman"/>
        </w:rPr>
        <w:t xml:space="preserve">2020: e.T22697752A157658053. </w:t>
      </w:r>
      <w:hyperlink r:id="rId41" w:history="1">
        <w:r w:rsidRPr="00BE20C0">
          <w:rPr>
            <w:rStyle w:val="Hipervnculo"/>
            <w:rFonts w:ascii="Times New Roman" w:hAnsi="Times New Roman" w:cs="Times New Roman"/>
          </w:rPr>
          <w:t>https://dx.doi.org/10.2305/IUCN.UK.2020-3.RLTS.T22697752A157658053.en</w:t>
        </w:r>
      </w:hyperlink>
      <w:r w:rsidR="00627268">
        <w:rPr>
          <w:rFonts w:ascii="Times New Roman" w:hAnsi="Times New Roman" w:cs="Times New Roman"/>
        </w:rPr>
        <w:t>.</w:t>
      </w:r>
    </w:p>
    <w:p w14:paraId="37FC8557" w14:textId="131899B5" w:rsidR="00B53E5C" w:rsidRPr="001F0158" w:rsidRDefault="00B53E5C" w:rsidP="00B53E5C">
      <w:pPr>
        <w:spacing w:before="120" w:after="120" w:line="240" w:lineRule="auto"/>
        <w:rPr>
          <w:rFonts w:ascii="Times New Roman" w:hAnsi="Times New Roman" w:cs="Times New Roman"/>
        </w:rPr>
      </w:pPr>
      <w:r w:rsidRPr="001F0158">
        <w:rPr>
          <w:rFonts w:ascii="Times New Roman" w:hAnsi="Times New Roman" w:cs="Times New Roman"/>
        </w:rPr>
        <w:t xml:space="preserve">Bracegirdle, T.J., </w:t>
      </w:r>
      <w:proofErr w:type="spellStart"/>
      <w:r w:rsidRPr="001F0158">
        <w:rPr>
          <w:rFonts w:ascii="Times New Roman" w:hAnsi="Times New Roman" w:cs="Times New Roman"/>
        </w:rPr>
        <w:t>Connolley</w:t>
      </w:r>
      <w:proofErr w:type="spellEnd"/>
      <w:r w:rsidRPr="001F0158">
        <w:rPr>
          <w:rFonts w:ascii="Times New Roman" w:hAnsi="Times New Roman" w:cs="Times New Roman"/>
        </w:rPr>
        <w:t xml:space="preserve">, W.M., </w:t>
      </w:r>
      <w:r>
        <w:rPr>
          <w:rFonts w:ascii="Times New Roman" w:hAnsi="Times New Roman" w:cs="Times New Roman"/>
        </w:rPr>
        <w:t xml:space="preserve">&amp; </w:t>
      </w:r>
      <w:r w:rsidRPr="001F0158">
        <w:rPr>
          <w:rFonts w:ascii="Times New Roman" w:hAnsi="Times New Roman" w:cs="Times New Roman"/>
        </w:rPr>
        <w:t>Turner, J.</w:t>
      </w:r>
      <w:r>
        <w:rPr>
          <w:rFonts w:ascii="Times New Roman" w:hAnsi="Times New Roman" w:cs="Times New Roman"/>
        </w:rPr>
        <w:t>,</w:t>
      </w:r>
      <w:r w:rsidRPr="001F0158">
        <w:rPr>
          <w:rFonts w:ascii="Times New Roman" w:hAnsi="Times New Roman" w:cs="Times New Roman"/>
        </w:rPr>
        <w:t xml:space="preserve"> 2008. </w:t>
      </w:r>
      <w:r w:rsidRPr="001F0158">
        <w:rPr>
          <w:rStyle w:val="Textoennegrita"/>
          <w:rFonts w:ascii="Times New Roman" w:hAnsi="Times New Roman" w:cs="Times New Roman"/>
          <w:b w:val="0"/>
          <w:bCs w:val="0"/>
        </w:rPr>
        <w:t>Antarctic climate change over the twenty first century</w:t>
      </w:r>
      <w:r w:rsidRPr="001F0158">
        <w:rPr>
          <w:rFonts w:ascii="Times New Roman" w:hAnsi="Times New Roman" w:cs="Times New Roman"/>
        </w:rPr>
        <w:t>. Journal of Geophysical Research 113 p. D03103</w:t>
      </w:r>
      <w:r w:rsidR="006D220B">
        <w:rPr>
          <w:rFonts w:ascii="Times New Roman" w:hAnsi="Times New Roman" w:cs="Times New Roman"/>
        </w:rPr>
        <w:t>.</w:t>
      </w:r>
      <w:r w:rsidRPr="001F0158">
        <w:rPr>
          <w:rFonts w:ascii="Times New Roman" w:hAnsi="Times New Roman" w:cs="Times New Roman"/>
        </w:rPr>
        <w:t xml:space="preserve"> </w:t>
      </w:r>
      <w:proofErr w:type="spellStart"/>
      <w:r w:rsidR="00627268">
        <w:rPr>
          <w:rFonts w:ascii="Times New Roman" w:hAnsi="Times New Roman" w:cs="Times New Roman"/>
        </w:rPr>
        <w:t>doi</w:t>
      </w:r>
      <w:proofErr w:type="spellEnd"/>
      <w:r w:rsidR="006D220B">
        <w:rPr>
          <w:rFonts w:ascii="Times New Roman" w:hAnsi="Times New Roman" w:cs="Times New Roman"/>
        </w:rPr>
        <w:t xml:space="preserve">: </w:t>
      </w:r>
      <w:hyperlink r:id="rId42" w:tgtFrame="_blank" w:history="1">
        <w:r w:rsidRPr="001F0158">
          <w:rPr>
            <w:rStyle w:val="Hipervnculo"/>
            <w:rFonts w:ascii="Times New Roman" w:hAnsi="Times New Roman" w:cs="Times New Roman"/>
          </w:rPr>
          <w:t>10.1029/2007JD008933</w:t>
        </w:r>
      </w:hyperlink>
    </w:p>
    <w:p w14:paraId="6D942E4C" w14:textId="77777777" w:rsidR="00B53E5C" w:rsidRPr="001F0158" w:rsidRDefault="00B53E5C" w:rsidP="00B53E5C">
      <w:pPr>
        <w:spacing w:before="120" w:after="120" w:line="240" w:lineRule="auto"/>
        <w:rPr>
          <w:rFonts w:ascii="Times New Roman" w:eastAsia="Times New Roman" w:hAnsi="Times New Roman" w:cs="Times New Roman"/>
          <w:lang w:eastAsia="en-GB"/>
        </w:rPr>
      </w:pPr>
      <w:r w:rsidRPr="001F0158">
        <w:rPr>
          <w:rFonts w:ascii="Times New Roman" w:eastAsia="Times New Roman" w:hAnsi="Times New Roman" w:cs="Times New Roman"/>
          <w:lang w:eastAsia="en-GB"/>
        </w:rPr>
        <w:t>Bracegirdle</w:t>
      </w:r>
      <w:r>
        <w:rPr>
          <w:rFonts w:ascii="Times New Roman" w:eastAsia="Times New Roman" w:hAnsi="Times New Roman" w:cs="Times New Roman"/>
          <w:lang w:eastAsia="en-GB"/>
        </w:rPr>
        <w:t>,</w:t>
      </w:r>
      <w:r w:rsidRPr="001F0158">
        <w:rPr>
          <w:rFonts w:ascii="Times New Roman" w:eastAsia="Times New Roman" w:hAnsi="Times New Roman" w:cs="Times New Roman"/>
          <w:lang w:eastAsia="en-GB"/>
        </w:rPr>
        <w:t xml:space="preserve"> T.J., Stephenson</w:t>
      </w:r>
      <w:r>
        <w:rPr>
          <w:rFonts w:ascii="Times New Roman" w:eastAsia="Times New Roman" w:hAnsi="Times New Roman" w:cs="Times New Roman"/>
          <w:lang w:eastAsia="en-GB"/>
        </w:rPr>
        <w:t>,</w:t>
      </w:r>
      <w:r w:rsidRPr="001F0158">
        <w:rPr>
          <w:rFonts w:ascii="Times New Roman" w:eastAsia="Times New Roman" w:hAnsi="Times New Roman" w:cs="Times New Roman"/>
          <w:lang w:eastAsia="en-GB"/>
        </w:rPr>
        <w:t xml:space="preserve"> D.B., Turner</w:t>
      </w:r>
      <w:r>
        <w:rPr>
          <w:rFonts w:ascii="Times New Roman" w:eastAsia="Times New Roman" w:hAnsi="Times New Roman" w:cs="Times New Roman"/>
          <w:lang w:eastAsia="en-GB"/>
        </w:rPr>
        <w:t>,</w:t>
      </w:r>
      <w:r w:rsidRPr="001F0158">
        <w:rPr>
          <w:rFonts w:ascii="Times New Roman" w:eastAsia="Times New Roman" w:hAnsi="Times New Roman" w:cs="Times New Roman"/>
          <w:lang w:eastAsia="en-GB"/>
        </w:rPr>
        <w:t xml:space="preserve"> J., </w:t>
      </w:r>
      <w:r>
        <w:rPr>
          <w:rFonts w:ascii="Times New Roman" w:eastAsia="Times New Roman" w:hAnsi="Times New Roman" w:cs="Times New Roman"/>
          <w:lang w:eastAsia="en-GB"/>
        </w:rPr>
        <w:t xml:space="preserve">&amp; </w:t>
      </w:r>
      <w:r w:rsidRPr="001F0158">
        <w:rPr>
          <w:rFonts w:ascii="Times New Roman" w:eastAsia="Times New Roman" w:hAnsi="Times New Roman" w:cs="Times New Roman"/>
          <w:lang w:eastAsia="en-GB"/>
        </w:rPr>
        <w:t>Phillips</w:t>
      </w:r>
      <w:r>
        <w:rPr>
          <w:rFonts w:ascii="Times New Roman" w:eastAsia="Times New Roman" w:hAnsi="Times New Roman" w:cs="Times New Roman"/>
          <w:lang w:eastAsia="en-GB"/>
        </w:rPr>
        <w:t>,</w:t>
      </w:r>
      <w:r w:rsidRPr="001F0158">
        <w:rPr>
          <w:rFonts w:ascii="Times New Roman" w:eastAsia="Times New Roman" w:hAnsi="Times New Roman" w:cs="Times New Roman"/>
          <w:lang w:eastAsia="en-GB"/>
        </w:rPr>
        <w:t xml:space="preserve"> T.</w:t>
      </w:r>
      <w:r>
        <w:rPr>
          <w:rFonts w:ascii="Times New Roman" w:eastAsia="Times New Roman" w:hAnsi="Times New Roman" w:cs="Times New Roman"/>
          <w:lang w:eastAsia="en-GB"/>
        </w:rPr>
        <w:t>,</w:t>
      </w:r>
      <w:r w:rsidRPr="001F0158">
        <w:rPr>
          <w:rFonts w:ascii="Times New Roman" w:eastAsia="Times New Roman" w:hAnsi="Times New Roman" w:cs="Times New Roman"/>
          <w:lang w:eastAsia="en-GB"/>
        </w:rPr>
        <w:t xml:space="preserve"> 2015. The importance of sea ice area biases in 21st century </w:t>
      </w:r>
      <w:proofErr w:type="spellStart"/>
      <w:r w:rsidRPr="001F0158">
        <w:rPr>
          <w:rFonts w:ascii="Times New Roman" w:eastAsia="Times New Roman" w:hAnsi="Times New Roman" w:cs="Times New Roman"/>
          <w:lang w:eastAsia="en-GB"/>
        </w:rPr>
        <w:t>multimodel</w:t>
      </w:r>
      <w:proofErr w:type="spellEnd"/>
      <w:r w:rsidRPr="001F0158">
        <w:rPr>
          <w:rFonts w:ascii="Times New Roman" w:eastAsia="Times New Roman" w:hAnsi="Times New Roman" w:cs="Times New Roman"/>
          <w:lang w:eastAsia="en-GB"/>
        </w:rPr>
        <w:t xml:space="preserve"> projections of Antarctic temperature and precipitation.</w:t>
      </w:r>
      <w:r>
        <w:rPr>
          <w:rFonts w:ascii="Times New Roman" w:eastAsia="Times New Roman" w:hAnsi="Times New Roman" w:cs="Times New Roman"/>
          <w:lang w:eastAsia="en-GB"/>
        </w:rPr>
        <w:t xml:space="preserve">   </w:t>
      </w:r>
      <w:r w:rsidRPr="001F0158">
        <w:rPr>
          <w:rFonts w:ascii="Times New Roman" w:eastAsia="Times New Roman" w:hAnsi="Times New Roman" w:cs="Times New Roman"/>
          <w:lang w:eastAsia="en-GB"/>
        </w:rPr>
        <w:t>Geophysical Research Letters, 42, 10832-10839.</w:t>
      </w:r>
    </w:p>
    <w:p w14:paraId="68C115B0" w14:textId="77777777" w:rsidR="00B53E5C" w:rsidRPr="001F0158" w:rsidRDefault="00B53E5C" w:rsidP="00B53E5C">
      <w:pPr>
        <w:spacing w:before="120" w:after="120" w:line="240" w:lineRule="auto"/>
        <w:rPr>
          <w:rFonts w:ascii="Times New Roman" w:hAnsi="Times New Roman" w:cs="Times New Roman"/>
        </w:rPr>
      </w:pPr>
      <w:r w:rsidRPr="001F0158">
        <w:rPr>
          <w:rFonts w:ascii="Times New Roman" w:hAnsi="Times New Roman" w:cs="Times New Roman"/>
        </w:rPr>
        <w:t xml:space="preserve">CCAMLR. 2016. </w:t>
      </w:r>
      <w:r w:rsidRPr="001F0158">
        <w:rPr>
          <w:rStyle w:val="Textoennegrita"/>
          <w:rFonts w:ascii="Times New Roman" w:hAnsi="Times New Roman" w:cs="Times New Roman"/>
          <w:b w:val="0"/>
          <w:bCs w:val="0"/>
        </w:rPr>
        <w:t>Ross Sea region marine protected area.</w:t>
      </w:r>
      <w:r w:rsidRPr="001F0158">
        <w:rPr>
          <w:rFonts w:ascii="Times New Roman" w:hAnsi="Times New Roman" w:cs="Times New Roman"/>
        </w:rPr>
        <w:t xml:space="preserve"> Conservation Measure 91-05 Commission for the Conservation of Antarctic Marine Living Resources, Hobart, Tasmania. </w:t>
      </w:r>
      <w:hyperlink r:id="rId43" w:history="1">
        <w:r w:rsidRPr="001F0158">
          <w:rPr>
            <w:rStyle w:val="Hipervnculo"/>
            <w:rFonts w:ascii="Times New Roman" w:hAnsi="Times New Roman" w:cs="Times New Roman"/>
          </w:rPr>
          <w:t>www.ccamlr.org/en/measure-91-05-2016</w:t>
        </w:r>
      </w:hyperlink>
    </w:p>
    <w:p w14:paraId="5269F959" w14:textId="22B373EE"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 xml:space="preserve">Crawford, R., </w:t>
      </w:r>
      <w:proofErr w:type="spellStart"/>
      <w:r w:rsidRPr="001F0158">
        <w:rPr>
          <w:rFonts w:ascii="Times New Roman" w:hAnsi="Times New Roman" w:cs="Times New Roman"/>
          <w:szCs w:val="22"/>
        </w:rPr>
        <w:t>Ellenberg</w:t>
      </w:r>
      <w:proofErr w:type="spellEnd"/>
      <w:r w:rsidRPr="001F0158">
        <w:rPr>
          <w:rFonts w:ascii="Times New Roman" w:hAnsi="Times New Roman" w:cs="Times New Roman"/>
          <w:szCs w:val="22"/>
        </w:rPr>
        <w:t xml:space="preserve">, U., Frere, E., Hagen, C., Baird, K., Brewin, P., Crofts, S., Glass, J., </w:t>
      </w:r>
      <w:proofErr w:type="spellStart"/>
      <w:r w:rsidRPr="001F0158">
        <w:rPr>
          <w:rFonts w:ascii="Times New Roman" w:hAnsi="Times New Roman" w:cs="Times New Roman"/>
          <w:szCs w:val="22"/>
        </w:rPr>
        <w:t>Mattern</w:t>
      </w:r>
      <w:proofErr w:type="spellEnd"/>
      <w:r w:rsidRPr="001F0158">
        <w:rPr>
          <w:rFonts w:ascii="Times New Roman" w:hAnsi="Times New Roman" w:cs="Times New Roman"/>
          <w:szCs w:val="22"/>
        </w:rPr>
        <w:t xml:space="preserve">, T., </w:t>
      </w:r>
      <w:proofErr w:type="spellStart"/>
      <w:r w:rsidRPr="001F0158">
        <w:rPr>
          <w:rFonts w:ascii="Times New Roman" w:hAnsi="Times New Roman" w:cs="Times New Roman"/>
          <w:szCs w:val="22"/>
        </w:rPr>
        <w:t>Pompert</w:t>
      </w:r>
      <w:proofErr w:type="spellEnd"/>
      <w:r w:rsidRPr="001F0158">
        <w:rPr>
          <w:rFonts w:ascii="Times New Roman" w:hAnsi="Times New Roman" w:cs="Times New Roman"/>
          <w:szCs w:val="22"/>
        </w:rPr>
        <w:t>, J.</w:t>
      </w:r>
      <w:r w:rsidR="00562683">
        <w:rPr>
          <w:rFonts w:ascii="Times New Roman" w:hAnsi="Times New Roman" w:cs="Times New Roman"/>
          <w:szCs w:val="22"/>
        </w:rPr>
        <w:t>,</w:t>
      </w:r>
      <w:r w:rsidRPr="001F0158">
        <w:rPr>
          <w:rFonts w:ascii="Times New Roman" w:hAnsi="Times New Roman" w:cs="Times New Roman"/>
          <w:szCs w:val="22"/>
        </w:rPr>
        <w:t xml:space="preserve"> &amp; Ross, K., 2017. Tangled and drowned: a global review of penguin bycatch in fisheries. Endangered Species Research, 34, 373–396. </w:t>
      </w:r>
    </w:p>
    <w:p w14:paraId="468FA133" w14:textId="1FC4D99F" w:rsidR="00B53E5C" w:rsidRPr="002D194D" w:rsidRDefault="00B53E5C" w:rsidP="00B53E5C">
      <w:pPr>
        <w:pStyle w:val="ATSNormal"/>
        <w:rPr>
          <w:rFonts w:ascii="Times New Roman" w:hAnsi="Times New Roman" w:cs="Times New Roman"/>
          <w:szCs w:val="22"/>
          <w:lang w:val="en-US"/>
        </w:rPr>
      </w:pPr>
      <w:proofErr w:type="spellStart"/>
      <w:r w:rsidRPr="001F0158">
        <w:rPr>
          <w:rFonts w:ascii="Times New Roman" w:hAnsi="Times New Roman" w:cs="Times New Roman"/>
          <w:szCs w:val="22"/>
        </w:rPr>
        <w:t>Cristofari</w:t>
      </w:r>
      <w:proofErr w:type="spellEnd"/>
      <w:r w:rsidRPr="001F0158">
        <w:rPr>
          <w:rFonts w:ascii="Times New Roman" w:hAnsi="Times New Roman" w:cs="Times New Roman"/>
          <w:szCs w:val="22"/>
        </w:rPr>
        <w:t xml:space="preserve">, R., </w:t>
      </w:r>
      <w:proofErr w:type="spellStart"/>
      <w:r w:rsidRPr="001F0158">
        <w:rPr>
          <w:rFonts w:ascii="Times New Roman" w:hAnsi="Times New Roman" w:cs="Times New Roman"/>
          <w:szCs w:val="22"/>
        </w:rPr>
        <w:t>Bertorelle</w:t>
      </w:r>
      <w:proofErr w:type="spellEnd"/>
      <w:r w:rsidRPr="001F0158">
        <w:rPr>
          <w:rFonts w:ascii="Times New Roman" w:hAnsi="Times New Roman" w:cs="Times New Roman"/>
          <w:szCs w:val="22"/>
        </w:rPr>
        <w:t xml:space="preserve">, G., </w:t>
      </w:r>
      <w:proofErr w:type="spellStart"/>
      <w:r w:rsidRPr="001F0158">
        <w:rPr>
          <w:rFonts w:ascii="Times New Roman" w:hAnsi="Times New Roman" w:cs="Times New Roman"/>
          <w:szCs w:val="22"/>
        </w:rPr>
        <w:t>Ancel</w:t>
      </w:r>
      <w:proofErr w:type="spellEnd"/>
      <w:r w:rsidRPr="001F0158">
        <w:rPr>
          <w:rFonts w:ascii="Times New Roman" w:hAnsi="Times New Roman" w:cs="Times New Roman"/>
          <w:szCs w:val="22"/>
        </w:rPr>
        <w:t xml:space="preserve">, A., </w:t>
      </w:r>
      <w:proofErr w:type="spellStart"/>
      <w:r w:rsidRPr="001F0158">
        <w:rPr>
          <w:rFonts w:ascii="Times New Roman" w:hAnsi="Times New Roman" w:cs="Times New Roman"/>
          <w:szCs w:val="22"/>
        </w:rPr>
        <w:t>Benazzo</w:t>
      </w:r>
      <w:proofErr w:type="spellEnd"/>
      <w:r w:rsidRPr="001F0158">
        <w:rPr>
          <w:rFonts w:ascii="Times New Roman" w:hAnsi="Times New Roman" w:cs="Times New Roman"/>
          <w:szCs w:val="22"/>
        </w:rPr>
        <w:t xml:space="preserve">, A., Le </w:t>
      </w:r>
      <w:proofErr w:type="spellStart"/>
      <w:r w:rsidRPr="001F0158">
        <w:rPr>
          <w:rFonts w:ascii="Times New Roman" w:hAnsi="Times New Roman" w:cs="Times New Roman"/>
          <w:szCs w:val="22"/>
        </w:rPr>
        <w:t>Maho</w:t>
      </w:r>
      <w:proofErr w:type="spellEnd"/>
      <w:r w:rsidRPr="001F0158">
        <w:rPr>
          <w:rFonts w:ascii="Times New Roman" w:hAnsi="Times New Roman" w:cs="Times New Roman"/>
          <w:szCs w:val="22"/>
        </w:rPr>
        <w:t xml:space="preserve">, Y., </w:t>
      </w:r>
      <w:proofErr w:type="spellStart"/>
      <w:r w:rsidRPr="001F0158">
        <w:rPr>
          <w:rFonts w:ascii="Times New Roman" w:hAnsi="Times New Roman" w:cs="Times New Roman"/>
          <w:szCs w:val="22"/>
        </w:rPr>
        <w:t>Ponganis</w:t>
      </w:r>
      <w:proofErr w:type="spellEnd"/>
      <w:r w:rsidRPr="001F0158">
        <w:rPr>
          <w:rFonts w:ascii="Times New Roman" w:hAnsi="Times New Roman" w:cs="Times New Roman"/>
          <w:szCs w:val="22"/>
        </w:rPr>
        <w:t xml:space="preserve">, P.J., </w:t>
      </w:r>
      <w:proofErr w:type="spellStart"/>
      <w:r w:rsidRPr="001F0158">
        <w:rPr>
          <w:rFonts w:ascii="Times New Roman" w:hAnsi="Times New Roman" w:cs="Times New Roman"/>
          <w:szCs w:val="22"/>
        </w:rPr>
        <w:t>Stenseth</w:t>
      </w:r>
      <w:proofErr w:type="spellEnd"/>
      <w:r w:rsidRPr="001F0158">
        <w:rPr>
          <w:rFonts w:ascii="Times New Roman" w:hAnsi="Times New Roman" w:cs="Times New Roman"/>
          <w:szCs w:val="22"/>
        </w:rPr>
        <w:t xml:space="preserve">, N.C., </w:t>
      </w:r>
      <w:proofErr w:type="spellStart"/>
      <w:r w:rsidRPr="001F0158">
        <w:rPr>
          <w:rFonts w:ascii="Times New Roman" w:hAnsi="Times New Roman" w:cs="Times New Roman"/>
          <w:szCs w:val="22"/>
        </w:rPr>
        <w:t>Trathan</w:t>
      </w:r>
      <w:proofErr w:type="spellEnd"/>
      <w:r w:rsidRPr="001F0158">
        <w:rPr>
          <w:rFonts w:ascii="Times New Roman" w:hAnsi="Times New Roman" w:cs="Times New Roman"/>
          <w:szCs w:val="22"/>
        </w:rPr>
        <w:t>, P.N., Whittington, J.D., Zanetti, E.</w:t>
      </w:r>
      <w:r w:rsidR="00562683">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Zitterbart</w:t>
      </w:r>
      <w:proofErr w:type="spellEnd"/>
      <w:r w:rsidRPr="001F0158">
        <w:rPr>
          <w:rFonts w:ascii="Times New Roman" w:hAnsi="Times New Roman" w:cs="Times New Roman"/>
          <w:szCs w:val="22"/>
        </w:rPr>
        <w:t xml:space="preserve">, D.P., 2016. Full circumpolar migration ensures evolutionary unity in the emperor penguin. </w:t>
      </w:r>
      <w:r w:rsidRPr="002D194D">
        <w:rPr>
          <w:rFonts w:ascii="Times New Roman" w:hAnsi="Times New Roman" w:cs="Times New Roman"/>
          <w:szCs w:val="22"/>
          <w:lang w:val="en-US"/>
        </w:rPr>
        <w:t xml:space="preserve">Nature Communications, 7, 11842. </w:t>
      </w:r>
    </w:p>
    <w:p w14:paraId="4024844F" w14:textId="0DA08D1E" w:rsidR="007B63BF" w:rsidRDefault="007B63BF" w:rsidP="00B22A47">
      <w:pPr>
        <w:pStyle w:val="ATSNormal"/>
        <w:rPr>
          <w:rFonts w:ascii="Times New Roman" w:hAnsi="Times New Roman" w:cs="Times New Roman"/>
          <w:szCs w:val="22"/>
          <w:lang w:val="en-US"/>
        </w:rPr>
      </w:pPr>
      <w:r>
        <w:rPr>
          <w:rFonts w:ascii="Times New Roman" w:hAnsi="Times New Roman" w:cs="Times New Roman"/>
          <w:szCs w:val="22"/>
          <w:lang w:val="en-US"/>
        </w:rPr>
        <w:t xml:space="preserve">Diebold, </w:t>
      </w:r>
      <w:r w:rsidR="00335C89">
        <w:rPr>
          <w:rFonts w:ascii="Times New Roman" w:hAnsi="Times New Roman" w:cs="Times New Roman"/>
          <w:szCs w:val="22"/>
          <w:lang w:val="en-US"/>
        </w:rPr>
        <w:t xml:space="preserve">E.N., Branch, S., </w:t>
      </w:r>
      <w:r w:rsidR="001176CD">
        <w:rPr>
          <w:rFonts w:ascii="Times New Roman" w:hAnsi="Times New Roman" w:cs="Times New Roman"/>
          <w:szCs w:val="22"/>
          <w:lang w:val="en-US"/>
        </w:rPr>
        <w:t xml:space="preserve">&amp; </w:t>
      </w:r>
      <w:r w:rsidR="00335C89">
        <w:rPr>
          <w:rFonts w:ascii="Times New Roman" w:hAnsi="Times New Roman" w:cs="Times New Roman"/>
          <w:szCs w:val="22"/>
          <w:lang w:val="en-US"/>
        </w:rPr>
        <w:t>Henry, L.</w:t>
      </w:r>
      <w:r w:rsidR="00A3388E">
        <w:rPr>
          <w:rFonts w:ascii="Times New Roman" w:hAnsi="Times New Roman" w:cs="Times New Roman"/>
          <w:szCs w:val="22"/>
          <w:lang w:val="en-US"/>
        </w:rPr>
        <w:t>,</w:t>
      </w:r>
      <w:r w:rsidR="00335C89">
        <w:rPr>
          <w:rFonts w:ascii="Times New Roman" w:hAnsi="Times New Roman" w:cs="Times New Roman"/>
          <w:szCs w:val="22"/>
          <w:lang w:val="en-US"/>
        </w:rPr>
        <w:t xml:space="preserve"> </w:t>
      </w:r>
      <w:r w:rsidR="00A3388E">
        <w:rPr>
          <w:rFonts w:ascii="Times New Roman" w:hAnsi="Times New Roman" w:cs="Times New Roman"/>
          <w:szCs w:val="22"/>
          <w:lang w:val="en-US"/>
        </w:rPr>
        <w:t xml:space="preserve">1999. </w:t>
      </w:r>
      <w:r w:rsidR="00670542">
        <w:rPr>
          <w:rFonts w:ascii="Times New Roman" w:hAnsi="Times New Roman" w:cs="Times New Roman"/>
          <w:szCs w:val="22"/>
          <w:lang w:val="en-US"/>
        </w:rPr>
        <w:t>Management of penguin populations in North American zoos and aquariums</w:t>
      </w:r>
      <w:r w:rsidR="00335C89">
        <w:rPr>
          <w:rFonts w:ascii="Times New Roman" w:hAnsi="Times New Roman" w:cs="Times New Roman"/>
          <w:szCs w:val="22"/>
          <w:lang w:val="en-US"/>
        </w:rPr>
        <w:t>.</w:t>
      </w:r>
      <w:r w:rsidR="00A3388E">
        <w:rPr>
          <w:rFonts w:ascii="Times New Roman" w:hAnsi="Times New Roman" w:cs="Times New Roman"/>
          <w:szCs w:val="22"/>
          <w:lang w:val="en-US"/>
        </w:rPr>
        <w:t xml:space="preserve"> Marine Ornithology</w:t>
      </w:r>
      <w:r w:rsidR="00C5395D">
        <w:rPr>
          <w:rFonts w:ascii="Times New Roman" w:hAnsi="Times New Roman" w:cs="Times New Roman"/>
          <w:szCs w:val="22"/>
          <w:lang w:val="en-US"/>
        </w:rPr>
        <w:t>,</w:t>
      </w:r>
      <w:r w:rsidR="00A3388E">
        <w:rPr>
          <w:rFonts w:ascii="Times New Roman" w:hAnsi="Times New Roman" w:cs="Times New Roman"/>
          <w:szCs w:val="22"/>
          <w:lang w:val="en-US"/>
        </w:rPr>
        <w:t xml:space="preserve"> 27</w:t>
      </w:r>
      <w:r w:rsidR="00C5395D">
        <w:rPr>
          <w:rFonts w:ascii="Times New Roman" w:hAnsi="Times New Roman" w:cs="Times New Roman"/>
          <w:szCs w:val="22"/>
          <w:lang w:val="en-US"/>
        </w:rPr>
        <w:t>, 171-176.</w:t>
      </w:r>
    </w:p>
    <w:p w14:paraId="268D83BB" w14:textId="2F11277C" w:rsidR="00B22A47" w:rsidRDefault="00B22A47" w:rsidP="00B22A47">
      <w:pPr>
        <w:pStyle w:val="ATSNormal"/>
        <w:rPr>
          <w:rFonts w:ascii="Times New Roman" w:hAnsi="Times New Roman" w:cs="Times New Roman"/>
          <w:szCs w:val="22"/>
        </w:rPr>
      </w:pPr>
      <w:r w:rsidRPr="002D194D">
        <w:rPr>
          <w:rFonts w:ascii="Times New Roman" w:hAnsi="Times New Roman" w:cs="Times New Roman"/>
          <w:szCs w:val="22"/>
          <w:lang w:val="en-US"/>
        </w:rPr>
        <w:t xml:space="preserve">Fraser, A.D., </w:t>
      </w:r>
      <w:proofErr w:type="spellStart"/>
      <w:r w:rsidRPr="002D194D">
        <w:rPr>
          <w:rFonts w:ascii="Times New Roman" w:hAnsi="Times New Roman" w:cs="Times New Roman"/>
          <w:szCs w:val="22"/>
          <w:lang w:val="en-US"/>
        </w:rPr>
        <w:t>Massom</w:t>
      </w:r>
      <w:proofErr w:type="spellEnd"/>
      <w:r w:rsidRPr="002D194D">
        <w:rPr>
          <w:rFonts w:ascii="Times New Roman" w:hAnsi="Times New Roman" w:cs="Times New Roman"/>
          <w:szCs w:val="22"/>
          <w:lang w:val="en-US"/>
        </w:rPr>
        <w:t xml:space="preserve">, R.A., Handcock, M.S., Reid, P., Ohshima, K.I., Raphael, M.N., Cartwright, J., </w:t>
      </w:r>
      <w:proofErr w:type="spellStart"/>
      <w:r w:rsidRPr="002D194D">
        <w:rPr>
          <w:rFonts w:ascii="Times New Roman" w:hAnsi="Times New Roman" w:cs="Times New Roman"/>
          <w:szCs w:val="22"/>
          <w:lang w:val="en-US"/>
        </w:rPr>
        <w:t>Klekociuk</w:t>
      </w:r>
      <w:proofErr w:type="spellEnd"/>
      <w:r w:rsidRPr="002D194D">
        <w:rPr>
          <w:rFonts w:ascii="Times New Roman" w:hAnsi="Times New Roman" w:cs="Times New Roman"/>
          <w:szCs w:val="22"/>
          <w:lang w:val="en-US"/>
        </w:rPr>
        <w:t xml:space="preserve">, A.R., Wang, Z., &amp; Porter-Smith, R., 2021. </w:t>
      </w:r>
      <w:proofErr w:type="gramStart"/>
      <w:r w:rsidRPr="00605E88">
        <w:rPr>
          <w:rFonts w:ascii="Times New Roman" w:hAnsi="Times New Roman" w:cs="Times New Roman"/>
          <w:szCs w:val="22"/>
        </w:rPr>
        <w:t>18 year</w:t>
      </w:r>
      <w:proofErr w:type="gramEnd"/>
      <w:r w:rsidRPr="00605E88">
        <w:rPr>
          <w:rFonts w:ascii="Times New Roman" w:hAnsi="Times New Roman" w:cs="Times New Roman"/>
          <w:szCs w:val="22"/>
        </w:rPr>
        <w:t xml:space="preserve"> record of circum-</w:t>
      </w:r>
      <w:r w:rsidRPr="00605E88">
        <w:rPr>
          <w:rFonts w:ascii="Times New Roman" w:hAnsi="Times New Roman" w:cs="Times New Roman"/>
          <w:szCs w:val="22"/>
        </w:rPr>
        <w:lastRenderedPageBreak/>
        <w:t xml:space="preserve">Antarctic </w:t>
      </w:r>
      <w:proofErr w:type="spellStart"/>
      <w:r w:rsidRPr="00605E88">
        <w:rPr>
          <w:rFonts w:ascii="Times New Roman" w:hAnsi="Times New Roman" w:cs="Times New Roman"/>
          <w:szCs w:val="22"/>
        </w:rPr>
        <w:t>landfast</w:t>
      </w:r>
      <w:proofErr w:type="spellEnd"/>
      <w:r w:rsidRPr="00605E88">
        <w:rPr>
          <w:rFonts w:ascii="Times New Roman" w:hAnsi="Times New Roman" w:cs="Times New Roman"/>
          <w:szCs w:val="22"/>
        </w:rPr>
        <w:t xml:space="preserve"> sea ice distribution allows detailed baseline characterisation, reveals trends and variability. The Cryosphere Discussions, 2021, 1–23.</w:t>
      </w:r>
      <w:r>
        <w:rPr>
          <w:rFonts w:ascii="Times New Roman" w:hAnsi="Times New Roman" w:cs="Times New Roman"/>
          <w:szCs w:val="22"/>
        </w:rPr>
        <w:t xml:space="preserve"> </w:t>
      </w:r>
      <w:proofErr w:type="spellStart"/>
      <w:r>
        <w:rPr>
          <w:rFonts w:ascii="Times New Roman" w:hAnsi="Times New Roman" w:cs="Times New Roman"/>
          <w:szCs w:val="22"/>
        </w:rPr>
        <w:t>d</w:t>
      </w:r>
      <w:r w:rsidRPr="00605E88">
        <w:rPr>
          <w:rFonts w:ascii="Times New Roman" w:hAnsi="Times New Roman" w:cs="Times New Roman"/>
          <w:szCs w:val="22"/>
        </w:rPr>
        <w:t>oi</w:t>
      </w:r>
      <w:proofErr w:type="spellEnd"/>
      <w:r>
        <w:rPr>
          <w:rFonts w:ascii="Times New Roman" w:hAnsi="Times New Roman" w:cs="Times New Roman"/>
          <w:szCs w:val="22"/>
        </w:rPr>
        <w:t xml:space="preserve">: </w:t>
      </w:r>
      <w:r w:rsidRPr="00605E88">
        <w:rPr>
          <w:rFonts w:ascii="Times New Roman" w:hAnsi="Times New Roman" w:cs="Times New Roman"/>
          <w:szCs w:val="22"/>
        </w:rPr>
        <w:t>10.5194/tc-2021-121</w:t>
      </w:r>
      <w:r>
        <w:rPr>
          <w:rFonts w:ascii="Times New Roman" w:hAnsi="Times New Roman" w:cs="Times New Roman"/>
          <w:szCs w:val="22"/>
        </w:rPr>
        <w:t>.</w:t>
      </w:r>
    </w:p>
    <w:p w14:paraId="3A994F8C" w14:textId="32936904" w:rsidR="00B22A47" w:rsidRDefault="00B22A47" w:rsidP="00B53E5C">
      <w:pPr>
        <w:pStyle w:val="ATSNormal"/>
        <w:rPr>
          <w:rFonts w:ascii="Times New Roman" w:hAnsi="Times New Roman" w:cs="Times New Roman"/>
          <w:szCs w:val="22"/>
        </w:rPr>
      </w:pPr>
      <w:proofErr w:type="spellStart"/>
      <w:r w:rsidRPr="00FE2D76">
        <w:rPr>
          <w:rFonts w:ascii="Times New Roman" w:hAnsi="Times New Roman" w:cs="Times New Roman"/>
          <w:szCs w:val="22"/>
        </w:rPr>
        <w:t>Fretwell</w:t>
      </w:r>
      <w:proofErr w:type="spellEnd"/>
      <w:r w:rsidRPr="00FE2D76">
        <w:rPr>
          <w:rFonts w:ascii="Times New Roman" w:hAnsi="Times New Roman" w:cs="Times New Roman"/>
          <w:szCs w:val="22"/>
        </w:rPr>
        <w:t>, P.T.</w:t>
      </w:r>
      <w:r w:rsidR="004E629B">
        <w:rPr>
          <w:rFonts w:ascii="Times New Roman" w:hAnsi="Times New Roman" w:cs="Times New Roman"/>
          <w:szCs w:val="22"/>
        </w:rPr>
        <w:t>,</w:t>
      </w:r>
      <w:r w:rsidRPr="00FE2D76">
        <w:rPr>
          <w:rFonts w:ascii="Times New Roman" w:hAnsi="Times New Roman" w:cs="Times New Roman"/>
          <w:szCs w:val="22"/>
        </w:rPr>
        <w:t xml:space="preserve"> &amp; </w:t>
      </w:r>
      <w:proofErr w:type="spellStart"/>
      <w:r w:rsidRPr="00FE2D76">
        <w:rPr>
          <w:rFonts w:ascii="Times New Roman" w:hAnsi="Times New Roman" w:cs="Times New Roman"/>
          <w:szCs w:val="22"/>
        </w:rPr>
        <w:t>Trathan</w:t>
      </w:r>
      <w:proofErr w:type="spellEnd"/>
      <w:r w:rsidRPr="00FE2D76">
        <w:rPr>
          <w:rFonts w:ascii="Times New Roman" w:hAnsi="Times New Roman" w:cs="Times New Roman"/>
          <w:szCs w:val="22"/>
        </w:rPr>
        <w:t xml:space="preserve">, P.N., 2019. Emperors on thin ice: Three years of breeding failure at Halley Bay. Antarctic Science, 31(3), 133–138. </w:t>
      </w:r>
    </w:p>
    <w:p w14:paraId="0F280184" w14:textId="2971A636"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Fretwell</w:t>
      </w:r>
      <w:proofErr w:type="spellEnd"/>
      <w:r w:rsidRPr="001F0158">
        <w:rPr>
          <w:rFonts w:ascii="Times New Roman" w:hAnsi="Times New Roman" w:cs="Times New Roman"/>
          <w:szCs w:val="22"/>
        </w:rPr>
        <w:t>, P.T.</w:t>
      </w:r>
      <w:r w:rsidR="001176CD">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Trathan</w:t>
      </w:r>
      <w:proofErr w:type="spellEnd"/>
      <w:r w:rsidRPr="001F0158">
        <w:rPr>
          <w:rFonts w:ascii="Times New Roman" w:hAnsi="Times New Roman" w:cs="Times New Roman"/>
          <w:szCs w:val="22"/>
        </w:rPr>
        <w:t>, P.N., 2020. Discovery of new colonies by Sentinel2 reveals good and bad news for emperor penguins. Remote Sensing in Ecology and Conservation</w:t>
      </w:r>
      <w:r w:rsidR="004E629B">
        <w:rPr>
          <w:rFonts w:ascii="Times New Roman" w:hAnsi="Times New Roman" w:cs="Times New Roman"/>
          <w:szCs w:val="22"/>
        </w:rPr>
        <w:t xml:space="preserve">, </w:t>
      </w:r>
      <w:r w:rsidR="00071C12">
        <w:rPr>
          <w:rFonts w:ascii="Times New Roman" w:hAnsi="Times New Roman" w:cs="Times New Roman"/>
          <w:szCs w:val="22"/>
        </w:rPr>
        <w:t>7(2), 139-153.</w:t>
      </w:r>
    </w:p>
    <w:p w14:paraId="0CCECC38" w14:textId="2830770B"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Fretwell</w:t>
      </w:r>
      <w:proofErr w:type="spellEnd"/>
      <w:r w:rsidRPr="001F0158">
        <w:rPr>
          <w:rFonts w:ascii="Times New Roman" w:hAnsi="Times New Roman" w:cs="Times New Roman"/>
          <w:szCs w:val="22"/>
        </w:rPr>
        <w:t xml:space="preserve">, P.T., LaRue, M.A., Morin, P.,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G.L., Wienecke, B., Ratcliffe, N., Fox, A.J., Fleming, A.H., Porter, C.</w:t>
      </w:r>
      <w:r w:rsidR="00031A7B">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Trathan</w:t>
      </w:r>
      <w:proofErr w:type="spellEnd"/>
      <w:r w:rsidRPr="001F0158">
        <w:rPr>
          <w:rFonts w:ascii="Times New Roman" w:hAnsi="Times New Roman" w:cs="Times New Roman"/>
          <w:szCs w:val="22"/>
        </w:rPr>
        <w:t xml:space="preserve">, P.N., 2012. An emperor penguin population estimate: the first global, synoptic survey of a species from space. </w:t>
      </w:r>
      <w:proofErr w:type="spellStart"/>
      <w:r w:rsidRPr="001F0158">
        <w:rPr>
          <w:rFonts w:ascii="Times New Roman" w:hAnsi="Times New Roman" w:cs="Times New Roman"/>
          <w:szCs w:val="22"/>
        </w:rPr>
        <w:t>PloS</w:t>
      </w:r>
      <w:proofErr w:type="spellEnd"/>
      <w:r w:rsidRPr="001F0158">
        <w:rPr>
          <w:rFonts w:ascii="Times New Roman" w:hAnsi="Times New Roman" w:cs="Times New Roman"/>
          <w:szCs w:val="22"/>
        </w:rPr>
        <w:t xml:space="preserve"> One, 7(4), e33751. </w:t>
      </w:r>
    </w:p>
    <w:p w14:paraId="747D3AB6" w14:textId="77777777"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Fretwell</w:t>
      </w:r>
      <w:proofErr w:type="spellEnd"/>
      <w:r w:rsidRPr="001F0158">
        <w:rPr>
          <w:rFonts w:ascii="Times New Roman" w:hAnsi="Times New Roman" w:cs="Times New Roman"/>
          <w:szCs w:val="22"/>
        </w:rPr>
        <w:t xml:space="preserve">, P.T., </w:t>
      </w:r>
      <w:proofErr w:type="spellStart"/>
      <w:r w:rsidRPr="001F0158">
        <w:rPr>
          <w:rFonts w:ascii="Times New Roman" w:hAnsi="Times New Roman" w:cs="Times New Roman"/>
          <w:szCs w:val="22"/>
        </w:rPr>
        <w:t>Trathan</w:t>
      </w:r>
      <w:proofErr w:type="spellEnd"/>
      <w:r w:rsidRPr="001F0158">
        <w:rPr>
          <w:rFonts w:ascii="Times New Roman" w:hAnsi="Times New Roman" w:cs="Times New Roman"/>
          <w:szCs w:val="22"/>
        </w:rPr>
        <w:t>, P.N., Wienecke, B.</w:t>
      </w:r>
      <w:r>
        <w:rPr>
          <w:rFonts w:ascii="Times New Roman" w:hAnsi="Times New Roman" w:cs="Times New Roman"/>
          <w:szCs w:val="22"/>
        </w:rPr>
        <w:t>, &amp;</w:t>
      </w:r>
      <w:r w:rsidRPr="001F0158">
        <w:rPr>
          <w:rFonts w:ascii="Times New Roman" w:hAnsi="Times New Roman" w:cs="Times New Roman"/>
          <w:szCs w:val="22"/>
        </w:rPr>
        <w:t xml:space="preserve">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G.L., 2014. Emperor penguins breeding on ice shelves. </w:t>
      </w:r>
      <w:proofErr w:type="spellStart"/>
      <w:r w:rsidRPr="001F0158">
        <w:rPr>
          <w:rFonts w:ascii="Times New Roman" w:hAnsi="Times New Roman" w:cs="Times New Roman"/>
          <w:szCs w:val="22"/>
        </w:rPr>
        <w:t>PLoS</w:t>
      </w:r>
      <w:proofErr w:type="spellEnd"/>
      <w:r w:rsidRPr="001F0158">
        <w:rPr>
          <w:rFonts w:ascii="Times New Roman" w:hAnsi="Times New Roman" w:cs="Times New Roman"/>
          <w:szCs w:val="22"/>
        </w:rPr>
        <w:t xml:space="preserve"> One, 9(1), e85285. </w:t>
      </w:r>
    </w:p>
    <w:p w14:paraId="03424511" w14:textId="28D1B78E" w:rsidR="00B53E5C" w:rsidRPr="005B363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Goetz, K.T., McDonald, B.I.</w:t>
      </w:r>
      <w:r w:rsidR="00031A7B">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G.L., 2018. Habitat preference and dive </w:t>
      </w:r>
      <w:proofErr w:type="spellStart"/>
      <w:r w:rsidRPr="001F0158">
        <w:rPr>
          <w:rFonts w:ascii="Times New Roman" w:hAnsi="Times New Roman" w:cs="Times New Roman"/>
          <w:szCs w:val="22"/>
        </w:rPr>
        <w:t>behavior</w:t>
      </w:r>
      <w:proofErr w:type="spellEnd"/>
      <w:r w:rsidRPr="001F0158">
        <w:rPr>
          <w:rFonts w:ascii="Times New Roman" w:hAnsi="Times New Roman" w:cs="Times New Roman"/>
          <w:szCs w:val="22"/>
        </w:rPr>
        <w:t xml:space="preserve"> of non</w:t>
      </w:r>
      <w:r w:rsidRPr="001F0158">
        <w:rPr>
          <w:rFonts w:ascii="Times New Roman" w:hAnsi="Times New Roman" w:cs="Times New Roman"/>
          <w:szCs w:val="22"/>
        </w:rPr>
        <w:noBreakHyphen/>
        <w:t xml:space="preserve">breeding emperor penguins in the eastern Ross Sea, Antarctica. Marine Ecology Progress Series, </w:t>
      </w:r>
      <w:r w:rsidRPr="00FF1777">
        <w:rPr>
          <w:rFonts w:ascii="Times New Roman" w:hAnsi="Times New Roman" w:cs="Times New Roman"/>
          <w:szCs w:val="22"/>
        </w:rPr>
        <w:t>59</w:t>
      </w:r>
      <w:r w:rsidRPr="005B3638">
        <w:rPr>
          <w:rFonts w:ascii="Times New Roman" w:hAnsi="Times New Roman" w:cs="Times New Roman"/>
          <w:szCs w:val="22"/>
        </w:rPr>
        <w:t xml:space="preserve">3, 155–171. </w:t>
      </w:r>
    </w:p>
    <w:p w14:paraId="4D7FFEAC" w14:textId="10D789B8" w:rsidR="005B3638" w:rsidRPr="00AC3752" w:rsidRDefault="005B3638" w:rsidP="00F175D9">
      <w:pPr>
        <w:rPr>
          <w:rFonts w:ascii="Times New Roman" w:hAnsi="Times New Roman" w:cs="Times New Roman"/>
        </w:rPr>
      </w:pPr>
      <w:r w:rsidRPr="005B3638">
        <w:rPr>
          <w:rFonts w:ascii="Times New Roman" w:hAnsi="Times New Roman" w:cs="Times New Roman"/>
        </w:rPr>
        <w:t>IPCC, 2019</w:t>
      </w:r>
      <w:r>
        <w:rPr>
          <w:rFonts w:ascii="Times New Roman" w:hAnsi="Times New Roman" w:cs="Times New Roman"/>
        </w:rPr>
        <w:t>.</w:t>
      </w:r>
      <w:r w:rsidRPr="005B3638">
        <w:rPr>
          <w:rFonts w:ascii="Times New Roman" w:hAnsi="Times New Roman" w:cs="Times New Roman"/>
        </w:rPr>
        <w:t xml:space="preserve"> IPCC </w:t>
      </w:r>
      <w:r>
        <w:rPr>
          <w:rFonts w:ascii="Times New Roman" w:hAnsi="Times New Roman" w:cs="Times New Roman"/>
        </w:rPr>
        <w:t>s</w:t>
      </w:r>
      <w:r w:rsidRPr="005B3638">
        <w:rPr>
          <w:rFonts w:ascii="Times New Roman" w:hAnsi="Times New Roman" w:cs="Times New Roman"/>
        </w:rPr>
        <w:t xml:space="preserve">pecial </w:t>
      </w:r>
      <w:r>
        <w:rPr>
          <w:rFonts w:ascii="Times New Roman" w:hAnsi="Times New Roman" w:cs="Times New Roman"/>
        </w:rPr>
        <w:t>r</w:t>
      </w:r>
      <w:r w:rsidRPr="005B3638">
        <w:rPr>
          <w:rFonts w:ascii="Times New Roman" w:hAnsi="Times New Roman" w:cs="Times New Roman"/>
        </w:rPr>
        <w:t xml:space="preserve">eport on the </w:t>
      </w:r>
      <w:r>
        <w:rPr>
          <w:rFonts w:ascii="Times New Roman" w:hAnsi="Times New Roman" w:cs="Times New Roman"/>
        </w:rPr>
        <w:t>o</w:t>
      </w:r>
      <w:r w:rsidRPr="005B3638">
        <w:rPr>
          <w:rFonts w:ascii="Times New Roman" w:hAnsi="Times New Roman" w:cs="Times New Roman"/>
        </w:rPr>
        <w:t xml:space="preserve">cean and </w:t>
      </w:r>
      <w:r>
        <w:rPr>
          <w:rFonts w:ascii="Times New Roman" w:hAnsi="Times New Roman" w:cs="Times New Roman"/>
        </w:rPr>
        <w:t>c</w:t>
      </w:r>
      <w:r w:rsidRPr="005B3638">
        <w:rPr>
          <w:rFonts w:ascii="Times New Roman" w:hAnsi="Times New Roman" w:cs="Times New Roman"/>
        </w:rPr>
        <w:t xml:space="preserve">ryosphere in a </w:t>
      </w:r>
      <w:r>
        <w:rPr>
          <w:rFonts w:ascii="Times New Roman" w:hAnsi="Times New Roman" w:cs="Times New Roman"/>
        </w:rPr>
        <w:t>c</w:t>
      </w:r>
      <w:r w:rsidRPr="005B3638">
        <w:rPr>
          <w:rFonts w:ascii="Times New Roman" w:hAnsi="Times New Roman" w:cs="Times New Roman"/>
        </w:rPr>
        <w:t xml:space="preserve">hanging </w:t>
      </w:r>
      <w:r>
        <w:rPr>
          <w:rFonts w:ascii="Times New Roman" w:hAnsi="Times New Roman" w:cs="Times New Roman"/>
        </w:rPr>
        <w:t>c</w:t>
      </w:r>
      <w:r w:rsidRPr="005B3638">
        <w:rPr>
          <w:rFonts w:ascii="Times New Roman" w:hAnsi="Times New Roman" w:cs="Times New Roman"/>
        </w:rPr>
        <w:t xml:space="preserve">limate [H.-O. </w:t>
      </w:r>
      <w:proofErr w:type="spellStart"/>
      <w:r w:rsidRPr="005B3638">
        <w:rPr>
          <w:rFonts w:ascii="Times New Roman" w:hAnsi="Times New Roman" w:cs="Times New Roman"/>
        </w:rPr>
        <w:t>Pörtner</w:t>
      </w:r>
      <w:proofErr w:type="spellEnd"/>
      <w:r w:rsidRPr="005B3638">
        <w:rPr>
          <w:rFonts w:ascii="Times New Roman" w:hAnsi="Times New Roman" w:cs="Times New Roman"/>
        </w:rPr>
        <w:t xml:space="preserve">, </w:t>
      </w:r>
      <w:r w:rsidRPr="00AC3752">
        <w:rPr>
          <w:rFonts w:ascii="Times New Roman" w:hAnsi="Times New Roman" w:cs="Times New Roman"/>
        </w:rPr>
        <w:t>D.C. Roberts, V. Masson-</w:t>
      </w:r>
      <w:proofErr w:type="spellStart"/>
      <w:r w:rsidRPr="00AC3752">
        <w:rPr>
          <w:rFonts w:ascii="Times New Roman" w:hAnsi="Times New Roman" w:cs="Times New Roman"/>
        </w:rPr>
        <w:t>Delmotte</w:t>
      </w:r>
      <w:proofErr w:type="spellEnd"/>
      <w:r w:rsidRPr="00AC3752">
        <w:rPr>
          <w:rFonts w:ascii="Times New Roman" w:hAnsi="Times New Roman" w:cs="Times New Roman"/>
        </w:rPr>
        <w:t xml:space="preserve">, P. </w:t>
      </w:r>
      <w:proofErr w:type="spellStart"/>
      <w:r w:rsidRPr="00AC3752">
        <w:rPr>
          <w:rFonts w:ascii="Times New Roman" w:hAnsi="Times New Roman" w:cs="Times New Roman"/>
        </w:rPr>
        <w:t>Zhai</w:t>
      </w:r>
      <w:proofErr w:type="spellEnd"/>
      <w:r w:rsidRPr="00AC3752">
        <w:rPr>
          <w:rFonts w:ascii="Times New Roman" w:hAnsi="Times New Roman" w:cs="Times New Roman"/>
        </w:rPr>
        <w:t xml:space="preserve">, M. </w:t>
      </w:r>
      <w:proofErr w:type="spellStart"/>
      <w:r w:rsidRPr="00AC3752">
        <w:rPr>
          <w:rFonts w:ascii="Times New Roman" w:hAnsi="Times New Roman" w:cs="Times New Roman"/>
        </w:rPr>
        <w:t>Tignor</w:t>
      </w:r>
      <w:proofErr w:type="spellEnd"/>
      <w:r w:rsidRPr="00AC3752">
        <w:rPr>
          <w:rFonts w:ascii="Times New Roman" w:hAnsi="Times New Roman" w:cs="Times New Roman"/>
        </w:rPr>
        <w:t xml:space="preserve">, E. </w:t>
      </w:r>
      <w:proofErr w:type="spellStart"/>
      <w:r w:rsidRPr="00AC3752">
        <w:rPr>
          <w:rFonts w:ascii="Times New Roman" w:hAnsi="Times New Roman" w:cs="Times New Roman"/>
        </w:rPr>
        <w:t>Poloczanska</w:t>
      </w:r>
      <w:proofErr w:type="spellEnd"/>
      <w:r w:rsidRPr="00AC3752">
        <w:rPr>
          <w:rFonts w:ascii="Times New Roman" w:hAnsi="Times New Roman" w:cs="Times New Roman"/>
        </w:rPr>
        <w:t xml:space="preserve">, K. </w:t>
      </w:r>
      <w:proofErr w:type="spellStart"/>
      <w:r w:rsidRPr="00AC3752">
        <w:rPr>
          <w:rFonts w:ascii="Times New Roman" w:hAnsi="Times New Roman" w:cs="Times New Roman"/>
        </w:rPr>
        <w:t>Mintenbeck</w:t>
      </w:r>
      <w:proofErr w:type="spellEnd"/>
      <w:r w:rsidRPr="00AC3752">
        <w:rPr>
          <w:rFonts w:ascii="Times New Roman" w:hAnsi="Times New Roman" w:cs="Times New Roman"/>
        </w:rPr>
        <w:t xml:space="preserve">, A. </w:t>
      </w:r>
      <w:proofErr w:type="spellStart"/>
      <w:r w:rsidRPr="00AC3752">
        <w:rPr>
          <w:rFonts w:ascii="Times New Roman" w:hAnsi="Times New Roman" w:cs="Times New Roman"/>
        </w:rPr>
        <w:t>Alegría</w:t>
      </w:r>
      <w:proofErr w:type="spellEnd"/>
      <w:r w:rsidRPr="00AC3752">
        <w:rPr>
          <w:rFonts w:ascii="Times New Roman" w:hAnsi="Times New Roman" w:cs="Times New Roman"/>
        </w:rPr>
        <w:t xml:space="preserve">, M. Nicolai, A. </w:t>
      </w:r>
      <w:proofErr w:type="spellStart"/>
      <w:r w:rsidRPr="00AC3752">
        <w:rPr>
          <w:rFonts w:ascii="Times New Roman" w:hAnsi="Times New Roman" w:cs="Times New Roman"/>
        </w:rPr>
        <w:t>Okem</w:t>
      </w:r>
      <w:proofErr w:type="spellEnd"/>
      <w:r w:rsidRPr="00AC3752">
        <w:rPr>
          <w:rFonts w:ascii="Times New Roman" w:hAnsi="Times New Roman" w:cs="Times New Roman"/>
        </w:rPr>
        <w:t xml:space="preserve">, J. </w:t>
      </w:r>
      <w:proofErr w:type="spellStart"/>
      <w:r w:rsidRPr="00AC3752">
        <w:rPr>
          <w:rFonts w:ascii="Times New Roman" w:hAnsi="Times New Roman" w:cs="Times New Roman"/>
        </w:rPr>
        <w:t>Petzold</w:t>
      </w:r>
      <w:proofErr w:type="spellEnd"/>
      <w:r w:rsidRPr="00AC3752">
        <w:rPr>
          <w:rFonts w:ascii="Times New Roman" w:hAnsi="Times New Roman" w:cs="Times New Roman"/>
        </w:rPr>
        <w:t xml:space="preserve">, B. Rama, N.M. </w:t>
      </w:r>
      <w:proofErr w:type="spellStart"/>
      <w:r w:rsidRPr="00AC3752">
        <w:rPr>
          <w:rFonts w:ascii="Times New Roman" w:hAnsi="Times New Roman" w:cs="Times New Roman"/>
        </w:rPr>
        <w:t>Weyer</w:t>
      </w:r>
      <w:proofErr w:type="spellEnd"/>
      <w:r w:rsidRPr="00AC3752">
        <w:rPr>
          <w:rFonts w:ascii="Times New Roman" w:hAnsi="Times New Roman" w:cs="Times New Roman"/>
        </w:rPr>
        <w:t xml:space="preserve"> (eds.)]</w:t>
      </w:r>
    </w:p>
    <w:p w14:paraId="37CB1656" w14:textId="356D1BBB" w:rsidR="0071129F" w:rsidRPr="00AC3752" w:rsidRDefault="00AC3752" w:rsidP="00F175D9">
      <w:pPr>
        <w:rPr>
          <w:rFonts w:ascii="Times New Roman" w:hAnsi="Times New Roman" w:cs="Times New Roman"/>
        </w:rPr>
      </w:pPr>
      <w:r w:rsidRPr="00AC3752">
        <w:rPr>
          <w:rStyle w:val="markedcontent"/>
          <w:rFonts w:ascii="Times New Roman" w:hAnsi="Times New Roman" w:cs="Times New Roman"/>
        </w:rPr>
        <w:t>IPCC, 2021: Climate Change 2021: The Physical Science Basis. Contribution of Working Group I to the Sixth</w:t>
      </w:r>
      <w:r>
        <w:rPr>
          <w:rFonts w:ascii="Times New Roman" w:hAnsi="Times New Roman" w:cs="Times New Roman"/>
        </w:rPr>
        <w:t xml:space="preserve"> </w:t>
      </w:r>
      <w:r w:rsidRPr="00AC3752">
        <w:rPr>
          <w:rStyle w:val="markedcontent"/>
          <w:rFonts w:ascii="Times New Roman" w:hAnsi="Times New Roman" w:cs="Times New Roman"/>
        </w:rPr>
        <w:t>Assessment Report of the Intergovernmental Panel on Climate Change</w:t>
      </w:r>
      <w:r w:rsidR="003008D4">
        <w:rPr>
          <w:rStyle w:val="markedcontent"/>
          <w:rFonts w:ascii="Times New Roman" w:hAnsi="Times New Roman" w:cs="Times New Roman"/>
        </w:rPr>
        <w:t xml:space="preserve">.  </w:t>
      </w:r>
      <w:r w:rsidRPr="00AC3752">
        <w:rPr>
          <w:rStyle w:val="markedcontent"/>
          <w:rFonts w:ascii="Times New Roman" w:hAnsi="Times New Roman" w:cs="Times New Roman"/>
        </w:rPr>
        <w:t>Masson-</w:t>
      </w:r>
      <w:proofErr w:type="spellStart"/>
      <w:r w:rsidRPr="00AC3752">
        <w:rPr>
          <w:rStyle w:val="markedcontent"/>
          <w:rFonts w:ascii="Times New Roman" w:hAnsi="Times New Roman" w:cs="Times New Roman"/>
        </w:rPr>
        <w:t>Delmotte</w:t>
      </w:r>
      <w:proofErr w:type="spellEnd"/>
      <w:r w:rsidRPr="00AC3752">
        <w:rPr>
          <w:rStyle w:val="markedcontent"/>
          <w:rFonts w:ascii="Times New Roman" w:hAnsi="Times New Roman" w:cs="Times New Roman"/>
        </w:rPr>
        <w:t xml:space="preserve">, V., P. </w:t>
      </w:r>
      <w:proofErr w:type="spellStart"/>
      <w:r w:rsidRPr="00AC3752">
        <w:rPr>
          <w:rStyle w:val="markedcontent"/>
          <w:rFonts w:ascii="Times New Roman" w:hAnsi="Times New Roman" w:cs="Times New Roman"/>
        </w:rPr>
        <w:t>Zhai</w:t>
      </w:r>
      <w:proofErr w:type="spellEnd"/>
      <w:r w:rsidRPr="00AC3752">
        <w:rPr>
          <w:rStyle w:val="markedcontent"/>
          <w:rFonts w:ascii="Times New Roman" w:hAnsi="Times New Roman" w:cs="Times New Roman"/>
        </w:rPr>
        <w:t>, A. Pirani, S.L.</w:t>
      </w:r>
      <w:r>
        <w:rPr>
          <w:rFonts w:ascii="Times New Roman" w:hAnsi="Times New Roman" w:cs="Times New Roman"/>
        </w:rPr>
        <w:t xml:space="preserve"> </w:t>
      </w:r>
      <w:r w:rsidRPr="00AC3752">
        <w:rPr>
          <w:rStyle w:val="markedcontent"/>
          <w:rFonts w:ascii="Times New Roman" w:hAnsi="Times New Roman" w:cs="Times New Roman"/>
        </w:rPr>
        <w:t xml:space="preserve">Connors, C. </w:t>
      </w:r>
      <w:proofErr w:type="spellStart"/>
      <w:r w:rsidRPr="00AC3752">
        <w:rPr>
          <w:rStyle w:val="markedcontent"/>
          <w:rFonts w:ascii="Times New Roman" w:hAnsi="Times New Roman" w:cs="Times New Roman"/>
        </w:rPr>
        <w:t>Péan</w:t>
      </w:r>
      <w:proofErr w:type="spellEnd"/>
      <w:r w:rsidRPr="00AC3752">
        <w:rPr>
          <w:rStyle w:val="markedcontent"/>
          <w:rFonts w:ascii="Times New Roman" w:hAnsi="Times New Roman" w:cs="Times New Roman"/>
        </w:rPr>
        <w:t xml:space="preserve">, S. Berger, N. </w:t>
      </w:r>
      <w:proofErr w:type="spellStart"/>
      <w:r w:rsidRPr="00AC3752">
        <w:rPr>
          <w:rStyle w:val="markedcontent"/>
          <w:rFonts w:ascii="Times New Roman" w:hAnsi="Times New Roman" w:cs="Times New Roman"/>
        </w:rPr>
        <w:t>Caud</w:t>
      </w:r>
      <w:proofErr w:type="spellEnd"/>
      <w:r w:rsidRPr="00AC3752">
        <w:rPr>
          <w:rStyle w:val="markedcontent"/>
          <w:rFonts w:ascii="Times New Roman" w:hAnsi="Times New Roman" w:cs="Times New Roman"/>
        </w:rPr>
        <w:t xml:space="preserve">, Y. Chen, L. Goldfarb, M.I. </w:t>
      </w:r>
      <w:proofErr w:type="spellStart"/>
      <w:r w:rsidRPr="00AC3752">
        <w:rPr>
          <w:rStyle w:val="markedcontent"/>
          <w:rFonts w:ascii="Times New Roman" w:hAnsi="Times New Roman" w:cs="Times New Roman"/>
        </w:rPr>
        <w:t>Gomis</w:t>
      </w:r>
      <w:proofErr w:type="spellEnd"/>
      <w:r w:rsidRPr="00AC3752">
        <w:rPr>
          <w:rStyle w:val="markedcontent"/>
          <w:rFonts w:ascii="Times New Roman" w:hAnsi="Times New Roman" w:cs="Times New Roman"/>
        </w:rPr>
        <w:t xml:space="preserve">, M. Huang, K. </w:t>
      </w:r>
      <w:proofErr w:type="spellStart"/>
      <w:r w:rsidRPr="00AC3752">
        <w:rPr>
          <w:rStyle w:val="markedcontent"/>
          <w:rFonts w:ascii="Times New Roman" w:hAnsi="Times New Roman" w:cs="Times New Roman"/>
        </w:rPr>
        <w:t>Leitzell</w:t>
      </w:r>
      <w:proofErr w:type="spellEnd"/>
      <w:r w:rsidRPr="00AC3752">
        <w:rPr>
          <w:rStyle w:val="markedcontent"/>
          <w:rFonts w:ascii="Times New Roman" w:hAnsi="Times New Roman" w:cs="Times New Roman"/>
        </w:rPr>
        <w:t xml:space="preserve">, E. </w:t>
      </w:r>
      <w:proofErr w:type="spellStart"/>
      <w:r w:rsidRPr="00AC3752">
        <w:rPr>
          <w:rStyle w:val="markedcontent"/>
          <w:rFonts w:ascii="Times New Roman" w:hAnsi="Times New Roman" w:cs="Times New Roman"/>
        </w:rPr>
        <w:t>Lonnoy</w:t>
      </w:r>
      <w:proofErr w:type="spellEnd"/>
      <w:r w:rsidRPr="00AC3752">
        <w:rPr>
          <w:rStyle w:val="markedcontent"/>
          <w:rFonts w:ascii="Times New Roman" w:hAnsi="Times New Roman" w:cs="Times New Roman"/>
        </w:rPr>
        <w:t>, J.B.R.</w:t>
      </w:r>
      <w:r>
        <w:rPr>
          <w:rFonts w:ascii="Times New Roman" w:hAnsi="Times New Roman" w:cs="Times New Roman"/>
        </w:rPr>
        <w:t xml:space="preserve"> </w:t>
      </w:r>
      <w:r w:rsidRPr="00AC3752">
        <w:rPr>
          <w:rStyle w:val="markedcontent"/>
          <w:rFonts w:ascii="Times New Roman" w:hAnsi="Times New Roman" w:cs="Times New Roman"/>
        </w:rPr>
        <w:t xml:space="preserve">Matthews, T.K. </w:t>
      </w:r>
      <w:proofErr w:type="spellStart"/>
      <w:r w:rsidRPr="00AC3752">
        <w:rPr>
          <w:rStyle w:val="markedcontent"/>
          <w:rFonts w:ascii="Times New Roman" w:hAnsi="Times New Roman" w:cs="Times New Roman"/>
        </w:rPr>
        <w:t>Maycock</w:t>
      </w:r>
      <w:proofErr w:type="spellEnd"/>
      <w:r w:rsidRPr="00AC3752">
        <w:rPr>
          <w:rStyle w:val="markedcontent"/>
          <w:rFonts w:ascii="Times New Roman" w:hAnsi="Times New Roman" w:cs="Times New Roman"/>
        </w:rPr>
        <w:t xml:space="preserve">, T. Waterfield, O. </w:t>
      </w:r>
      <w:proofErr w:type="spellStart"/>
      <w:r w:rsidRPr="00AC3752">
        <w:rPr>
          <w:rStyle w:val="markedcontent"/>
          <w:rFonts w:ascii="Times New Roman" w:hAnsi="Times New Roman" w:cs="Times New Roman"/>
        </w:rPr>
        <w:t>Yelekçi</w:t>
      </w:r>
      <w:proofErr w:type="spellEnd"/>
      <w:r w:rsidRPr="00AC3752">
        <w:rPr>
          <w:rStyle w:val="markedcontent"/>
          <w:rFonts w:ascii="Times New Roman" w:hAnsi="Times New Roman" w:cs="Times New Roman"/>
        </w:rPr>
        <w:t xml:space="preserve">, R. Yu, </w:t>
      </w:r>
      <w:r w:rsidR="003008D4">
        <w:rPr>
          <w:rStyle w:val="markedcontent"/>
          <w:rFonts w:ascii="Times New Roman" w:hAnsi="Times New Roman" w:cs="Times New Roman"/>
        </w:rPr>
        <w:t xml:space="preserve">&amp; </w:t>
      </w:r>
      <w:r w:rsidRPr="00AC3752">
        <w:rPr>
          <w:rStyle w:val="markedcontent"/>
          <w:rFonts w:ascii="Times New Roman" w:hAnsi="Times New Roman" w:cs="Times New Roman"/>
        </w:rPr>
        <w:t>B. Zhou (eds.). Cambridge University Press. In</w:t>
      </w:r>
      <w:r>
        <w:rPr>
          <w:rFonts w:ascii="Times New Roman" w:hAnsi="Times New Roman" w:cs="Times New Roman"/>
        </w:rPr>
        <w:t xml:space="preserve"> </w:t>
      </w:r>
      <w:r w:rsidRPr="00AC3752">
        <w:rPr>
          <w:rStyle w:val="markedcontent"/>
          <w:rFonts w:ascii="Times New Roman" w:hAnsi="Times New Roman" w:cs="Times New Roman"/>
        </w:rPr>
        <w:t>Press.</w:t>
      </w:r>
    </w:p>
    <w:p w14:paraId="30E0E313" w14:textId="2C4AD2A6" w:rsidR="00B55E61" w:rsidRPr="00B55E61" w:rsidRDefault="00B37669" w:rsidP="00F175D9">
      <w:pPr>
        <w:rPr>
          <w:rFonts w:ascii="Times New Roman" w:eastAsia="Times New Roman" w:hAnsi="Times New Roman" w:cs="Times New Roman"/>
          <w:lang w:eastAsia="en-GB"/>
        </w:rPr>
      </w:pPr>
      <w:r w:rsidRPr="00AC3752">
        <w:rPr>
          <w:rFonts w:ascii="Times New Roman" w:hAnsi="Times New Roman" w:cs="Times New Roman"/>
        </w:rPr>
        <w:t>IUCN</w:t>
      </w:r>
      <w:r w:rsidR="0003454A" w:rsidRPr="00AC3752">
        <w:rPr>
          <w:rFonts w:ascii="Times New Roman" w:hAnsi="Times New Roman" w:cs="Times New Roman"/>
        </w:rPr>
        <w:t xml:space="preserve">, 2012.  </w:t>
      </w:r>
      <w:r w:rsidR="004C018E" w:rsidRPr="00AC3752">
        <w:rPr>
          <w:rFonts w:ascii="Times New Roman" w:hAnsi="Times New Roman" w:cs="Times New Roman"/>
        </w:rPr>
        <w:t>IUCN Red List categories and criteria, version 3.1, second edition</w:t>
      </w:r>
      <w:r w:rsidR="00B55E61" w:rsidRPr="00AC3752">
        <w:rPr>
          <w:rFonts w:ascii="Times New Roman" w:hAnsi="Times New Roman" w:cs="Times New Roman"/>
        </w:rPr>
        <w:t xml:space="preserve">.  </w:t>
      </w:r>
      <w:r w:rsidR="00B55E61" w:rsidRPr="00AC3752">
        <w:rPr>
          <w:rFonts w:ascii="Times New Roman" w:eastAsia="Times New Roman" w:hAnsi="Times New Roman" w:cs="Times New Roman"/>
          <w:lang w:eastAsia="en-GB"/>
        </w:rPr>
        <w:t>Gland and Cambridge, IUCN, 32p.</w:t>
      </w:r>
      <w:r w:rsidR="00F175D9" w:rsidRPr="00AC3752">
        <w:rPr>
          <w:rFonts w:ascii="Times New Roman" w:eastAsia="Times New Roman" w:hAnsi="Times New Roman" w:cs="Times New Roman"/>
          <w:lang w:eastAsia="en-GB"/>
        </w:rPr>
        <w:t xml:space="preserve"> </w:t>
      </w:r>
      <w:r w:rsidR="00B55E61" w:rsidRPr="00AC3752">
        <w:rPr>
          <w:rFonts w:ascii="Times New Roman" w:eastAsia="Times New Roman" w:hAnsi="Times New Roman" w:cs="Times New Roman"/>
          <w:lang w:eastAsia="en-GB"/>
        </w:rPr>
        <w:t>ISBN: 978-2-8317-1435-6</w:t>
      </w:r>
      <w:r w:rsidR="00F175D9" w:rsidRPr="00AC3752">
        <w:rPr>
          <w:rFonts w:ascii="Times New Roman" w:eastAsia="Times New Roman" w:hAnsi="Times New Roman" w:cs="Times New Roman"/>
          <w:lang w:eastAsia="en-GB"/>
        </w:rPr>
        <w:t xml:space="preserve">. </w:t>
      </w:r>
      <w:hyperlink r:id="rId44" w:history="1">
        <w:r w:rsidR="00FF1777" w:rsidRPr="00FF1777">
          <w:rPr>
            <w:rStyle w:val="Hipervnculo"/>
            <w:rFonts w:ascii="Times New Roman" w:eastAsia="Times New Roman" w:hAnsi="Times New Roman" w:cs="Times New Roman"/>
            <w:lang w:eastAsia="en-GB"/>
          </w:rPr>
          <w:t>https://portals.iucn.org/library/sites/library/files/documents/RL-2001-001-2nd.pdf</w:t>
        </w:r>
      </w:hyperlink>
      <w:r w:rsidR="00FF1777" w:rsidRPr="00FF1777">
        <w:rPr>
          <w:rFonts w:ascii="Times New Roman" w:eastAsia="Times New Roman" w:hAnsi="Times New Roman" w:cs="Times New Roman"/>
          <w:lang w:eastAsia="en-GB"/>
        </w:rPr>
        <w:t xml:space="preserve"> </w:t>
      </w:r>
    </w:p>
    <w:p w14:paraId="783AEDF4" w14:textId="266A7778" w:rsidR="00B37669" w:rsidRPr="004F0775" w:rsidRDefault="00B15E0A" w:rsidP="00B02062">
      <w:pPr>
        <w:spacing w:before="120" w:after="120" w:line="240" w:lineRule="auto"/>
        <w:rPr>
          <w:rFonts w:ascii="Times New Roman" w:hAnsi="Times New Roman" w:cs="Times New Roman"/>
        </w:rPr>
      </w:pPr>
      <w:r w:rsidRPr="00FF1777">
        <w:rPr>
          <w:rFonts w:ascii="Times New Roman" w:hAnsi="Times New Roman" w:cs="Times New Roman"/>
        </w:rPr>
        <w:t xml:space="preserve">IUCN, 2019. </w:t>
      </w:r>
      <w:r w:rsidRPr="004358E8">
        <w:rPr>
          <w:rStyle w:val="nfasis"/>
          <w:rFonts w:ascii="Times New Roman" w:hAnsi="Times New Roman" w:cs="Times New Roman"/>
          <w:i w:val="0"/>
          <w:iCs w:val="0"/>
        </w:rPr>
        <w:t xml:space="preserve">Guidelines for </w:t>
      </w:r>
      <w:r w:rsidR="004358E8">
        <w:rPr>
          <w:rStyle w:val="nfasis"/>
          <w:rFonts w:ascii="Times New Roman" w:hAnsi="Times New Roman" w:cs="Times New Roman"/>
          <w:i w:val="0"/>
          <w:iCs w:val="0"/>
        </w:rPr>
        <w:t>u</w:t>
      </w:r>
      <w:r w:rsidRPr="004358E8">
        <w:rPr>
          <w:rStyle w:val="nfasis"/>
          <w:rFonts w:ascii="Times New Roman" w:hAnsi="Times New Roman" w:cs="Times New Roman"/>
          <w:i w:val="0"/>
          <w:iCs w:val="0"/>
        </w:rPr>
        <w:t xml:space="preserve">sing the IUCN Red List </w:t>
      </w:r>
      <w:r w:rsidR="004358E8">
        <w:rPr>
          <w:rStyle w:val="nfasis"/>
          <w:rFonts w:ascii="Times New Roman" w:hAnsi="Times New Roman" w:cs="Times New Roman"/>
          <w:i w:val="0"/>
          <w:iCs w:val="0"/>
        </w:rPr>
        <w:t>c</w:t>
      </w:r>
      <w:r w:rsidRPr="004358E8">
        <w:rPr>
          <w:rStyle w:val="nfasis"/>
          <w:rFonts w:ascii="Times New Roman" w:hAnsi="Times New Roman" w:cs="Times New Roman"/>
          <w:i w:val="0"/>
          <w:iCs w:val="0"/>
        </w:rPr>
        <w:t xml:space="preserve">ategories and </w:t>
      </w:r>
      <w:r w:rsidR="004358E8">
        <w:rPr>
          <w:rStyle w:val="nfasis"/>
          <w:rFonts w:ascii="Times New Roman" w:hAnsi="Times New Roman" w:cs="Times New Roman"/>
          <w:i w:val="0"/>
          <w:iCs w:val="0"/>
        </w:rPr>
        <w:t>c</w:t>
      </w:r>
      <w:r w:rsidRPr="004358E8">
        <w:rPr>
          <w:rStyle w:val="nfasis"/>
          <w:rFonts w:ascii="Times New Roman" w:hAnsi="Times New Roman" w:cs="Times New Roman"/>
          <w:i w:val="0"/>
          <w:iCs w:val="0"/>
        </w:rPr>
        <w:t>riteria. Version 14</w:t>
      </w:r>
      <w:r w:rsidR="00CC1494" w:rsidRPr="004358E8">
        <w:rPr>
          <w:rStyle w:val="nfasis"/>
          <w:rFonts w:ascii="Times New Roman" w:hAnsi="Times New Roman" w:cs="Times New Roman"/>
          <w:i w:val="0"/>
          <w:iCs w:val="0"/>
        </w:rPr>
        <w:t>.</w:t>
      </w:r>
      <w:r w:rsidR="00CC1494" w:rsidRPr="00FF1777">
        <w:rPr>
          <w:rStyle w:val="nfasis"/>
          <w:rFonts w:ascii="Times New Roman" w:hAnsi="Times New Roman" w:cs="Times New Roman"/>
        </w:rPr>
        <w:t xml:space="preserve">  </w:t>
      </w:r>
      <w:r w:rsidR="00CC1494" w:rsidRPr="00FF1777">
        <w:rPr>
          <w:rStyle w:val="markedcontent"/>
          <w:rFonts w:ascii="Times New Roman" w:hAnsi="Times New Roman" w:cs="Times New Roman"/>
        </w:rPr>
        <w:t xml:space="preserve">Prepared by </w:t>
      </w:r>
      <w:r w:rsidR="00CC1494" w:rsidRPr="004F0775">
        <w:rPr>
          <w:rStyle w:val="markedcontent"/>
          <w:rFonts w:ascii="Times New Roman" w:hAnsi="Times New Roman" w:cs="Times New Roman"/>
        </w:rPr>
        <w:t>the Standards and Petitions Committee.</w:t>
      </w:r>
      <w:r w:rsidR="00FF1777" w:rsidRPr="004F0775">
        <w:rPr>
          <w:rStyle w:val="markedcontent"/>
          <w:rFonts w:ascii="Times New Roman" w:hAnsi="Times New Roman" w:cs="Times New Roman"/>
          <w:b/>
          <w:bCs/>
        </w:rPr>
        <w:t xml:space="preserve"> </w:t>
      </w:r>
      <w:hyperlink r:id="rId45" w:history="1">
        <w:r w:rsidR="00FF1777" w:rsidRPr="004F0775">
          <w:rPr>
            <w:rStyle w:val="Hipervnculo"/>
            <w:rFonts w:ascii="Times New Roman" w:hAnsi="Times New Roman" w:cs="Times New Roman"/>
          </w:rPr>
          <w:t>http://www.iucnredlist.org/documents/RedListGuidelines.pdf</w:t>
        </w:r>
      </w:hyperlink>
      <w:r w:rsidR="00CC1494" w:rsidRPr="004F0775">
        <w:rPr>
          <w:rStyle w:val="markedcontent"/>
          <w:rFonts w:ascii="Times New Roman" w:hAnsi="Times New Roman" w:cs="Times New Roman"/>
        </w:rPr>
        <w:t>.</w:t>
      </w:r>
      <w:r w:rsidR="00FF1777" w:rsidRPr="004F0775">
        <w:rPr>
          <w:rStyle w:val="markedcontent"/>
          <w:rFonts w:ascii="Times New Roman" w:hAnsi="Times New Roman" w:cs="Times New Roman"/>
          <w:b/>
          <w:bCs/>
        </w:rPr>
        <w:t xml:space="preserve"> </w:t>
      </w:r>
    </w:p>
    <w:p w14:paraId="5904933A" w14:textId="5987EF86" w:rsidR="00C61F90" w:rsidRPr="000F6AE7" w:rsidRDefault="00C61F90" w:rsidP="007247E5">
      <w:pPr>
        <w:pStyle w:val="ATSNormal"/>
        <w:rPr>
          <w:rFonts w:ascii="Times New Roman" w:hAnsi="Times New Roman" w:cs="Times New Roman"/>
          <w:szCs w:val="22"/>
        </w:rPr>
      </w:pPr>
      <w:r w:rsidRPr="000F6AE7">
        <w:rPr>
          <w:rFonts w:ascii="Times New Roman" w:hAnsi="Times New Roman" w:cs="Times New Roman"/>
          <w:szCs w:val="22"/>
          <w:lang w:val="fr-FR"/>
        </w:rPr>
        <w:t>Jenouvrier, S., Barbraud, C.</w:t>
      </w:r>
      <w:r w:rsidR="00031A7B" w:rsidRPr="000F6AE7">
        <w:rPr>
          <w:rFonts w:ascii="Times New Roman" w:hAnsi="Times New Roman" w:cs="Times New Roman"/>
          <w:szCs w:val="22"/>
          <w:lang w:val="fr-FR"/>
        </w:rPr>
        <w:t>,</w:t>
      </w:r>
      <w:r w:rsidRPr="000F6AE7">
        <w:rPr>
          <w:rFonts w:ascii="Times New Roman" w:hAnsi="Times New Roman" w:cs="Times New Roman"/>
          <w:szCs w:val="22"/>
          <w:lang w:val="fr-FR"/>
        </w:rPr>
        <w:t xml:space="preserve"> &amp; Weimerskirch, H., 2005. </w:t>
      </w:r>
      <w:r w:rsidRPr="004F0775">
        <w:rPr>
          <w:rFonts w:ascii="Times New Roman" w:hAnsi="Times New Roman" w:cs="Times New Roman"/>
          <w:szCs w:val="22"/>
        </w:rPr>
        <w:t xml:space="preserve">Long‐term contrasted responses to climate of two Antarctic seabird species. </w:t>
      </w:r>
      <w:r w:rsidRPr="000F6AE7">
        <w:rPr>
          <w:rFonts w:ascii="Times New Roman" w:hAnsi="Times New Roman" w:cs="Times New Roman"/>
          <w:szCs w:val="22"/>
        </w:rPr>
        <w:t xml:space="preserve">Ecology, 86(11), 2889–2903. </w:t>
      </w:r>
    </w:p>
    <w:p w14:paraId="206054DA" w14:textId="3C0E191A" w:rsidR="00B53E5C" w:rsidRPr="004F0775" w:rsidRDefault="00B53E5C" w:rsidP="007247E5">
      <w:pPr>
        <w:pStyle w:val="ATSNormal"/>
        <w:rPr>
          <w:rFonts w:ascii="Times New Roman" w:hAnsi="Times New Roman" w:cs="Times New Roman"/>
          <w:szCs w:val="22"/>
        </w:rPr>
      </w:pPr>
      <w:proofErr w:type="spellStart"/>
      <w:r w:rsidRPr="004F0775">
        <w:rPr>
          <w:rFonts w:ascii="Times New Roman" w:hAnsi="Times New Roman" w:cs="Times New Roman"/>
          <w:szCs w:val="22"/>
        </w:rPr>
        <w:t>Jenouvrier</w:t>
      </w:r>
      <w:proofErr w:type="spellEnd"/>
      <w:r w:rsidRPr="004F0775">
        <w:rPr>
          <w:rFonts w:ascii="Times New Roman" w:hAnsi="Times New Roman" w:cs="Times New Roman"/>
          <w:szCs w:val="22"/>
        </w:rPr>
        <w:t xml:space="preserve">, S., Caswell, H., </w:t>
      </w:r>
      <w:proofErr w:type="spellStart"/>
      <w:r w:rsidRPr="004F0775">
        <w:rPr>
          <w:rFonts w:ascii="Times New Roman" w:hAnsi="Times New Roman" w:cs="Times New Roman"/>
          <w:szCs w:val="22"/>
        </w:rPr>
        <w:t>Barbraud</w:t>
      </w:r>
      <w:proofErr w:type="spellEnd"/>
      <w:r w:rsidRPr="004F0775">
        <w:rPr>
          <w:rFonts w:ascii="Times New Roman" w:hAnsi="Times New Roman" w:cs="Times New Roman"/>
          <w:szCs w:val="22"/>
        </w:rPr>
        <w:t xml:space="preserve">, C., Holland, M., </w:t>
      </w:r>
      <w:proofErr w:type="spellStart"/>
      <w:r w:rsidRPr="004F0775">
        <w:rPr>
          <w:rFonts w:ascii="Times New Roman" w:hAnsi="Times New Roman" w:cs="Times New Roman"/>
          <w:szCs w:val="22"/>
        </w:rPr>
        <w:t>Strœve</w:t>
      </w:r>
      <w:proofErr w:type="spellEnd"/>
      <w:r w:rsidRPr="004F0775">
        <w:rPr>
          <w:rFonts w:ascii="Times New Roman" w:hAnsi="Times New Roman" w:cs="Times New Roman"/>
          <w:szCs w:val="22"/>
        </w:rPr>
        <w:t>, J.</w:t>
      </w:r>
      <w:r w:rsidR="00031A7B">
        <w:rPr>
          <w:rFonts w:ascii="Times New Roman" w:hAnsi="Times New Roman" w:cs="Times New Roman"/>
          <w:szCs w:val="22"/>
        </w:rPr>
        <w:t>,</w:t>
      </w:r>
      <w:r w:rsidRPr="004F0775">
        <w:rPr>
          <w:rFonts w:ascii="Times New Roman" w:hAnsi="Times New Roman" w:cs="Times New Roman"/>
          <w:szCs w:val="22"/>
        </w:rPr>
        <w:t xml:space="preserve"> &amp; </w:t>
      </w:r>
      <w:proofErr w:type="spellStart"/>
      <w:r w:rsidRPr="004F0775">
        <w:rPr>
          <w:rFonts w:ascii="Times New Roman" w:hAnsi="Times New Roman" w:cs="Times New Roman"/>
          <w:szCs w:val="22"/>
        </w:rPr>
        <w:t>Weimerskirch</w:t>
      </w:r>
      <w:proofErr w:type="spellEnd"/>
      <w:r w:rsidRPr="004F0775">
        <w:rPr>
          <w:rFonts w:ascii="Times New Roman" w:hAnsi="Times New Roman" w:cs="Times New Roman"/>
          <w:szCs w:val="22"/>
        </w:rPr>
        <w:t xml:space="preserve">, H., 2009. Demographic models and IPCC climate projections predict the decline of an emperor penguin population. Proceedings of the National Academy of Sciences, 106(6), 1844–1847. </w:t>
      </w:r>
    </w:p>
    <w:p w14:paraId="78EF1AB4" w14:textId="48FE67CA" w:rsidR="00115166" w:rsidRPr="004F0775" w:rsidRDefault="00115166" w:rsidP="007247E5">
      <w:pPr>
        <w:pStyle w:val="ATSNormal"/>
        <w:rPr>
          <w:rFonts w:ascii="Times New Roman" w:hAnsi="Times New Roman" w:cs="Times New Roman"/>
          <w:szCs w:val="22"/>
        </w:rPr>
      </w:pPr>
      <w:proofErr w:type="spellStart"/>
      <w:r w:rsidRPr="004F0775">
        <w:rPr>
          <w:rFonts w:ascii="Times New Roman" w:hAnsi="Times New Roman" w:cs="Times New Roman"/>
          <w:szCs w:val="22"/>
        </w:rPr>
        <w:t>Jenouvrier</w:t>
      </w:r>
      <w:proofErr w:type="spellEnd"/>
      <w:r w:rsidRPr="004F0775">
        <w:rPr>
          <w:rFonts w:ascii="Times New Roman" w:hAnsi="Times New Roman" w:cs="Times New Roman"/>
          <w:szCs w:val="22"/>
        </w:rPr>
        <w:t xml:space="preserve">, S., Holland, M., Stroeve, J., </w:t>
      </w:r>
      <w:proofErr w:type="spellStart"/>
      <w:r w:rsidRPr="004F0775">
        <w:rPr>
          <w:rFonts w:ascii="Times New Roman" w:hAnsi="Times New Roman" w:cs="Times New Roman"/>
          <w:szCs w:val="22"/>
        </w:rPr>
        <w:t>Barbraud</w:t>
      </w:r>
      <w:proofErr w:type="spellEnd"/>
      <w:r w:rsidRPr="004F0775">
        <w:rPr>
          <w:rFonts w:ascii="Times New Roman" w:hAnsi="Times New Roman" w:cs="Times New Roman"/>
          <w:szCs w:val="22"/>
        </w:rPr>
        <w:t xml:space="preserve">, C., </w:t>
      </w:r>
      <w:proofErr w:type="spellStart"/>
      <w:r w:rsidRPr="004F0775">
        <w:rPr>
          <w:rFonts w:ascii="Times New Roman" w:hAnsi="Times New Roman" w:cs="Times New Roman"/>
          <w:szCs w:val="22"/>
        </w:rPr>
        <w:t>Weimerskirch</w:t>
      </w:r>
      <w:proofErr w:type="spellEnd"/>
      <w:r w:rsidRPr="004F0775">
        <w:rPr>
          <w:rFonts w:ascii="Times New Roman" w:hAnsi="Times New Roman" w:cs="Times New Roman"/>
          <w:szCs w:val="22"/>
        </w:rPr>
        <w:t>, H., Serreze, M.</w:t>
      </w:r>
      <w:r w:rsidR="00031A7B">
        <w:rPr>
          <w:rFonts w:ascii="Times New Roman" w:hAnsi="Times New Roman" w:cs="Times New Roman"/>
          <w:szCs w:val="22"/>
        </w:rPr>
        <w:t>,</w:t>
      </w:r>
      <w:r w:rsidRPr="004F0775">
        <w:rPr>
          <w:rFonts w:ascii="Times New Roman" w:hAnsi="Times New Roman" w:cs="Times New Roman"/>
          <w:szCs w:val="22"/>
        </w:rPr>
        <w:t xml:space="preserve"> &amp; Caswell, H., 2012. Effects of climate change on an emperor penguin population: analysis of coupled demographic and climate models. Global Change Biology, 18(9), 2756–2770. </w:t>
      </w:r>
    </w:p>
    <w:p w14:paraId="60BAAAE1" w14:textId="0DA3556F" w:rsidR="00115166" w:rsidRPr="000F6AE7" w:rsidRDefault="00115166" w:rsidP="007247E5">
      <w:pPr>
        <w:pStyle w:val="ATSNormal"/>
        <w:rPr>
          <w:rFonts w:ascii="Times New Roman" w:hAnsi="Times New Roman" w:cs="Times New Roman"/>
          <w:szCs w:val="22"/>
          <w:lang w:val="fr-FR"/>
        </w:rPr>
      </w:pPr>
      <w:proofErr w:type="spellStart"/>
      <w:r w:rsidRPr="004F0775">
        <w:rPr>
          <w:rFonts w:ascii="Times New Roman" w:hAnsi="Times New Roman" w:cs="Times New Roman"/>
          <w:szCs w:val="22"/>
        </w:rPr>
        <w:t>Jenouvrier</w:t>
      </w:r>
      <w:proofErr w:type="spellEnd"/>
      <w:r w:rsidRPr="004F0775">
        <w:rPr>
          <w:rFonts w:ascii="Times New Roman" w:hAnsi="Times New Roman" w:cs="Times New Roman"/>
          <w:szCs w:val="22"/>
        </w:rPr>
        <w:t xml:space="preserve">, S., Holland, M., Stroeve, J., Serreze, M., </w:t>
      </w:r>
      <w:proofErr w:type="spellStart"/>
      <w:r w:rsidRPr="004F0775">
        <w:rPr>
          <w:rFonts w:ascii="Times New Roman" w:hAnsi="Times New Roman" w:cs="Times New Roman"/>
          <w:szCs w:val="22"/>
        </w:rPr>
        <w:t>Barbraud</w:t>
      </w:r>
      <w:proofErr w:type="spellEnd"/>
      <w:r w:rsidRPr="004F0775">
        <w:rPr>
          <w:rFonts w:ascii="Times New Roman" w:hAnsi="Times New Roman" w:cs="Times New Roman"/>
          <w:szCs w:val="22"/>
        </w:rPr>
        <w:t xml:space="preserve">, C., </w:t>
      </w:r>
      <w:proofErr w:type="spellStart"/>
      <w:r w:rsidRPr="004F0775">
        <w:rPr>
          <w:rFonts w:ascii="Times New Roman" w:hAnsi="Times New Roman" w:cs="Times New Roman"/>
          <w:szCs w:val="22"/>
        </w:rPr>
        <w:t>Weimerskirch</w:t>
      </w:r>
      <w:proofErr w:type="spellEnd"/>
      <w:r w:rsidRPr="004F0775">
        <w:rPr>
          <w:rFonts w:ascii="Times New Roman" w:hAnsi="Times New Roman" w:cs="Times New Roman"/>
          <w:szCs w:val="22"/>
        </w:rPr>
        <w:t>, H.</w:t>
      </w:r>
      <w:r w:rsidR="00031A7B">
        <w:rPr>
          <w:rFonts w:ascii="Times New Roman" w:hAnsi="Times New Roman" w:cs="Times New Roman"/>
          <w:szCs w:val="22"/>
        </w:rPr>
        <w:t>,</w:t>
      </w:r>
      <w:r w:rsidRPr="004F0775">
        <w:rPr>
          <w:rFonts w:ascii="Times New Roman" w:hAnsi="Times New Roman" w:cs="Times New Roman"/>
          <w:szCs w:val="22"/>
        </w:rPr>
        <w:t xml:space="preserve"> &amp; Caswell, H., 2014. Projected continent-wide declines of the emperor penguin under climate change. </w:t>
      </w:r>
      <w:r w:rsidRPr="000F6AE7">
        <w:rPr>
          <w:rFonts w:ascii="Times New Roman" w:hAnsi="Times New Roman" w:cs="Times New Roman"/>
          <w:szCs w:val="22"/>
          <w:lang w:val="fr-FR"/>
        </w:rPr>
        <w:t xml:space="preserve">Nature Climate Change, 4(8), 715–718. </w:t>
      </w:r>
    </w:p>
    <w:p w14:paraId="2AA3E11A" w14:textId="6D3E2B98" w:rsidR="00B53E5C" w:rsidRPr="004F0775" w:rsidRDefault="00B53E5C" w:rsidP="007247E5">
      <w:pPr>
        <w:pStyle w:val="ATSNormal"/>
        <w:rPr>
          <w:rFonts w:ascii="Times New Roman" w:hAnsi="Times New Roman" w:cs="Times New Roman"/>
          <w:szCs w:val="22"/>
        </w:rPr>
      </w:pPr>
      <w:r w:rsidRPr="000F6AE7">
        <w:rPr>
          <w:rFonts w:ascii="Times New Roman" w:hAnsi="Times New Roman" w:cs="Times New Roman"/>
          <w:szCs w:val="22"/>
          <w:lang w:val="fr-FR"/>
        </w:rPr>
        <w:t>Jenouvrier, S., Garnier, J., Patout, F.</w:t>
      </w:r>
      <w:r w:rsidR="00031A7B" w:rsidRPr="000F6AE7">
        <w:rPr>
          <w:rFonts w:ascii="Times New Roman" w:hAnsi="Times New Roman" w:cs="Times New Roman"/>
          <w:szCs w:val="22"/>
          <w:lang w:val="fr-FR"/>
        </w:rPr>
        <w:t>,</w:t>
      </w:r>
      <w:r w:rsidRPr="000F6AE7">
        <w:rPr>
          <w:rFonts w:ascii="Times New Roman" w:hAnsi="Times New Roman" w:cs="Times New Roman"/>
          <w:szCs w:val="22"/>
          <w:lang w:val="fr-FR"/>
        </w:rPr>
        <w:t xml:space="preserve"> &amp; Desvillettes, L., 2017. </w:t>
      </w:r>
      <w:r w:rsidRPr="004F0775">
        <w:rPr>
          <w:rFonts w:ascii="Times New Roman" w:hAnsi="Times New Roman" w:cs="Times New Roman"/>
          <w:szCs w:val="22"/>
        </w:rPr>
        <w:t>Influence of dispersal processes on the global dynamics of Emperor penguin, a species threatened by climate change. Biological Conservation, 212, 63–73.</w:t>
      </w:r>
    </w:p>
    <w:p w14:paraId="11697137" w14:textId="77777777" w:rsidR="00B53E5C" w:rsidRPr="004F0775" w:rsidRDefault="00B53E5C" w:rsidP="007247E5">
      <w:pPr>
        <w:pStyle w:val="ATSNormal"/>
        <w:rPr>
          <w:rFonts w:ascii="Times New Roman" w:hAnsi="Times New Roman" w:cs="Times New Roman"/>
          <w:szCs w:val="22"/>
        </w:rPr>
      </w:pPr>
      <w:proofErr w:type="spellStart"/>
      <w:r w:rsidRPr="004F0775">
        <w:rPr>
          <w:rFonts w:ascii="Times New Roman" w:hAnsi="Times New Roman" w:cs="Times New Roman"/>
          <w:szCs w:val="22"/>
        </w:rPr>
        <w:t>Jenouvrier</w:t>
      </w:r>
      <w:proofErr w:type="spellEnd"/>
      <w:r w:rsidRPr="004F0775">
        <w:rPr>
          <w:rFonts w:ascii="Times New Roman" w:hAnsi="Times New Roman" w:cs="Times New Roman"/>
          <w:szCs w:val="22"/>
        </w:rPr>
        <w:t xml:space="preserve">, S., Holland, M., Iles, D., </w:t>
      </w:r>
      <w:proofErr w:type="spellStart"/>
      <w:r w:rsidRPr="004F0775">
        <w:rPr>
          <w:rFonts w:ascii="Times New Roman" w:hAnsi="Times New Roman" w:cs="Times New Roman"/>
          <w:szCs w:val="22"/>
        </w:rPr>
        <w:t>Labrousse</w:t>
      </w:r>
      <w:proofErr w:type="spellEnd"/>
      <w:r w:rsidRPr="004F0775">
        <w:rPr>
          <w:rFonts w:ascii="Times New Roman" w:hAnsi="Times New Roman" w:cs="Times New Roman"/>
          <w:szCs w:val="22"/>
        </w:rPr>
        <w:t xml:space="preserve">, S., Landrum, L., Garnier, J., Caswell, H., </w:t>
      </w:r>
      <w:proofErr w:type="spellStart"/>
      <w:r w:rsidRPr="004F0775">
        <w:rPr>
          <w:rFonts w:ascii="Times New Roman" w:hAnsi="Times New Roman" w:cs="Times New Roman"/>
          <w:szCs w:val="22"/>
        </w:rPr>
        <w:t>Weimerskirch</w:t>
      </w:r>
      <w:proofErr w:type="spellEnd"/>
      <w:r w:rsidRPr="004F0775">
        <w:rPr>
          <w:rFonts w:ascii="Times New Roman" w:hAnsi="Times New Roman" w:cs="Times New Roman"/>
          <w:szCs w:val="22"/>
        </w:rPr>
        <w:t xml:space="preserve">, H., LaRue, M., Ji, R., &amp; </w:t>
      </w:r>
      <w:proofErr w:type="spellStart"/>
      <w:r w:rsidRPr="004F0775">
        <w:rPr>
          <w:rFonts w:ascii="Times New Roman" w:hAnsi="Times New Roman" w:cs="Times New Roman"/>
          <w:szCs w:val="22"/>
        </w:rPr>
        <w:t>Barbraud</w:t>
      </w:r>
      <w:proofErr w:type="spellEnd"/>
      <w:r w:rsidRPr="004F0775">
        <w:rPr>
          <w:rFonts w:ascii="Times New Roman" w:hAnsi="Times New Roman" w:cs="Times New Roman"/>
          <w:szCs w:val="22"/>
        </w:rPr>
        <w:t xml:space="preserve">, C., 2020. The Paris Agreement objectives will likely halt future declines of emperor penguins. Global Change Biology, 26(3), 1170–1184. </w:t>
      </w:r>
    </w:p>
    <w:p w14:paraId="6C7DDEBD" w14:textId="484824B8" w:rsidR="00115166" w:rsidRPr="000F6AE7" w:rsidRDefault="00115166" w:rsidP="007247E5">
      <w:pPr>
        <w:pStyle w:val="ATSNormal"/>
        <w:rPr>
          <w:rFonts w:ascii="Times New Roman" w:hAnsi="Times New Roman" w:cs="Times New Roman"/>
          <w:szCs w:val="22"/>
          <w:lang w:val="fr-FR"/>
        </w:rPr>
      </w:pPr>
      <w:proofErr w:type="spellStart"/>
      <w:r w:rsidRPr="004F0775">
        <w:rPr>
          <w:rFonts w:ascii="Times New Roman" w:hAnsi="Times New Roman" w:cs="Times New Roman"/>
          <w:szCs w:val="22"/>
        </w:rPr>
        <w:lastRenderedPageBreak/>
        <w:t>Jenouvrier</w:t>
      </w:r>
      <w:proofErr w:type="spellEnd"/>
      <w:r w:rsidRPr="004F0775">
        <w:rPr>
          <w:rFonts w:ascii="Times New Roman" w:hAnsi="Times New Roman" w:cs="Times New Roman"/>
          <w:szCs w:val="22"/>
        </w:rPr>
        <w:t xml:space="preserve">, S., Holland, M., </w:t>
      </w:r>
      <w:proofErr w:type="spellStart"/>
      <w:r w:rsidRPr="004F0775">
        <w:rPr>
          <w:rFonts w:ascii="Times New Roman" w:hAnsi="Times New Roman" w:cs="Times New Roman"/>
          <w:szCs w:val="22"/>
        </w:rPr>
        <w:t>Fretwell</w:t>
      </w:r>
      <w:proofErr w:type="spellEnd"/>
      <w:r w:rsidRPr="004F0775">
        <w:rPr>
          <w:rFonts w:ascii="Times New Roman" w:hAnsi="Times New Roman" w:cs="Times New Roman"/>
          <w:szCs w:val="22"/>
        </w:rPr>
        <w:t>, P., LaRue, M.</w:t>
      </w:r>
      <w:r w:rsidR="00A903EA">
        <w:rPr>
          <w:rFonts w:ascii="Times New Roman" w:hAnsi="Times New Roman" w:cs="Times New Roman"/>
          <w:szCs w:val="22"/>
        </w:rPr>
        <w:t>,</w:t>
      </w:r>
      <w:r w:rsidRPr="004F0775">
        <w:rPr>
          <w:rFonts w:ascii="Times New Roman" w:hAnsi="Times New Roman" w:cs="Times New Roman"/>
          <w:szCs w:val="22"/>
        </w:rPr>
        <w:t xml:space="preserve"> &amp; </w:t>
      </w:r>
      <w:proofErr w:type="spellStart"/>
      <w:r w:rsidRPr="004F0775">
        <w:rPr>
          <w:rFonts w:ascii="Times New Roman" w:hAnsi="Times New Roman" w:cs="Times New Roman"/>
          <w:szCs w:val="22"/>
        </w:rPr>
        <w:t>Trathan</w:t>
      </w:r>
      <w:proofErr w:type="spellEnd"/>
      <w:r w:rsidRPr="004F0775">
        <w:rPr>
          <w:rFonts w:ascii="Times New Roman" w:hAnsi="Times New Roman" w:cs="Times New Roman"/>
          <w:szCs w:val="22"/>
        </w:rPr>
        <w:t xml:space="preserve">, P., 2021. Species status assessment of emperor penguins with new climate and demographics scenario, provided to the U.S. Fish and Wildlife Service. </w:t>
      </w:r>
      <w:r w:rsidRPr="000F6AE7">
        <w:rPr>
          <w:rFonts w:ascii="Times New Roman" w:hAnsi="Times New Roman" w:cs="Times New Roman"/>
          <w:szCs w:val="22"/>
          <w:lang w:val="fr-FR"/>
        </w:rPr>
        <w:t>42 pp.</w:t>
      </w:r>
    </w:p>
    <w:p w14:paraId="0E96B448" w14:textId="77777777" w:rsidR="00B53E5C" w:rsidRPr="004F0775" w:rsidRDefault="00B53E5C" w:rsidP="007247E5">
      <w:pPr>
        <w:pStyle w:val="ATSNormal"/>
        <w:rPr>
          <w:rFonts w:ascii="Times New Roman" w:hAnsi="Times New Roman" w:cs="Times New Roman"/>
          <w:szCs w:val="22"/>
        </w:rPr>
      </w:pPr>
      <w:proofErr w:type="spellStart"/>
      <w:r w:rsidRPr="004F0775">
        <w:rPr>
          <w:rFonts w:ascii="Times New Roman" w:hAnsi="Times New Roman" w:cs="Times New Roman"/>
          <w:szCs w:val="22"/>
          <w:lang w:val="fr-FR"/>
        </w:rPr>
        <w:t>Jouventin</w:t>
      </w:r>
      <w:proofErr w:type="spellEnd"/>
      <w:r w:rsidRPr="004F0775">
        <w:rPr>
          <w:rFonts w:ascii="Times New Roman" w:hAnsi="Times New Roman" w:cs="Times New Roman"/>
          <w:szCs w:val="22"/>
          <w:lang w:val="fr-FR"/>
        </w:rPr>
        <w:t xml:space="preserve">, P., 1971. Comportement et structure sociale chez le manchot empereur. </w:t>
      </w:r>
      <w:r w:rsidRPr="004F0775">
        <w:rPr>
          <w:rFonts w:ascii="Times New Roman" w:hAnsi="Times New Roman" w:cs="Times New Roman"/>
          <w:szCs w:val="22"/>
        </w:rPr>
        <w:t>La Terre et la Vie, 25, 510–586.</w:t>
      </w:r>
    </w:p>
    <w:p w14:paraId="468EF0EB" w14:textId="77777777" w:rsidR="00B53E5C" w:rsidRPr="001F0158" w:rsidRDefault="00B53E5C" w:rsidP="007247E5">
      <w:pPr>
        <w:pStyle w:val="ATSNormal"/>
        <w:rPr>
          <w:rFonts w:ascii="Times New Roman" w:hAnsi="Times New Roman" w:cs="Times New Roman"/>
          <w:szCs w:val="22"/>
        </w:rPr>
      </w:pPr>
      <w:r w:rsidRPr="004F0775">
        <w:rPr>
          <w:rFonts w:ascii="Times New Roman" w:hAnsi="Times New Roman" w:cs="Times New Roman"/>
          <w:szCs w:val="22"/>
        </w:rPr>
        <w:t>Kirkwood, R., &amp; Robertson, G., 1997. Seasonal change in the foraging ecology of emperor penguins on the Mawson</w:t>
      </w:r>
      <w:r w:rsidRPr="001F0158">
        <w:rPr>
          <w:rFonts w:ascii="Times New Roman" w:hAnsi="Times New Roman" w:cs="Times New Roman"/>
          <w:szCs w:val="22"/>
        </w:rPr>
        <w:t xml:space="preserve"> Coast, Antarctica. Marine Ecology Progress Series, 156, 205-223.</w:t>
      </w:r>
    </w:p>
    <w:p w14:paraId="1A92B0C4" w14:textId="77777777"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G.L.</w:t>
      </w:r>
      <w:r>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T.G., 1995. Diving </w:t>
      </w:r>
      <w:proofErr w:type="spellStart"/>
      <w:r w:rsidRPr="001F0158">
        <w:rPr>
          <w:rFonts w:ascii="Times New Roman" w:hAnsi="Times New Roman" w:cs="Times New Roman"/>
          <w:szCs w:val="22"/>
        </w:rPr>
        <w:t>behavior</w:t>
      </w:r>
      <w:proofErr w:type="spellEnd"/>
      <w:r w:rsidRPr="001F0158">
        <w:rPr>
          <w:rFonts w:ascii="Times New Roman" w:hAnsi="Times New Roman" w:cs="Times New Roman"/>
          <w:szCs w:val="22"/>
        </w:rPr>
        <w:t xml:space="preserve"> of emperor penguins nurturing chicks at </w:t>
      </w:r>
      <w:proofErr w:type="spellStart"/>
      <w:r w:rsidRPr="001F0158">
        <w:rPr>
          <w:rFonts w:ascii="Times New Roman" w:hAnsi="Times New Roman" w:cs="Times New Roman"/>
          <w:szCs w:val="22"/>
        </w:rPr>
        <w:t>Coulman</w:t>
      </w:r>
      <w:proofErr w:type="spellEnd"/>
      <w:r w:rsidRPr="001F0158">
        <w:rPr>
          <w:rFonts w:ascii="Times New Roman" w:hAnsi="Times New Roman" w:cs="Times New Roman"/>
          <w:szCs w:val="22"/>
        </w:rPr>
        <w:t xml:space="preserve"> Island, Antarctica. The Condor, 97(2), 536–549. </w:t>
      </w:r>
    </w:p>
    <w:p w14:paraId="3531311A" w14:textId="77777777" w:rsidR="00B53E5C" w:rsidRPr="001F0158" w:rsidRDefault="00B53E5C" w:rsidP="00B53E5C">
      <w:pPr>
        <w:spacing w:before="120" w:after="120" w:line="240" w:lineRule="auto"/>
        <w:rPr>
          <w:rFonts w:ascii="Times New Roman" w:eastAsia="Times New Roman" w:hAnsi="Times New Roman" w:cs="Times New Roman"/>
          <w:lang w:eastAsia="en-GB"/>
        </w:rPr>
      </w:pPr>
      <w:proofErr w:type="spellStart"/>
      <w:r w:rsidRPr="001F0158">
        <w:rPr>
          <w:rFonts w:ascii="Times New Roman" w:eastAsia="Times New Roman" w:hAnsi="Times New Roman" w:cs="Times New Roman"/>
          <w:lang w:eastAsia="en-GB"/>
        </w:rPr>
        <w:t>Kooyman</w:t>
      </w:r>
      <w:proofErr w:type="spellEnd"/>
      <w:r w:rsidRPr="001F0158">
        <w:rPr>
          <w:rFonts w:ascii="Times New Roman" w:eastAsia="Times New Roman" w:hAnsi="Times New Roman" w:cs="Times New Roman"/>
          <w:lang w:eastAsia="en-GB"/>
        </w:rPr>
        <w:t xml:space="preserve">, G.L., </w:t>
      </w:r>
      <w:r>
        <w:rPr>
          <w:rFonts w:ascii="Times New Roman" w:eastAsia="Times New Roman" w:hAnsi="Times New Roman" w:cs="Times New Roman"/>
          <w:lang w:eastAsia="en-GB"/>
        </w:rPr>
        <w:t>&amp;</w:t>
      </w:r>
      <w:r w:rsidRPr="001F0158">
        <w:rPr>
          <w:rFonts w:ascii="Times New Roman" w:eastAsia="Times New Roman" w:hAnsi="Times New Roman" w:cs="Times New Roman"/>
          <w:lang w:eastAsia="en-GB"/>
        </w:rPr>
        <w:t xml:space="preserve"> </w:t>
      </w:r>
      <w:proofErr w:type="spellStart"/>
      <w:r w:rsidRPr="001F0158">
        <w:rPr>
          <w:rFonts w:ascii="Times New Roman" w:eastAsia="Times New Roman" w:hAnsi="Times New Roman" w:cs="Times New Roman"/>
          <w:lang w:eastAsia="en-GB"/>
        </w:rPr>
        <w:t>Ponganis</w:t>
      </w:r>
      <w:proofErr w:type="spellEnd"/>
      <w:r w:rsidRPr="001F0158">
        <w:rPr>
          <w:rFonts w:ascii="Times New Roman" w:eastAsia="Times New Roman" w:hAnsi="Times New Roman" w:cs="Times New Roman"/>
          <w:lang w:eastAsia="en-GB"/>
        </w:rPr>
        <w:t>, P.J.</w:t>
      </w:r>
      <w:r>
        <w:rPr>
          <w:rFonts w:ascii="Times New Roman" w:eastAsia="Times New Roman" w:hAnsi="Times New Roman" w:cs="Times New Roman"/>
          <w:lang w:eastAsia="en-GB"/>
        </w:rPr>
        <w:t>,</w:t>
      </w:r>
      <w:r w:rsidRPr="001F0158">
        <w:rPr>
          <w:rFonts w:ascii="Times New Roman" w:eastAsia="Times New Roman" w:hAnsi="Times New Roman" w:cs="Times New Roman"/>
          <w:lang w:eastAsia="en-GB"/>
        </w:rPr>
        <w:t xml:space="preserve"> 2008. The initial journey of juvenile emperor penguins.</w:t>
      </w:r>
      <w:r>
        <w:rPr>
          <w:rFonts w:ascii="Times New Roman" w:eastAsia="Times New Roman" w:hAnsi="Times New Roman" w:cs="Times New Roman"/>
          <w:lang w:eastAsia="en-GB"/>
        </w:rPr>
        <w:t xml:space="preserve"> </w:t>
      </w:r>
      <w:r w:rsidRPr="001F0158">
        <w:rPr>
          <w:rFonts w:ascii="Times New Roman" w:eastAsia="Times New Roman" w:hAnsi="Times New Roman" w:cs="Times New Roman"/>
          <w:lang w:eastAsia="en-GB"/>
        </w:rPr>
        <w:t>Aquatic Conservation: Marine and Freshwater Ecosystems, 17, S37-S43.</w:t>
      </w:r>
    </w:p>
    <w:p w14:paraId="3B358AC9" w14:textId="7D124AE9"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G.L.</w:t>
      </w:r>
      <w:r w:rsidR="00A903EA">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Ponganis</w:t>
      </w:r>
      <w:proofErr w:type="spellEnd"/>
      <w:r w:rsidRPr="001F0158">
        <w:rPr>
          <w:rFonts w:ascii="Times New Roman" w:hAnsi="Times New Roman" w:cs="Times New Roman"/>
          <w:szCs w:val="22"/>
        </w:rPr>
        <w:t>, P.J., 2017. Rise and fall of Ross Sea emperor penguin colony populations: 2000 to 2012. Antarctic Science, 29(3), 201–208.</w:t>
      </w:r>
    </w:p>
    <w:p w14:paraId="0E2F3709" w14:textId="77777777" w:rsidR="00CB1FD7" w:rsidRPr="001F0158" w:rsidRDefault="00CB1FD7" w:rsidP="00CB1FD7">
      <w:pPr>
        <w:pStyle w:val="ATSNormal"/>
        <w:rPr>
          <w:rFonts w:ascii="Times New Roman" w:hAnsi="Times New Roman" w:cs="Times New Roman"/>
          <w:szCs w:val="22"/>
        </w:rPr>
      </w:pP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G.L., </w:t>
      </w:r>
      <w:proofErr w:type="spellStart"/>
      <w:r w:rsidRPr="001F0158">
        <w:rPr>
          <w:rFonts w:ascii="Times New Roman" w:hAnsi="Times New Roman" w:cs="Times New Roman"/>
          <w:szCs w:val="22"/>
        </w:rPr>
        <w:t>Drabek</w:t>
      </w:r>
      <w:proofErr w:type="spellEnd"/>
      <w:r w:rsidRPr="001F0158">
        <w:rPr>
          <w:rFonts w:ascii="Times New Roman" w:hAnsi="Times New Roman" w:cs="Times New Roman"/>
          <w:szCs w:val="22"/>
        </w:rPr>
        <w:t>, C.M., Elsner, R.</w:t>
      </w:r>
      <w:r>
        <w:rPr>
          <w:rFonts w:ascii="Times New Roman" w:hAnsi="Times New Roman" w:cs="Times New Roman"/>
          <w:szCs w:val="22"/>
        </w:rPr>
        <w:t>,</w:t>
      </w:r>
      <w:r w:rsidRPr="001F0158">
        <w:rPr>
          <w:rFonts w:ascii="Times New Roman" w:hAnsi="Times New Roman" w:cs="Times New Roman"/>
          <w:szCs w:val="22"/>
        </w:rPr>
        <w:t xml:space="preserve"> &amp; Campbell, W.B.</w:t>
      </w:r>
      <w:r>
        <w:rPr>
          <w:rFonts w:ascii="Times New Roman" w:hAnsi="Times New Roman" w:cs="Times New Roman"/>
          <w:szCs w:val="22"/>
        </w:rPr>
        <w:t>,</w:t>
      </w:r>
      <w:r w:rsidRPr="001F0158">
        <w:rPr>
          <w:rFonts w:ascii="Times New Roman" w:hAnsi="Times New Roman" w:cs="Times New Roman"/>
          <w:szCs w:val="22"/>
        </w:rPr>
        <w:t xml:space="preserve"> 1971. Diving </w:t>
      </w:r>
      <w:proofErr w:type="spellStart"/>
      <w:r w:rsidRPr="001F0158">
        <w:rPr>
          <w:rFonts w:ascii="Times New Roman" w:hAnsi="Times New Roman" w:cs="Times New Roman"/>
          <w:szCs w:val="22"/>
        </w:rPr>
        <w:t>behavior</w:t>
      </w:r>
      <w:proofErr w:type="spellEnd"/>
      <w:r w:rsidRPr="001F0158">
        <w:rPr>
          <w:rFonts w:ascii="Times New Roman" w:hAnsi="Times New Roman" w:cs="Times New Roman"/>
          <w:szCs w:val="22"/>
        </w:rPr>
        <w:t xml:space="preserve"> of the emperor penguin. The Auk, 88, 775-795.</w:t>
      </w:r>
    </w:p>
    <w:p w14:paraId="5C9D4FD4" w14:textId="77777777" w:rsidR="00CB1FD7" w:rsidRPr="001F0158" w:rsidRDefault="00CB1FD7" w:rsidP="00CB1FD7">
      <w:pPr>
        <w:pStyle w:val="ATSNormal"/>
        <w:rPr>
          <w:rFonts w:ascii="Times New Roman" w:hAnsi="Times New Roman" w:cs="Times New Roman"/>
          <w:szCs w:val="22"/>
        </w:rPr>
      </w:pP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G.L.,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T.G., Horning, M.</w:t>
      </w:r>
      <w:r>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C.A., 1996. Penguin dispersal after fledging. Nature, 383(6599), 397–397.</w:t>
      </w:r>
    </w:p>
    <w:p w14:paraId="101A20C8" w14:textId="77777777"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Labrousse</w:t>
      </w:r>
      <w:proofErr w:type="spellEnd"/>
      <w:r w:rsidRPr="001F0158">
        <w:rPr>
          <w:rFonts w:ascii="Times New Roman" w:hAnsi="Times New Roman" w:cs="Times New Roman"/>
          <w:szCs w:val="22"/>
        </w:rPr>
        <w:t xml:space="preserve">, S., Fraser, A.D., Sumner, M., Tamura, T., </w:t>
      </w:r>
      <w:proofErr w:type="spellStart"/>
      <w:r w:rsidRPr="001F0158">
        <w:rPr>
          <w:rFonts w:ascii="Times New Roman" w:hAnsi="Times New Roman" w:cs="Times New Roman"/>
          <w:szCs w:val="22"/>
        </w:rPr>
        <w:t>Pinaud</w:t>
      </w:r>
      <w:proofErr w:type="spellEnd"/>
      <w:r w:rsidRPr="001F0158">
        <w:rPr>
          <w:rFonts w:ascii="Times New Roman" w:hAnsi="Times New Roman" w:cs="Times New Roman"/>
          <w:szCs w:val="22"/>
        </w:rPr>
        <w:t xml:space="preserve">, D., Wienecke, B., Kirkwood, R., </w:t>
      </w:r>
      <w:proofErr w:type="spellStart"/>
      <w:r w:rsidRPr="001F0158">
        <w:rPr>
          <w:rFonts w:ascii="Times New Roman" w:hAnsi="Times New Roman" w:cs="Times New Roman"/>
          <w:szCs w:val="22"/>
        </w:rPr>
        <w:t>Ropert‐Coudert</w:t>
      </w:r>
      <w:proofErr w:type="spellEnd"/>
      <w:r w:rsidRPr="001F0158">
        <w:rPr>
          <w:rFonts w:ascii="Times New Roman" w:hAnsi="Times New Roman" w:cs="Times New Roman"/>
          <w:szCs w:val="22"/>
        </w:rPr>
        <w:t xml:space="preserve">, Y., Reisinger, R., </w:t>
      </w:r>
      <w:proofErr w:type="spellStart"/>
      <w:r w:rsidRPr="001F0158">
        <w:rPr>
          <w:rFonts w:ascii="Times New Roman" w:hAnsi="Times New Roman" w:cs="Times New Roman"/>
          <w:szCs w:val="22"/>
        </w:rPr>
        <w:t>Jonsen</w:t>
      </w:r>
      <w:proofErr w:type="spellEnd"/>
      <w:r w:rsidRPr="001F0158">
        <w:rPr>
          <w:rFonts w:ascii="Times New Roman" w:hAnsi="Times New Roman" w:cs="Times New Roman"/>
          <w:szCs w:val="22"/>
        </w:rPr>
        <w:t>, I.</w:t>
      </w:r>
      <w:r>
        <w:rPr>
          <w:rFonts w:ascii="Times New Roman" w:hAnsi="Times New Roman" w:cs="Times New Roman"/>
          <w:szCs w:val="22"/>
        </w:rPr>
        <w:t>,</w:t>
      </w:r>
      <w:r w:rsidRPr="001F0158">
        <w:rPr>
          <w:rFonts w:ascii="Times New Roman" w:hAnsi="Times New Roman" w:cs="Times New Roman"/>
          <w:szCs w:val="22"/>
        </w:rPr>
        <w:t xml:space="preserve"> &amp; Porter‐Smith, R., 2019. Dynamic fine‐scale sea icescape shapes adult emperor penguin foraging habitat in East Antarctica. Geophysical Research Letters, 46(20), 11206–11218. </w:t>
      </w:r>
    </w:p>
    <w:p w14:paraId="55685160" w14:textId="77777777" w:rsidR="00B53E5C" w:rsidRPr="001F0158" w:rsidRDefault="00B53E5C" w:rsidP="00B53E5C">
      <w:pPr>
        <w:spacing w:before="120" w:after="120" w:line="240" w:lineRule="auto"/>
        <w:rPr>
          <w:rFonts w:ascii="Times New Roman" w:eastAsia="Times New Roman" w:hAnsi="Times New Roman" w:cs="Times New Roman"/>
          <w:lang w:eastAsia="en-GB"/>
        </w:rPr>
      </w:pPr>
      <w:r w:rsidRPr="001F0158">
        <w:rPr>
          <w:rFonts w:ascii="Times New Roman" w:eastAsia="Times New Roman" w:hAnsi="Times New Roman" w:cs="Times New Roman"/>
          <w:lang w:eastAsia="en-GB"/>
        </w:rPr>
        <w:t xml:space="preserve">Larsen, J.N., Anisimov, O.A., Constable, A., Hollowed, A., Maynard, N., </w:t>
      </w:r>
      <w:proofErr w:type="spellStart"/>
      <w:r w:rsidRPr="001F0158">
        <w:rPr>
          <w:rFonts w:ascii="Times New Roman" w:eastAsia="Times New Roman" w:hAnsi="Times New Roman" w:cs="Times New Roman"/>
          <w:lang w:eastAsia="en-GB"/>
        </w:rPr>
        <w:t>Prestrud</w:t>
      </w:r>
      <w:proofErr w:type="spellEnd"/>
      <w:r w:rsidRPr="001F0158">
        <w:rPr>
          <w:rFonts w:ascii="Times New Roman" w:eastAsia="Times New Roman" w:hAnsi="Times New Roman" w:cs="Times New Roman"/>
          <w:lang w:eastAsia="en-GB"/>
        </w:rPr>
        <w:t xml:space="preserve">, P., Prowse, T., Stone, J., Callaghan, T., Carey, M., Convey, P., </w:t>
      </w:r>
      <w:proofErr w:type="spellStart"/>
      <w:r w:rsidRPr="001F0158">
        <w:rPr>
          <w:rFonts w:ascii="Times New Roman" w:eastAsia="Times New Roman" w:hAnsi="Times New Roman" w:cs="Times New Roman"/>
          <w:lang w:eastAsia="en-GB"/>
        </w:rPr>
        <w:t>Derocher</w:t>
      </w:r>
      <w:proofErr w:type="spellEnd"/>
      <w:r w:rsidRPr="001F0158">
        <w:rPr>
          <w:rFonts w:ascii="Times New Roman" w:eastAsia="Times New Roman" w:hAnsi="Times New Roman" w:cs="Times New Roman"/>
          <w:lang w:eastAsia="en-GB"/>
        </w:rPr>
        <w:t xml:space="preserve">, A., Forbes, B.C., </w:t>
      </w:r>
      <w:proofErr w:type="spellStart"/>
      <w:r w:rsidRPr="001F0158">
        <w:rPr>
          <w:rFonts w:ascii="Times New Roman" w:eastAsia="Times New Roman" w:hAnsi="Times New Roman" w:cs="Times New Roman"/>
          <w:lang w:eastAsia="en-GB"/>
        </w:rPr>
        <w:t>Fretwell</w:t>
      </w:r>
      <w:proofErr w:type="spellEnd"/>
      <w:r w:rsidRPr="001F0158">
        <w:rPr>
          <w:rFonts w:ascii="Times New Roman" w:eastAsia="Times New Roman" w:hAnsi="Times New Roman" w:cs="Times New Roman"/>
          <w:lang w:eastAsia="en-GB"/>
        </w:rPr>
        <w:t xml:space="preserve">, P.T., </w:t>
      </w:r>
      <w:proofErr w:type="spellStart"/>
      <w:r w:rsidRPr="001F0158">
        <w:rPr>
          <w:rFonts w:ascii="Times New Roman" w:eastAsia="Times New Roman" w:hAnsi="Times New Roman" w:cs="Times New Roman"/>
          <w:lang w:eastAsia="en-GB"/>
        </w:rPr>
        <w:t>Glomsrød</w:t>
      </w:r>
      <w:proofErr w:type="spellEnd"/>
      <w:r w:rsidRPr="001F0158">
        <w:rPr>
          <w:rFonts w:ascii="Times New Roman" w:eastAsia="Times New Roman" w:hAnsi="Times New Roman" w:cs="Times New Roman"/>
          <w:lang w:eastAsia="en-GB"/>
        </w:rPr>
        <w:t xml:space="preserve">, S., Hodgson, D., Hofmann, E., </w:t>
      </w:r>
      <w:proofErr w:type="spellStart"/>
      <w:r w:rsidRPr="001F0158">
        <w:rPr>
          <w:rFonts w:ascii="Times New Roman" w:eastAsia="Times New Roman" w:hAnsi="Times New Roman" w:cs="Times New Roman"/>
          <w:lang w:eastAsia="en-GB"/>
        </w:rPr>
        <w:t>Hovelsrud</w:t>
      </w:r>
      <w:proofErr w:type="spellEnd"/>
      <w:r w:rsidRPr="001F0158">
        <w:rPr>
          <w:rFonts w:ascii="Times New Roman" w:eastAsia="Times New Roman" w:hAnsi="Times New Roman" w:cs="Times New Roman"/>
          <w:lang w:eastAsia="en-GB"/>
        </w:rPr>
        <w:t xml:space="preserve">, G.K., </w:t>
      </w:r>
      <w:proofErr w:type="spellStart"/>
      <w:r w:rsidRPr="001F0158">
        <w:rPr>
          <w:rFonts w:ascii="Times New Roman" w:eastAsia="Times New Roman" w:hAnsi="Times New Roman" w:cs="Times New Roman"/>
          <w:lang w:eastAsia="en-GB"/>
        </w:rPr>
        <w:t>Ljubicic</w:t>
      </w:r>
      <w:proofErr w:type="spellEnd"/>
      <w:r w:rsidRPr="001F0158">
        <w:rPr>
          <w:rFonts w:ascii="Times New Roman" w:eastAsia="Times New Roman" w:hAnsi="Times New Roman" w:cs="Times New Roman"/>
          <w:lang w:eastAsia="en-GB"/>
        </w:rPr>
        <w:t xml:space="preserve">, G.L, </w:t>
      </w:r>
      <w:proofErr w:type="spellStart"/>
      <w:r w:rsidRPr="001F0158">
        <w:rPr>
          <w:rFonts w:ascii="Times New Roman" w:eastAsia="Times New Roman" w:hAnsi="Times New Roman" w:cs="Times New Roman"/>
          <w:lang w:eastAsia="en-GB"/>
        </w:rPr>
        <w:t>Loeng</w:t>
      </w:r>
      <w:proofErr w:type="spellEnd"/>
      <w:r w:rsidRPr="001F0158">
        <w:rPr>
          <w:rFonts w:ascii="Times New Roman" w:eastAsia="Times New Roman" w:hAnsi="Times New Roman" w:cs="Times New Roman"/>
          <w:lang w:eastAsia="en-GB"/>
        </w:rPr>
        <w:t xml:space="preserve">, H., Murphy, E., Nicol, S., </w:t>
      </w:r>
      <w:proofErr w:type="spellStart"/>
      <w:r w:rsidRPr="001F0158">
        <w:rPr>
          <w:rFonts w:ascii="Times New Roman" w:eastAsia="Times New Roman" w:hAnsi="Times New Roman" w:cs="Times New Roman"/>
          <w:lang w:eastAsia="en-GB"/>
        </w:rPr>
        <w:t>Oskal</w:t>
      </w:r>
      <w:proofErr w:type="spellEnd"/>
      <w:r w:rsidRPr="001F0158">
        <w:rPr>
          <w:rFonts w:ascii="Times New Roman" w:eastAsia="Times New Roman" w:hAnsi="Times New Roman" w:cs="Times New Roman"/>
          <w:lang w:eastAsia="en-GB"/>
        </w:rPr>
        <w:t xml:space="preserve">, A., </w:t>
      </w:r>
      <w:proofErr w:type="spellStart"/>
      <w:r w:rsidRPr="001F0158">
        <w:rPr>
          <w:rFonts w:ascii="Times New Roman" w:eastAsia="Times New Roman" w:hAnsi="Times New Roman" w:cs="Times New Roman"/>
          <w:lang w:eastAsia="en-GB"/>
        </w:rPr>
        <w:t>Reist</w:t>
      </w:r>
      <w:proofErr w:type="spellEnd"/>
      <w:r w:rsidRPr="001F0158">
        <w:rPr>
          <w:rFonts w:ascii="Times New Roman" w:eastAsia="Times New Roman" w:hAnsi="Times New Roman" w:cs="Times New Roman"/>
          <w:lang w:eastAsia="en-GB"/>
        </w:rPr>
        <w:t xml:space="preserve">, J.D., </w:t>
      </w:r>
      <w:proofErr w:type="spellStart"/>
      <w:r w:rsidRPr="001F0158">
        <w:rPr>
          <w:rFonts w:ascii="Times New Roman" w:eastAsia="Times New Roman" w:hAnsi="Times New Roman" w:cs="Times New Roman"/>
          <w:lang w:eastAsia="en-GB"/>
        </w:rPr>
        <w:t>Trathan</w:t>
      </w:r>
      <w:proofErr w:type="spellEnd"/>
      <w:r w:rsidRPr="001F0158">
        <w:rPr>
          <w:rFonts w:ascii="Times New Roman" w:eastAsia="Times New Roman" w:hAnsi="Times New Roman" w:cs="Times New Roman"/>
          <w:lang w:eastAsia="en-GB"/>
        </w:rPr>
        <w:t xml:space="preserve">, P.N., </w:t>
      </w:r>
      <w:proofErr w:type="spellStart"/>
      <w:r w:rsidRPr="001F0158">
        <w:rPr>
          <w:rFonts w:ascii="Times New Roman" w:eastAsia="Times New Roman" w:hAnsi="Times New Roman" w:cs="Times New Roman"/>
          <w:lang w:eastAsia="en-GB"/>
        </w:rPr>
        <w:t>Weinecke</w:t>
      </w:r>
      <w:proofErr w:type="spellEnd"/>
      <w:r w:rsidRPr="001F0158">
        <w:rPr>
          <w:rFonts w:ascii="Times New Roman" w:eastAsia="Times New Roman" w:hAnsi="Times New Roman" w:cs="Times New Roman"/>
          <w:lang w:eastAsia="en-GB"/>
        </w:rPr>
        <w:t xml:space="preserve">, B., </w:t>
      </w:r>
      <w:r>
        <w:rPr>
          <w:rFonts w:ascii="Times New Roman" w:eastAsia="Times New Roman" w:hAnsi="Times New Roman" w:cs="Times New Roman"/>
          <w:lang w:eastAsia="en-GB"/>
        </w:rPr>
        <w:t>&amp;</w:t>
      </w:r>
      <w:r w:rsidRPr="001F0158">
        <w:rPr>
          <w:rFonts w:ascii="Times New Roman" w:eastAsia="Times New Roman" w:hAnsi="Times New Roman" w:cs="Times New Roman"/>
          <w:lang w:eastAsia="en-GB"/>
        </w:rPr>
        <w:t xml:space="preserve"> Wrona, F.</w:t>
      </w:r>
      <w:r>
        <w:rPr>
          <w:rFonts w:ascii="Times New Roman" w:eastAsia="Times New Roman" w:hAnsi="Times New Roman" w:cs="Times New Roman"/>
          <w:lang w:eastAsia="en-GB"/>
        </w:rPr>
        <w:t xml:space="preserve">, </w:t>
      </w:r>
      <w:r w:rsidRPr="001F0158">
        <w:rPr>
          <w:rFonts w:ascii="Times New Roman" w:eastAsia="Times New Roman" w:hAnsi="Times New Roman" w:cs="Times New Roman"/>
          <w:lang w:eastAsia="en-GB"/>
        </w:rPr>
        <w:t>2014. Polar Regions.</w:t>
      </w:r>
      <w:r>
        <w:rPr>
          <w:rFonts w:ascii="Times New Roman" w:eastAsia="Times New Roman" w:hAnsi="Times New Roman" w:cs="Times New Roman"/>
          <w:lang w:eastAsia="en-GB"/>
        </w:rPr>
        <w:t xml:space="preserve"> </w:t>
      </w:r>
      <w:r w:rsidRPr="001F0158">
        <w:rPr>
          <w:rFonts w:ascii="Times New Roman" w:eastAsia="Times New Roman" w:hAnsi="Times New Roman" w:cs="Times New Roman"/>
          <w:lang w:eastAsia="en-GB"/>
        </w:rPr>
        <w:t xml:space="preserve">In: Barros, V.R., Field, C.B., Dokken, D.J., </w:t>
      </w:r>
      <w:proofErr w:type="spellStart"/>
      <w:r w:rsidRPr="001F0158">
        <w:rPr>
          <w:rFonts w:ascii="Times New Roman" w:eastAsia="Times New Roman" w:hAnsi="Times New Roman" w:cs="Times New Roman"/>
          <w:lang w:eastAsia="en-GB"/>
        </w:rPr>
        <w:t>Mastrandrea</w:t>
      </w:r>
      <w:proofErr w:type="spellEnd"/>
      <w:r w:rsidRPr="001F0158">
        <w:rPr>
          <w:rFonts w:ascii="Times New Roman" w:eastAsia="Times New Roman" w:hAnsi="Times New Roman" w:cs="Times New Roman"/>
          <w:lang w:eastAsia="en-GB"/>
        </w:rPr>
        <w:t xml:space="preserve">, M.D., Mach, K.J., </w:t>
      </w:r>
      <w:proofErr w:type="spellStart"/>
      <w:r w:rsidRPr="001F0158">
        <w:rPr>
          <w:rFonts w:ascii="Times New Roman" w:eastAsia="Times New Roman" w:hAnsi="Times New Roman" w:cs="Times New Roman"/>
          <w:lang w:eastAsia="en-GB"/>
        </w:rPr>
        <w:t>Bilir</w:t>
      </w:r>
      <w:proofErr w:type="spellEnd"/>
      <w:r w:rsidRPr="001F0158">
        <w:rPr>
          <w:rFonts w:ascii="Times New Roman" w:eastAsia="Times New Roman" w:hAnsi="Times New Roman" w:cs="Times New Roman"/>
          <w:lang w:eastAsia="en-GB"/>
        </w:rPr>
        <w:t xml:space="preserve">, T.E., Chatterjee, M., </w:t>
      </w:r>
      <w:proofErr w:type="spellStart"/>
      <w:r w:rsidRPr="001F0158">
        <w:rPr>
          <w:rFonts w:ascii="Times New Roman" w:eastAsia="Times New Roman" w:hAnsi="Times New Roman" w:cs="Times New Roman"/>
          <w:lang w:eastAsia="en-GB"/>
        </w:rPr>
        <w:t>Ebi</w:t>
      </w:r>
      <w:proofErr w:type="spellEnd"/>
      <w:r w:rsidRPr="001F0158">
        <w:rPr>
          <w:rFonts w:ascii="Times New Roman" w:eastAsia="Times New Roman" w:hAnsi="Times New Roman" w:cs="Times New Roman"/>
          <w:lang w:eastAsia="en-GB"/>
        </w:rPr>
        <w:t xml:space="preserve">, K.L., Estrada, Y.O., Genova, R.C., </w:t>
      </w:r>
      <w:proofErr w:type="spellStart"/>
      <w:r w:rsidRPr="001F0158">
        <w:rPr>
          <w:rFonts w:ascii="Times New Roman" w:eastAsia="Times New Roman" w:hAnsi="Times New Roman" w:cs="Times New Roman"/>
          <w:lang w:eastAsia="en-GB"/>
        </w:rPr>
        <w:t>Girma</w:t>
      </w:r>
      <w:proofErr w:type="spellEnd"/>
      <w:r w:rsidRPr="001F0158">
        <w:rPr>
          <w:rFonts w:ascii="Times New Roman" w:eastAsia="Times New Roman" w:hAnsi="Times New Roman" w:cs="Times New Roman"/>
          <w:lang w:eastAsia="en-GB"/>
        </w:rPr>
        <w:t xml:space="preserve">, B., Kissel, E.S., Levy, A.N., </w:t>
      </w:r>
      <w:proofErr w:type="spellStart"/>
      <w:r w:rsidRPr="001F0158">
        <w:rPr>
          <w:rFonts w:ascii="Times New Roman" w:eastAsia="Times New Roman" w:hAnsi="Times New Roman" w:cs="Times New Roman"/>
          <w:lang w:eastAsia="en-GB"/>
        </w:rPr>
        <w:t>Maccracken</w:t>
      </w:r>
      <w:proofErr w:type="spellEnd"/>
      <w:r w:rsidRPr="001F0158">
        <w:rPr>
          <w:rFonts w:ascii="Times New Roman" w:eastAsia="Times New Roman" w:hAnsi="Times New Roman" w:cs="Times New Roman"/>
          <w:lang w:eastAsia="en-GB"/>
        </w:rPr>
        <w:t xml:space="preserve">, S., </w:t>
      </w:r>
      <w:proofErr w:type="spellStart"/>
      <w:r w:rsidRPr="001F0158">
        <w:rPr>
          <w:rFonts w:ascii="Times New Roman" w:eastAsia="Times New Roman" w:hAnsi="Times New Roman" w:cs="Times New Roman"/>
          <w:lang w:eastAsia="en-GB"/>
        </w:rPr>
        <w:t>Mastrandrea</w:t>
      </w:r>
      <w:proofErr w:type="spellEnd"/>
      <w:r w:rsidRPr="001F0158">
        <w:rPr>
          <w:rFonts w:ascii="Times New Roman" w:eastAsia="Times New Roman" w:hAnsi="Times New Roman" w:cs="Times New Roman"/>
          <w:lang w:eastAsia="en-GB"/>
        </w:rPr>
        <w:t xml:space="preserve">, P.R., </w:t>
      </w:r>
      <w:r>
        <w:rPr>
          <w:rFonts w:ascii="Times New Roman" w:eastAsia="Times New Roman" w:hAnsi="Times New Roman" w:cs="Times New Roman"/>
          <w:lang w:eastAsia="en-GB"/>
        </w:rPr>
        <w:t>&amp;</w:t>
      </w:r>
      <w:r w:rsidRPr="001F0158">
        <w:rPr>
          <w:rFonts w:ascii="Times New Roman" w:eastAsia="Times New Roman" w:hAnsi="Times New Roman" w:cs="Times New Roman"/>
          <w:lang w:eastAsia="en-GB"/>
        </w:rPr>
        <w:t xml:space="preserve"> White, L.L. (Eds.), </w:t>
      </w:r>
      <w:r>
        <w:rPr>
          <w:rFonts w:ascii="Times New Roman" w:eastAsia="Times New Roman" w:hAnsi="Times New Roman" w:cs="Times New Roman"/>
          <w:lang w:eastAsia="en-GB"/>
        </w:rPr>
        <w:t xml:space="preserve">AR5 </w:t>
      </w:r>
      <w:r w:rsidRPr="001F0158">
        <w:rPr>
          <w:rFonts w:ascii="Times New Roman" w:eastAsia="Times New Roman" w:hAnsi="Times New Roman" w:cs="Times New Roman"/>
          <w:lang w:eastAsia="en-GB"/>
        </w:rPr>
        <w:t xml:space="preserve">Climate Change 2014: Impacts, Adaptation, and Vulnerability. Part B: Regional Aspects. Contribution of Working Group II to the Fifth Assessment Report of the Intergovernmental Panel on Climate Change, Cambridge University Press, Cambridge, United Kingdom and New York, NY, USA </w:t>
      </w:r>
    </w:p>
    <w:p w14:paraId="1E06BCF9" w14:textId="435B6080" w:rsidR="00B53E5C" w:rsidRPr="00F51280"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 xml:space="preserve">LaRue, M.A.,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G., Lynch, H.J.</w:t>
      </w:r>
      <w:r>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Fretwell</w:t>
      </w:r>
      <w:proofErr w:type="spellEnd"/>
      <w:r w:rsidRPr="001F0158">
        <w:rPr>
          <w:rFonts w:ascii="Times New Roman" w:hAnsi="Times New Roman" w:cs="Times New Roman"/>
          <w:szCs w:val="22"/>
        </w:rPr>
        <w:t xml:space="preserve">, P.T., 2015. Emigration in emperor penguins: </w:t>
      </w:r>
      <w:r w:rsidRPr="00F51280">
        <w:rPr>
          <w:rFonts w:ascii="Times New Roman" w:hAnsi="Times New Roman" w:cs="Times New Roman"/>
          <w:szCs w:val="22"/>
        </w:rPr>
        <w:t xml:space="preserve">Implications for interpretation of long-term studies. </w:t>
      </w:r>
      <w:proofErr w:type="spellStart"/>
      <w:r w:rsidRPr="00F51280">
        <w:rPr>
          <w:rFonts w:ascii="Times New Roman" w:hAnsi="Times New Roman" w:cs="Times New Roman"/>
          <w:szCs w:val="22"/>
        </w:rPr>
        <w:t>Ecography</w:t>
      </w:r>
      <w:proofErr w:type="spellEnd"/>
      <w:r w:rsidRPr="00F51280">
        <w:rPr>
          <w:rFonts w:ascii="Times New Roman" w:hAnsi="Times New Roman" w:cs="Times New Roman"/>
          <w:szCs w:val="22"/>
        </w:rPr>
        <w:t xml:space="preserve">, 38, 114–120. </w:t>
      </w:r>
    </w:p>
    <w:p w14:paraId="7FE7A0E4" w14:textId="48AC30A5" w:rsidR="00F51280" w:rsidRPr="004D2F1D" w:rsidRDefault="00F51280" w:rsidP="00F51280">
      <w:pPr>
        <w:spacing w:before="100" w:beforeAutospacing="1" w:after="100" w:afterAutospacing="1" w:line="240" w:lineRule="auto"/>
        <w:rPr>
          <w:rFonts w:ascii="Times New Roman" w:eastAsia="Times New Roman" w:hAnsi="Times New Roman" w:cs="Times New Roman"/>
          <w:lang w:eastAsia="en-GB"/>
        </w:rPr>
      </w:pPr>
      <w:proofErr w:type="spellStart"/>
      <w:r w:rsidRPr="004D2F1D">
        <w:rPr>
          <w:rFonts w:ascii="Times New Roman" w:eastAsia="Times New Roman" w:hAnsi="Times New Roman" w:cs="Times New Roman"/>
          <w:color w:val="222222"/>
          <w:lang w:eastAsia="en-GB"/>
        </w:rPr>
        <w:t>Libertelli</w:t>
      </w:r>
      <w:proofErr w:type="spellEnd"/>
      <w:r w:rsidRPr="004D2F1D">
        <w:rPr>
          <w:rFonts w:ascii="Times New Roman" w:eastAsia="Times New Roman" w:hAnsi="Times New Roman" w:cs="Times New Roman"/>
          <w:color w:val="222222"/>
          <w:lang w:eastAsia="en-GB"/>
        </w:rPr>
        <w:t>, M.</w:t>
      </w:r>
      <w:r w:rsidR="00354C3C">
        <w:rPr>
          <w:rFonts w:ascii="Times New Roman" w:eastAsia="Times New Roman" w:hAnsi="Times New Roman" w:cs="Times New Roman"/>
          <w:color w:val="222222"/>
          <w:lang w:eastAsia="en-GB"/>
        </w:rPr>
        <w:t xml:space="preserve">, </w:t>
      </w:r>
      <w:r w:rsidR="0053272C">
        <w:rPr>
          <w:rFonts w:ascii="Times New Roman" w:eastAsia="Times New Roman" w:hAnsi="Times New Roman" w:cs="Times New Roman"/>
          <w:color w:val="222222"/>
          <w:lang w:eastAsia="en-GB"/>
        </w:rPr>
        <w:t xml:space="preserve">&amp; </w:t>
      </w:r>
      <w:r w:rsidRPr="004D2F1D">
        <w:rPr>
          <w:rFonts w:ascii="Times New Roman" w:eastAsia="Times New Roman" w:hAnsi="Times New Roman" w:cs="Times New Roman"/>
          <w:color w:val="222222"/>
          <w:lang w:eastAsia="en-GB"/>
        </w:rPr>
        <w:t>Coria, N. R.</w:t>
      </w:r>
      <w:r w:rsidR="00354C3C">
        <w:rPr>
          <w:rFonts w:ascii="Times New Roman" w:eastAsia="Times New Roman" w:hAnsi="Times New Roman" w:cs="Times New Roman"/>
          <w:color w:val="222222"/>
          <w:lang w:eastAsia="en-GB"/>
        </w:rPr>
        <w:t>,</w:t>
      </w:r>
      <w:r w:rsidRPr="004D2F1D">
        <w:rPr>
          <w:rFonts w:ascii="Times New Roman" w:eastAsia="Times New Roman" w:hAnsi="Times New Roman" w:cs="Times New Roman"/>
          <w:color w:val="222222"/>
          <w:lang w:eastAsia="en-GB"/>
        </w:rPr>
        <w:t xml:space="preserve"> 2017a. Monitoring the northernmost colony of Emperor penguin </w:t>
      </w:r>
      <w:r w:rsidRPr="004D2F1D">
        <w:rPr>
          <w:rFonts w:ascii="Times New Roman" w:eastAsia="Times New Roman" w:hAnsi="Times New Roman" w:cs="Times New Roman"/>
          <w:i/>
          <w:iCs/>
          <w:color w:val="222222"/>
          <w:lang w:eastAsia="en-GB"/>
        </w:rPr>
        <w:t xml:space="preserve">Aptenodytes </w:t>
      </w:r>
      <w:proofErr w:type="spellStart"/>
      <w:r w:rsidRPr="004D2F1D">
        <w:rPr>
          <w:rFonts w:ascii="Times New Roman" w:eastAsia="Times New Roman" w:hAnsi="Times New Roman" w:cs="Times New Roman"/>
          <w:i/>
          <w:iCs/>
          <w:color w:val="222222"/>
          <w:lang w:eastAsia="en-GB"/>
        </w:rPr>
        <w:t>forsteri</w:t>
      </w:r>
      <w:proofErr w:type="spellEnd"/>
      <w:r w:rsidRPr="004D2F1D">
        <w:rPr>
          <w:rFonts w:ascii="Times New Roman" w:eastAsia="Times New Roman" w:hAnsi="Times New Roman" w:cs="Times New Roman"/>
          <w:color w:val="222222"/>
          <w:lang w:eastAsia="en-GB"/>
        </w:rPr>
        <w:t xml:space="preserve"> at Snow Hill Island, Weddell Sea, Antarctica. In</w:t>
      </w:r>
      <w:r w:rsidR="00067AA7">
        <w:rPr>
          <w:rFonts w:ascii="Times New Roman" w:eastAsia="Times New Roman" w:hAnsi="Times New Roman" w:cs="Times New Roman"/>
          <w:color w:val="222222"/>
          <w:lang w:eastAsia="en-GB"/>
        </w:rPr>
        <w:t>:</w:t>
      </w:r>
      <w:r w:rsidRPr="004D2F1D">
        <w:rPr>
          <w:rFonts w:ascii="Times New Roman" w:eastAsia="Times New Roman" w:hAnsi="Times New Roman" w:cs="Times New Roman"/>
          <w:color w:val="222222"/>
          <w:lang w:eastAsia="en-GB"/>
        </w:rPr>
        <w:t> </w:t>
      </w:r>
      <w:proofErr w:type="spellStart"/>
      <w:r w:rsidR="00D35BB7" w:rsidRPr="00C7358B">
        <w:rPr>
          <w:rFonts w:ascii="Times New Roman" w:eastAsia="Times New Roman" w:hAnsi="Times New Roman" w:cs="Times New Roman"/>
          <w:i/>
          <w:iCs/>
          <w:color w:val="222222"/>
          <w:lang w:eastAsia="en-GB"/>
        </w:rPr>
        <w:t>XIIth</w:t>
      </w:r>
      <w:proofErr w:type="spellEnd"/>
      <w:r w:rsidR="00D35BB7" w:rsidRPr="00C7358B">
        <w:rPr>
          <w:rFonts w:ascii="Times New Roman" w:eastAsia="Times New Roman" w:hAnsi="Times New Roman" w:cs="Times New Roman"/>
          <w:i/>
          <w:iCs/>
          <w:color w:val="222222"/>
          <w:lang w:eastAsia="en-GB"/>
        </w:rPr>
        <w:t xml:space="preserve"> SCAR B</w:t>
      </w:r>
      <w:r w:rsidR="00067AA7" w:rsidRPr="00C7358B">
        <w:rPr>
          <w:rFonts w:ascii="Times New Roman" w:eastAsia="Times New Roman" w:hAnsi="Times New Roman" w:cs="Times New Roman"/>
          <w:i/>
          <w:iCs/>
          <w:color w:val="222222"/>
          <w:lang w:eastAsia="en-GB"/>
        </w:rPr>
        <w:t xml:space="preserve">iology Symposium </w:t>
      </w:r>
      <w:r w:rsidRPr="00067AA7">
        <w:rPr>
          <w:rFonts w:ascii="Times New Roman" w:eastAsia="Times New Roman" w:hAnsi="Times New Roman" w:cs="Times New Roman"/>
          <w:i/>
          <w:iCs/>
          <w:color w:val="222222"/>
          <w:lang w:eastAsia="en-GB"/>
        </w:rPr>
        <w:t>Book of Abstracts</w:t>
      </w:r>
      <w:r w:rsidR="00C7358B">
        <w:rPr>
          <w:rFonts w:ascii="Times New Roman" w:eastAsia="Times New Roman" w:hAnsi="Times New Roman" w:cs="Times New Roman"/>
          <w:i/>
          <w:iCs/>
          <w:color w:val="222222"/>
          <w:lang w:eastAsia="en-GB"/>
        </w:rPr>
        <w:t>.</w:t>
      </w:r>
      <w:r w:rsidRPr="00C7358B">
        <w:rPr>
          <w:rFonts w:ascii="Times New Roman" w:eastAsia="Times New Roman" w:hAnsi="Times New Roman" w:cs="Times New Roman"/>
          <w:i/>
          <w:iCs/>
          <w:color w:val="222222"/>
          <w:lang w:eastAsia="en-GB"/>
        </w:rPr>
        <w:t> </w:t>
      </w:r>
      <w:r w:rsidRPr="004D2F1D">
        <w:rPr>
          <w:rFonts w:ascii="Times New Roman" w:eastAsia="Times New Roman" w:hAnsi="Times New Roman" w:cs="Times New Roman"/>
          <w:color w:val="222222"/>
          <w:lang w:eastAsia="en-GB"/>
        </w:rPr>
        <w:t>p. 131.</w:t>
      </w:r>
    </w:p>
    <w:p w14:paraId="499B24EF" w14:textId="6FC9BE43" w:rsidR="00133979" w:rsidRPr="004D2F1D" w:rsidRDefault="00F51280" w:rsidP="004D2F1D">
      <w:pPr>
        <w:spacing w:before="100" w:beforeAutospacing="1" w:after="100" w:afterAutospacing="1" w:line="240" w:lineRule="auto"/>
        <w:rPr>
          <w:rFonts w:ascii="Times New Roman" w:eastAsia="Times New Roman" w:hAnsi="Times New Roman" w:cs="Times New Roman"/>
          <w:color w:val="222222"/>
          <w:lang w:eastAsia="en-GB"/>
        </w:rPr>
      </w:pPr>
      <w:proofErr w:type="spellStart"/>
      <w:r w:rsidRPr="004D2F1D">
        <w:rPr>
          <w:rFonts w:ascii="Times New Roman" w:eastAsia="Times New Roman" w:hAnsi="Times New Roman" w:cs="Times New Roman"/>
          <w:color w:val="222222"/>
          <w:lang w:eastAsia="en-GB"/>
        </w:rPr>
        <w:t>Libertelli</w:t>
      </w:r>
      <w:proofErr w:type="spellEnd"/>
      <w:r w:rsidRPr="004D2F1D">
        <w:rPr>
          <w:rFonts w:ascii="Times New Roman" w:eastAsia="Times New Roman" w:hAnsi="Times New Roman" w:cs="Times New Roman"/>
          <w:color w:val="222222"/>
          <w:lang w:eastAsia="en-GB"/>
        </w:rPr>
        <w:t>, M</w:t>
      </w:r>
      <w:r w:rsidR="00354C3C">
        <w:rPr>
          <w:rFonts w:ascii="Times New Roman" w:eastAsia="Times New Roman" w:hAnsi="Times New Roman" w:cs="Times New Roman"/>
          <w:color w:val="222222"/>
          <w:lang w:eastAsia="en-GB"/>
        </w:rPr>
        <w:t>.,</w:t>
      </w:r>
      <w:r w:rsidRPr="004D2F1D">
        <w:rPr>
          <w:rFonts w:ascii="Times New Roman" w:eastAsia="Times New Roman" w:hAnsi="Times New Roman" w:cs="Times New Roman"/>
          <w:color w:val="222222"/>
          <w:lang w:eastAsia="en-GB"/>
        </w:rPr>
        <w:t xml:space="preserve"> </w:t>
      </w:r>
      <w:r w:rsidR="0053272C">
        <w:rPr>
          <w:rFonts w:ascii="Times New Roman" w:eastAsia="Times New Roman" w:hAnsi="Times New Roman" w:cs="Times New Roman"/>
          <w:color w:val="222222"/>
          <w:lang w:eastAsia="en-GB"/>
        </w:rPr>
        <w:t xml:space="preserve">&amp; </w:t>
      </w:r>
      <w:r w:rsidRPr="004D2F1D">
        <w:rPr>
          <w:rFonts w:ascii="Times New Roman" w:eastAsia="Times New Roman" w:hAnsi="Times New Roman" w:cs="Times New Roman"/>
          <w:color w:val="222222"/>
          <w:lang w:eastAsia="en-GB"/>
        </w:rPr>
        <w:t xml:space="preserve">Coria, N. R. 2017b. New censuses in a recent counting colony of Emperor penguin </w:t>
      </w:r>
      <w:r w:rsidRPr="004D2F1D">
        <w:rPr>
          <w:rFonts w:ascii="Times New Roman" w:eastAsia="Times New Roman" w:hAnsi="Times New Roman" w:cs="Times New Roman"/>
          <w:i/>
          <w:iCs/>
          <w:color w:val="222222"/>
          <w:lang w:eastAsia="en-GB"/>
        </w:rPr>
        <w:t xml:space="preserve">Aptenodytes </w:t>
      </w:r>
      <w:proofErr w:type="spellStart"/>
      <w:r w:rsidRPr="004D2F1D">
        <w:rPr>
          <w:rFonts w:ascii="Times New Roman" w:eastAsia="Times New Roman" w:hAnsi="Times New Roman" w:cs="Times New Roman"/>
          <w:i/>
          <w:iCs/>
          <w:color w:val="222222"/>
          <w:lang w:eastAsia="en-GB"/>
        </w:rPr>
        <w:t>forsteri</w:t>
      </w:r>
      <w:proofErr w:type="spellEnd"/>
      <w:r w:rsidRPr="004D2F1D">
        <w:rPr>
          <w:rFonts w:ascii="Times New Roman" w:eastAsia="Times New Roman" w:hAnsi="Times New Roman" w:cs="Times New Roman"/>
          <w:color w:val="222222"/>
          <w:lang w:eastAsia="en-GB"/>
        </w:rPr>
        <w:t xml:space="preserve"> at Larson Ice Shelf, Weddell Sea, Antarctica. In</w:t>
      </w:r>
      <w:r w:rsidR="00C7358B">
        <w:rPr>
          <w:rFonts w:ascii="Times New Roman" w:eastAsia="Times New Roman" w:hAnsi="Times New Roman" w:cs="Times New Roman"/>
          <w:color w:val="222222"/>
          <w:lang w:eastAsia="en-GB"/>
        </w:rPr>
        <w:t>:</w:t>
      </w:r>
      <w:r w:rsidRPr="004D2F1D">
        <w:rPr>
          <w:rFonts w:ascii="Times New Roman" w:eastAsia="Times New Roman" w:hAnsi="Times New Roman" w:cs="Times New Roman"/>
          <w:color w:val="222222"/>
          <w:lang w:eastAsia="en-GB"/>
        </w:rPr>
        <w:t> </w:t>
      </w:r>
      <w:proofErr w:type="spellStart"/>
      <w:r w:rsidR="00C7358B" w:rsidRPr="007D28DE">
        <w:rPr>
          <w:rFonts w:ascii="Times New Roman" w:eastAsia="Times New Roman" w:hAnsi="Times New Roman" w:cs="Times New Roman"/>
          <w:i/>
          <w:iCs/>
          <w:color w:val="222222"/>
          <w:lang w:eastAsia="en-GB"/>
        </w:rPr>
        <w:t>XIIth</w:t>
      </w:r>
      <w:proofErr w:type="spellEnd"/>
      <w:r w:rsidR="00C7358B" w:rsidRPr="007D28DE">
        <w:rPr>
          <w:rFonts w:ascii="Times New Roman" w:eastAsia="Times New Roman" w:hAnsi="Times New Roman" w:cs="Times New Roman"/>
          <w:i/>
          <w:iCs/>
          <w:color w:val="222222"/>
          <w:lang w:eastAsia="en-GB"/>
        </w:rPr>
        <w:t xml:space="preserve"> SCAR Biology Symposium</w:t>
      </w:r>
      <w:r w:rsidR="00C7358B" w:rsidRPr="004D2F1D">
        <w:rPr>
          <w:rFonts w:ascii="Times New Roman" w:eastAsia="Times New Roman" w:hAnsi="Times New Roman" w:cs="Times New Roman"/>
          <w:i/>
          <w:iCs/>
          <w:color w:val="222222"/>
          <w:lang w:eastAsia="en-GB"/>
        </w:rPr>
        <w:t xml:space="preserve"> </w:t>
      </w:r>
      <w:r w:rsidRPr="004D2F1D">
        <w:rPr>
          <w:rFonts w:ascii="Times New Roman" w:eastAsia="Times New Roman" w:hAnsi="Times New Roman" w:cs="Times New Roman"/>
          <w:i/>
          <w:iCs/>
          <w:color w:val="222222"/>
          <w:lang w:eastAsia="en-GB"/>
        </w:rPr>
        <w:t>Book of Abstracts</w:t>
      </w:r>
      <w:r w:rsidR="00C7358B">
        <w:rPr>
          <w:rFonts w:ascii="Times New Roman" w:eastAsia="Times New Roman" w:hAnsi="Times New Roman" w:cs="Times New Roman"/>
          <w:color w:val="222222"/>
          <w:lang w:eastAsia="en-GB"/>
        </w:rPr>
        <w:t xml:space="preserve">. </w:t>
      </w:r>
      <w:r w:rsidRPr="004D2F1D">
        <w:rPr>
          <w:rFonts w:ascii="Times New Roman" w:eastAsia="Times New Roman" w:hAnsi="Times New Roman" w:cs="Times New Roman"/>
          <w:color w:val="222222"/>
          <w:lang w:eastAsia="en-GB"/>
        </w:rPr>
        <w:t>p. 132</w:t>
      </w:r>
      <w:r w:rsidR="00C7358B">
        <w:rPr>
          <w:rFonts w:ascii="Times New Roman" w:eastAsia="Times New Roman" w:hAnsi="Times New Roman" w:cs="Times New Roman"/>
          <w:color w:val="222222"/>
          <w:lang w:eastAsia="en-GB"/>
        </w:rPr>
        <w:t>.</w:t>
      </w:r>
    </w:p>
    <w:p w14:paraId="038C61EB" w14:textId="13ED29A2" w:rsidR="00B53E5C" w:rsidRPr="003201CE" w:rsidRDefault="00B53E5C" w:rsidP="00B53E5C">
      <w:pPr>
        <w:pStyle w:val="ATSNormal"/>
        <w:rPr>
          <w:rFonts w:ascii="Times New Roman" w:hAnsi="Times New Roman" w:cs="Times New Roman"/>
          <w:szCs w:val="22"/>
        </w:rPr>
      </w:pPr>
      <w:r w:rsidRPr="00F51280">
        <w:rPr>
          <w:rFonts w:ascii="Times New Roman" w:hAnsi="Times New Roman" w:cs="Times New Roman"/>
          <w:szCs w:val="22"/>
        </w:rPr>
        <w:t xml:space="preserve">McCafferty, D.J., Gilbert, C., Thierry, A.M., Curie, J., </w:t>
      </w:r>
      <w:proofErr w:type="spellStart"/>
      <w:r w:rsidRPr="00F51280">
        <w:rPr>
          <w:rFonts w:ascii="Times New Roman" w:hAnsi="Times New Roman" w:cs="Times New Roman"/>
          <w:szCs w:val="22"/>
        </w:rPr>
        <w:t>LeMaho</w:t>
      </w:r>
      <w:proofErr w:type="spellEnd"/>
      <w:r w:rsidRPr="00F51280">
        <w:rPr>
          <w:rFonts w:ascii="Times New Roman" w:hAnsi="Times New Roman" w:cs="Times New Roman"/>
          <w:szCs w:val="22"/>
        </w:rPr>
        <w:t xml:space="preserve">, Y., &amp; </w:t>
      </w:r>
      <w:proofErr w:type="spellStart"/>
      <w:r w:rsidRPr="00F51280">
        <w:rPr>
          <w:rFonts w:ascii="Times New Roman" w:hAnsi="Times New Roman" w:cs="Times New Roman"/>
          <w:szCs w:val="22"/>
        </w:rPr>
        <w:t>Ancel</w:t>
      </w:r>
      <w:proofErr w:type="spellEnd"/>
      <w:r w:rsidRPr="00F51280">
        <w:rPr>
          <w:rFonts w:ascii="Times New Roman" w:hAnsi="Times New Roman" w:cs="Times New Roman"/>
          <w:szCs w:val="22"/>
        </w:rPr>
        <w:t xml:space="preserve">, A., 2013. Emperor penguin body surfaces cool below air temperature. </w:t>
      </w:r>
      <w:r w:rsidR="00EE310E">
        <w:rPr>
          <w:rFonts w:ascii="Times New Roman" w:hAnsi="Times New Roman" w:cs="Times New Roman"/>
          <w:szCs w:val="22"/>
        </w:rPr>
        <w:t>Biology Letters</w:t>
      </w:r>
      <w:r w:rsidRPr="00F51280">
        <w:rPr>
          <w:rFonts w:ascii="Times New Roman" w:hAnsi="Times New Roman" w:cs="Times New Roman"/>
          <w:szCs w:val="22"/>
        </w:rPr>
        <w:t>, 9(3),</w:t>
      </w:r>
      <w:r w:rsidRPr="001F0158">
        <w:rPr>
          <w:rFonts w:ascii="Times New Roman" w:hAnsi="Times New Roman" w:cs="Times New Roman"/>
          <w:szCs w:val="22"/>
        </w:rPr>
        <w:t xml:space="preserve"> </w:t>
      </w:r>
      <w:r w:rsidRPr="003201CE">
        <w:rPr>
          <w:rFonts w:ascii="Times New Roman" w:hAnsi="Times New Roman" w:cs="Times New Roman"/>
          <w:szCs w:val="22"/>
        </w:rPr>
        <w:t xml:space="preserve">20121192. </w:t>
      </w:r>
    </w:p>
    <w:p w14:paraId="1E6B5309" w14:textId="3A8085AB" w:rsidR="003201CE" w:rsidRPr="003201CE" w:rsidRDefault="003201CE" w:rsidP="00B53E5C">
      <w:pPr>
        <w:pStyle w:val="ATSNormal"/>
        <w:rPr>
          <w:rFonts w:ascii="Times New Roman" w:hAnsi="Times New Roman" w:cs="Times New Roman"/>
          <w:szCs w:val="22"/>
        </w:rPr>
      </w:pPr>
      <w:r w:rsidRPr="003201CE">
        <w:rPr>
          <w:rFonts w:ascii="Times New Roman" w:hAnsi="Times New Roman" w:cs="Times New Roman"/>
        </w:rPr>
        <w:t>Martinez</w:t>
      </w:r>
      <w:r>
        <w:rPr>
          <w:rFonts w:ascii="Times New Roman" w:hAnsi="Times New Roman" w:cs="Times New Roman"/>
        </w:rPr>
        <w:t>,</w:t>
      </w:r>
      <w:r w:rsidRPr="003201CE">
        <w:rPr>
          <w:rFonts w:ascii="Times New Roman" w:hAnsi="Times New Roman" w:cs="Times New Roman"/>
        </w:rPr>
        <w:t xml:space="preserve"> I</w:t>
      </w:r>
      <w:r>
        <w:rPr>
          <w:rFonts w:ascii="Times New Roman" w:hAnsi="Times New Roman" w:cs="Times New Roman"/>
        </w:rPr>
        <w:t>.,</w:t>
      </w:r>
      <w:r w:rsidRPr="003201CE">
        <w:rPr>
          <w:rFonts w:ascii="Times New Roman" w:hAnsi="Times New Roman" w:cs="Times New Roman"/>
        </w:rPr>
        <w:t xml:space="preserve"> 1992</w:t>
      </w:r>
      <w:r>
        <w:rPr>
          <w:rFonts w:ascii="Times New Roman" w:hAnsi="Times New Roman" w:cs="Times New Roman"/>
        </w:rPr>
        <w:t>.</w:t>
      </w:r>
      <w:r w:rsidRPr="003201CE">
        <w:rPr>
          <w:rFonts w:ascii="Times New Roman" w:hAnsi="Times New Roman" w:cs="Times New Roman"/>
        </w:rPr>
        <w:t xml:space="preserve"> Emperor penguin</w:t>
      </w:r>
      <w:r>
        <w:rPr>
          <w:rFonts w:ascii="Times New Roman" w:hAnsi="Times New Roman" w:cs="Times New Roman"/>
        </w:rPr>
        <w:t>.</w:t>
      </w:r>
      <w:r w:rsidRPr="003201CE">
        <w:rPr>
          <w:rFonts w:ascii="Times New Roman" w:hAnsi="Times New Roman" w:cs="Times New Roman"/>
        </w:rPr>
        <w:t xml:space="preserve"> In</w:t>
      </w:r>
      <w:r>
        <w:rPr>
          <w:rFonts w:ascii="Times New Roman" w:hAnsi="Times New Roman" w:cs="Times New Roman"/>
        </w:rPr>
        <w:t>:</w:t>
      </w:r>
      <w:r w:rsidRPr="003201CE">
        <w:rPr>
          <w:rFonts w:ascii="Times New Roman" w:hAnsi="Times New Roman" w:cs="Times New Roman"/>
        </w:rPr>
        <w:t xml:space="preserve"> Handbook of the Birds of the World Vol 1, eds</w:t>
      </w:r>
      <w:r w:rsidR="0043288B">
        <w:rPr>
          <w:rFonts w:ascii="Times New Roman" w:hAnsi="Times New Roman" w:cs="Times New Roman"/>
        </w:rPr>
        <w:t>.</w:t>
      </w:r>
      <w:r w:rsidRPr="003201CE">
        <w:rPr>
          <w:rFonts w:ascii="Times New Roman" w:hAnsi="Times New Roman" w:cs="Times New Roman"/>
        </w:rPr>
        <w:t xml:space="preserve"> del </w:t>
      </w:r>
      <w:proofErr w:type="spellStart"/>
      <w:r w:rsidRPr="003201CE">
        <w:rPr>
          <w:rFonts w:ascii="Times New Roman" w:hAnsi="Times New Roman" w:cs="Times New Roman"/>
        </w:rPr>
        <w:t>Hoyo</w:t>
      </w:r>
      <w:proofErr w:type="spellEnd"/>
      <w:r w:rsidR="0043288B">
        <w:rPr>
          <w:rFonts w:ascii="Times New Roman" w:hAnsi="Times New Roman" w:cs="Times New Roman"/>
        </w:rPr>
        <w:t>,</w:t>
      </w:r>
      <w:r w:rsidRPr="003201CE">
        <w:rPr>
          <w:rFonts w:ascii="Times New Roman" w:hAnsi="Times New Roman" w:cs="Times New Roman"/>
        </w:rPr>
        <w:t xml:space="preserve"> J</w:t>
      </w:r>
      <w:r w:rsidR="0043288B">
        <w:rPr>
          <w:rFonts w:ascii="Times New Roman" w:hAnsi="Times New Roman" w:cs="Times New Roman"/>
        </w:rPr>
        <w:t>.</w:t>
      </w:r>
      <w:r w:rsidRPr="003201CE">
        <w:rPr>
          <w:rFonts w:ascii="Times New Roman" w:hAnsi="Times New Roman" w:cs="Times New Roman"/>
        </w:rPr>
        <w:t>, Eliot</w:t>
      </w:r>
      <w:r w:rsidR="0043288B">
        <w:rPr>
          <w:rFonts w:ascii="Times New Roman" w:hAnsi="Times New Roman" w:cs="Times New Roman"/>
        </w:rPr>
        <w:t>,</w:t>
      </w:r>
      <w:r w:rsidRPr="003201CE">
        <w:rPr>
          <w:rFonts w:ascii="Times New Roman" w:hAnsi="Times New Roman" w:cs="Times New Roman"/>
        </w:rPr>
        <w:t xml:space="preserve"> A</w:t>
      </w:r>
      <w:r w:rsidR="0043288B">
        <w:rPr>
          <w:rFonts w:ascii="Times New Roman" w:hAnsi="Times New Roman" w:cs="Times New Roman"/>
        </w:rPr>
        <w:t>.</w:t>
      </w:r>
      <w:r w:rsidRPr="003201CE">
        <w:rPr>
          <w:rFonts w:ascii="Times New Roman" w:hAnsi="Times New Roman" w:cs="Times New Roman"/>
        </w:rPr>
        <w:t xml:space="preserve">, </w:t>
      </w:r>
      <w:proofErr w:type="spellStart"/>
      <w:r w:rsidRPr="003201CE">
        <w:rPr>
          <w:rFonts w:ascii="Times New Roman" w:hAnsi="Times New Roman" w:cs="Times New Roman"/>
        </w:rPr>
        <w:t>Sargatal</w:t>
      </w:r>
      <w:proofErr w:type="spellEnd"/>
      <w:r w:rsidR="0043288B">
        <w:rPr>
          <w:rFonts w:ascii="Times New Roman" w:hAnsi="Times New Roman" w:cs="Times New Roman"/>
        </w:rPr>
        <w:t>,</w:t>
      </w:r>
      <w:r w:rsidRPr="003201CE">
        <w:rPr>
          <w:rFonts w:ascii="Times New Roman" w:hAnsi="Times New Roman" w:cs="Times New Roman"/>
        </w:rPr>
        <w:t xml:space="preserve"> J</w:t>
      </w:r>
      <w:r w:rsidR="0043288B">
        <w:rPr>
          <w:rFonts w:ascii="Times New Roman" w:hAnsi="Times New Roman" w:cs="Times New Roman"/>
        </w:rPr>
        <w:t>.</w:t>
      </w:r>
      <w:r w:rsidRPr="003201CE">
        <w:rPr>
          <w:rFonts w:ascii="Times New Roman" w:hAnsi="Times New Roman" w:cs="Times New Roman"/>
        </w:rPr>
        <w:t xml:space="preserve"> Barcelona; Lynx </w:t>
      </w:r>
      <w:proofErr w:type="spellStart"/>
      <w:r w:rsidRPr="003201CE">
        <w:rPr>
          <w:rFonts w:ascii="Times New Roman" w:hAnsi="Times New Roman" w:cs="Times New Roman"/>
        </w:rPr>
        <w:t>Edicions</w:t>
      </w:r>
      <w:proofErr w:type="spellEnd"/>
      <w:r w:rsidRPr="003201CE">
        <w:rPr>
          <w:rFonts w:ascii="Times New Roman" w:hAnsi="Times New Roman" w:cs="Times New Roman"/>
        </w:rPr>
        <w:t>, 155</w:t>
      </w:r>
      <w:r w:rsidR="00F96A27">
        <w:rPr>
          <w:rFonts w:ascii="Times New Roman" w:hAnsi="Times New Roman" w:cs="Times New Roman"/>
        </w:rPr>
        <w:t xml:space="preserve"> </w:t>
      </w:r>
      <w:r w:rsidRPr="003201CE">
        <w:rPr>
          <w:rFonts w:ascii="Times New Roman" w:hAnsi="Times New Roman" w:cs="Times New Roman"/>
        </w:rPr>
        <w:t>p</w:t>
      </w:r>
    </w:p>
    <w:p w14:paraId="3B953675" w14:textId="2549FA47" w:rsidR="00B53E5C" w:rsidRPr="001F0158" w:rsidRDefault="00B53E5C" w:rsidP="00B53E5C">
      <w:pPr>
        <w:pStyle w:val="ATSNormal"/>
        <w:rPr>
          <w:rFonts w:ascii="Times New Roman" w:hAnsi="Times New Roman" w:cs="Times New Roman"/>
          <w:szCs w:val="22"/>
        </w:rPr>
      </w:pPr>
      <w:proofErr w:type="spellStart"/>
      <w:r w:rsidRPr="003201CE">
        <w:rPr>
          <w:rFonts w:ascii="Times New Roman" w:hAnsi="Times New Roman" w:cs="Times New Roman"/>
          <w:szCs w:val="22"/>
        </w:rPr>
        <w:t>Massom</w:t>
      </w:r>
      <w:proofErr w:type="spellEnd"/>
      <w:r w:rsidRPr="003201CE">
        <w:rPr>
          <w:rFonts w:ascii="Times New Roman" w:hAnsi="Times New Roman" w:cs="Times New Roman"/>
          <w:szCs w:val="22"/>
        </w:rPr>
        <w:t xml:space="preserve">, R.A., Hill, K., </w:t>
      </w:r>
      <w:proofErr w:type="spellStart"/>
      <w:r w:rsidRPr="003201CE">
        <w:rPr>
          <w:rFonts w:ascii="Times New Roman" w:hAnsi="Times New Roman" w:cs="Times New Roman"/>
          <w:szCs w:val="22"/>
        </w:rPr>
        <w:t>Barbraud</w:t>
      </w:r>
      <w:proofErr w:type="spellEnd"/>
      <w:r w:rsidRPr="003201CE">
        <w:rPr>
          <w:rFonts w:ascii="Times New Roman" w:hAnsi="Times New Roman" w:cs="Times New Roman"/>
          <w:szCs w:val="22"/>
        </w:rPr>
        <w:t xml:space="preserve">, C., Adams, N., </w:t>
      </w:r>
      <w:proofErr w:type="spellStart"/>
      <w:r w:rsidRPr="003201CE">
        <w:rPr>
          <w:rFonts w:ascii="Times New Roman" w:hAnsi="Times New Roman" w:cs="Times New Roman"/>
          <w:szCs w:val="22"/>
        </w:rPr>
        <w:t>Ancel</w:t>
      </w:r>
      <w:proofErr w:type="spellEnd"/>
      <w:r w:rsidRPr="003201CE">
        <w:rPr>
          <w:rFonts w:ascii="Times New Roman" w:hAnsi="Times New Roman" w:cs="Times New Roman"/>
          <w:szCs w:val="22"/>
        </w:rPr>
        <w:t>, A., Emmerson, L.</w:t>
      </w:r>
      <w:r w:rsidR="0051237D">
        <w:rPr>
          <w:rFonts w:ascii="Times New Roman" w:hAnsi="Times New Roman" w:cs="Times New Roman"/>
          <w:szCs w:val="22"/>
        </w:rPr>
        <w:t>,</w:t>
      </w:r>
      <w:r w:rsidRPr="003201CE">
        <w:rPr>
          <w:rFonts w:ascii="Times New Roman" w:hAnsi="Times New Roman" w:cs="Times New Roman"/>
          <w:szCs w:val="22"/>
        </w:rPr>
        <w:t xml:space="preserve"> &amp; </w:t>
      </w:r>
      <w:proofErr w:type="spellStart"/>
      <w:r w:rsidRPr="003201CE">
        <w:rPr>
          <w:rFonts w:ascii="Times New Roman" w:hAnsi="Times New Roman" w:cs="Times New Roman"/>
          <w:szCs w:val="22"/>
        </w:rPr>
        <w:t>Pook</w:t>
      </w:r>
      <w:proofErr w:type="spellEnd"/>
      <w:r w:rsidRPr="003201CE">
        <w:rPr>
          <w:rFonts w:ascii="Times New Roman" w:hAnsi="Times New Roman" w:cs="Times New Roman"/>
          <w:szCs w:val="22"/>
        </w:rPr>
        <w:t>, M.J., 2009. Fast</w:t>
      </w:r>
      <w:r w:rsidRPr="001F0158">
        <w:rPr>
          <w:rFonts w:ascii="Times New Roman" w:hAnsi="Times New Roman" w:cs="Times New Roman"/>
          <w:szCs w:val="22"/>
        </w:rPr>
        <w:t xml:space="preserve"> ice distribution in </w:t>
      </w:r>
      <w:proofErr w:type="spellStart"/>
      <w:r w:rsidRPr="001F0158">
        <w:rPr>
          <w:rFonts w:ascii="Times New Roman" w:hAnsi="Times New Roman" w:cs="Times New Roman"/>
          <w:szCs w:val="22"/>
        </w:rPr>
        <w:t>Adélie</w:t>
      </w:r>
      <w:proofErr w:type="spellEnd"/>
      <w:r w:rsidRPr="001F0158">
        <w:rPr>
          <w:rFonts w:ascii="Times New Roman" w:hAnsi="Times New Roman" w:cs="Times New Roman"/>
          <w:szCs w:val="22"/>
        </w:rPr>
        <w:t xml:space="preserve"> Land, East Antarctica: interannual variability and </w:t>
      </w:r>
      <w:r w:rsidRPr="001F0158">
        <w:rPr>
          <w:rFonts w:ascii="Times New Roman" w:hAnsi="Times New Roman" w:cs="Times New Roman"/>
          <w:szCs w:val="22"/>
        </w:rPr>
        <w:lastRenderedPageBreak/>
        <w:t xml:space="preserve">implications for emperor penguins Aptenodytes </w:t>
      </w:r>
      <w:proofErr w:type="spellStart"/>
      <w:r w:rsidRPr="001F0158">
        <w:rPr>
          <w:rFonts w:ascii="Times New Roman" w:hAnsi="Times New Roman" w:cs="Times New Roman"/>
          <w:szCs w:val="22"/>
        </w:rPr>
        <w:t>forsteri</w:t>
      </w:r>
      <w:proofErr w:type="spellEnd"/>
      <w:r w:rsidRPr="001F0158">
        <w:rPr>
          <w:rFonts w:ascii="Times New Roman" w:hAnsi="Times New Roman" w:cs="Times New Roman"/>
          <w:szCs w:val="22"/>
        </w:rPr>
        <w:t xml:space="preserve">. Marine Ecology Progress Series, 374, 243–257. </w:t>
      </w:r>
    </w:p>
    <w:p w14:paraId="1207FD72" w14:textId="4E81F06C" w:rsidR="00FE1FB1" w:rsidRPr="00DD3B7A" w:rsidRDefault="00FE1FB1" w:rsidP="00FE1FB1">
      <w:pPr>
        <w:pStyle w:val="ATSNormal"/>
        <w:rPr>
          <w:rFonts w:ascii="Times New Roman" w:hAnsi="Times New Roman" w:cs="Times New Roman"/>
          <w:szCs w:val="22"/>
          <w:lang w:val="fr-FR"/>
        </w:rPr>
      </w:pPr>
      <w:proofErr w:type="spellStart"/>
      <w:r w:rsidRPr="0024544E">
        <w:rPr>
          <w:rFonts w:ascii="Times New Roman" w:hAnsi="Times New Roman" w:cs="Times New Roman"/>
          <w:szCs w:val="22"/>
        </w:rPr>
        <w:t>Mougin</w:t>
      </w:r>
      <w:proofErr w:type="spellEnd"/>
      <w:r>
        <w:rPr>
          <w:rFonts w:ascii="Times New Roman" w:hAnsi="Times New Roman" w:cs="Times New Roman"/>
          <w:szCs w:val="22"/>
        </w:rPr>
        <w:t>,</w:t>
      </w:r>
      <w:r w:rsidRPr="0024544E">
        <w:rPr>
          <w:rFonts w:ascii="Times New Roman" w:hAnsi="Times New Roman" w:cs="Times New Roman"/>
          <w:szCs w:val="22"/>
        </w:rPr>
        <w:t xml:space="preserve"> J</w:t>
      </w:r>
      <w:r>
        <w:rPr>
          <w:rFonts w:ascii="Times New Roman" w:hAnsi="Times New Roman" w:cs="Times New Roman"/>
          <w:szCs w:val="22"/>
        </w:rPr>
        <w:t>.</w:t>
      </w:r>
      <w:r w:rsidRPr="0024544E">
        <w:rPr>
          <w:rFonts w:ascii="Times New Roman" w:hAnsi="Times New Roman" w:cs="Times New Roman"/>
          <w:szCs w:val="22"/>
        </w:rPr>
        <w:t>L</w:t>
      </w:r>
      <w:r>
        <w:rPr>
          <w:rFonts w:ascii="Times New Roman" w:hAnsi="Times New Roman" w:cs="Times New Roman"/>
          <w:szCs w:val="22"/>
        </w:rPr>
        <w:t>., &amp;</w:t>
      </w:r>
      <w:r w:rsidRPr="0024544E">
        <w:rPr>
          <w:rFonts w:ascii="Times New Roman" w:hAnsi="Times New Roman" w:cs="Times New Roman"/>
          <w:szCs w:val="22"/>
        </w:rPr>
        <w:t xml:space="preserve"> van Beveren</w:t>
      </w:r>
      <w:r>
        <w:rPr>
          <w:rFonts w:ascii="Times New Roman" w:hAnsi="Times New Roman" w:cs="Times New Roman"/>
          <w:szCs w:val="22"/>
        </w:rPr>
        <w:t>,</w:t>
      </w:r>
      <w:r w:rsidRPr="0024544E">
        <w:rPr>
          <w:rFonts w:ascii="Times New Roman" w:hAnsi="Times New Roman" w:cs="Times New Roman"/>
          <w:szCs w:val="22"/>
        </w:rPr>
        <w:t xml:space="preserve"> M</w:t>
      </w:r>
      <w:r>
        <w:rPr>
          <w:rFonts w:ascii="Times New Roman" w:hAnsi="Times New Roman" w:cs="Times New Roman"/>
          <w:szCs w:val="22"/>
        </w:rPr>
        <w:t xml:space="preserve">., 1979. </w:t>
      </w:r>
      <w:r w:rsidRPr="00DD3B7A">
        <w:rPr>
          <w:rFonts w:ascii="Times New Roman" w:hAnsi="Times New Roman" w:cs="Times New Roman"/>
          <w:szCs w:val="22"/>
          <w:lang w:val="fr-FR"/>
        </w:rPr>
        <w:t xml:space="preserve">Structure et dynamique de la population de manchots empereur </w:t>
      </w:r>
      <w:proofErr w:type="spellStart"/>
      <w:r w:rsidRPr="00DD3B7A">
        <w:rPr>
          <w:rFonts w:ascii="Times New Roman" w:hAnsi="Times New Roman" w:cs="Times New Roman"/>
          <w:i/>
          <w:szCs w:val="22"/>
          <w:lang w:val="fr-FR"/>
        </w:rPr>
        <w:t>Aptenodytes</w:t>
      </w:r>
      <w:proofErr w:type="spellEnd"/>
      <w:r w:rsidRPr="00DD3B7A">
        <w:rPr>
          <w:rFonts w:ascii="Times New Roman" w:hAnsi="Times New Roman" w:cs="Times New Roman"/>
          <w:i/>
          <w:szCs w:val="22"/>
          <w:lang w:val="fr-FR"/>
        </w:rPr>
        <w:t xml:space="preserve"> </w:t>
      </w:r>
      <w:proofErr w:type="spellStart"/>
      <w:r w:rsidRPr="00DD3B7A">
        <w:rPr>
          <w:rFonts w:ascii="Times New Roman" w:hAnsi="Times New Roman" w:cs="Times New Roman"/>
          <w:i/>
          <w:szCs w:val="22"/>
          <w:lang w:val="fr-FR"/>
        </w:rPr>
        <w:t>forsteri</w:t>
      </w:r>
      <w:proofErr w:type="spellEnd"/>
      <w:r w:rsidRPr="00DD3B7A">
        <w:rPr>
          <w:rFonts w:ascii="Times New Roman" w:hAnsi="Times New Roman" w:cs="Times New Roman"/>
          <w:szCs w:val="22"/>
          <w:lang w:val="fr-FR"/>
        </w:rPr>
        <w:t xml:space="preserve"> de la colonie de l'archipel de Pointe Géologie, Terre Adélie. Comptes rendus de l'Académie des sciences</w:t>
      </w:r>
      <w:r w:rsidR="00C668CF" w:rsidRPr="00DD3B7A">
        <w:rPr>
          <w:rFonts w:ascii="Times New Roman" w:hAnsi="Times New Roman" w:cs="Times New Roman"/>
          <w:szCs w:val="22"/>
          <w:lang w:val="fr-FR"/>
        </w:rPr>
        <w:t>,</w:t>
      </w:r>
      <w:r w:rsidRPr="00DD3B7A">
        <w:rPr>
          <w:rFonts w:ascii="Times New Roman" w:hAnsi="Times New Roman" w:cs="Times New Roman"/>
          <w:szCs w:val="22"/>
          <w:lang w:val="fr-FR"/>
        </w:rPr>
        <w:t xml:space="preserve"> 289D</w:t>
      </w:r>
      <w:r w:rsidR="00C668CF" w:rsidRPr="00DD3B7A">
        <w:rPr>
          <w:rFonts w:ascii="Times New Roman" w:hAnsi="Times New Roman" w:cs="Times New Roman"/>
          <w:szCs w:val="22"/>
          <w:lang w:val="fr-FR"/>
        </w:rPr>
        <w:t>,</w:t>
      </w:r>
      <w:r w:rsidRPr="00DD3B7A">
        <w:rPr>
          <w:rFonts w:ascii="Times New Roman" w:hAnsi="Times New Roman" w:cs="Times New Roman"/>
          <w:szCs w:val="22"/>
          <w:lang w:val="fr-FR"/>
        </w:rPr>
        <w:t xml:space="preserve"> 157–60.</w:t>
      </w:r>
    </w:p>
    <w:p w14:paraId="66570849" w14:textId="1B3C6241" w:rsidR="00B53E5C" w:rsidRPr="00CE2CE1" w:rsidRDefault="00B53E5C" w:rsidP="00B53E5C">
      <w:pPr>
        <w:spacing w:before="120" w:after="120" w:line="240" w:lineRule="auto"/>
        <w:rPr>
          <w:rFonts w:ascii="Times New Roman" w:hAnsi="Times New Roman" w:cs="Times New Roman"/>
        </w:rPr>
      </w:pPr>
      <w:r w:rsidRPr="00DD3B7A">
        <w:rPr>
          <w:rFonts w:ascii="Times New Roman" w:hAnsi="Times New Roman" w:cs="Times New Roman"/>
          <w:lang w:val="fr-FR"/>
        </w:rPr>
        <w:t xml:space="preserve">Palerme, C., </w:t>
      </w:r>
      <w:proofErr w:type="spellStart"/>
      <w:r w:rsidRPr="00DD3B7A">
        <w:rPr>
          <w:rFonts w:ascii="Times New Roman" w:hAnsi="Times New Roman" w:cs="Times New Roman"/>
          <w:lang w:val="fr-FR"/>
        </w:rPr>
        <w:t>Genthon</w:t>
      </w:r>
      <w:proofErr w:type="spellEnd"/>
      <w:r w:rsidRPr="00DD3B7A">
        <w:rPr>
          <w:rFonts w:ascii="Times New Roman" w:hAnsi="Times New Roman" w:cs="Times New Roman"/>
          <w:lang w:val="fr-FR"/>
        </w:rPr>
        <w:t xml:space="preserve">, C., </w:t>
      </w:r>
      <w:proofErr w:type="spellStart"/>
      <w:r w:rsidRPr="00DD3B7A">
        <w:rPr>
          <w:rFonts w:ascii="Times New Roman" w:hAnsi="Times New Roman" w:cs="Times New Roman"/>
          <w:lang w:val="fr-FR"/>
        </w:rPr>
        <w:t>Claud</w:t>
      </w:r>
      <w:proofErr w:type="spellEnd"/>
      <w:r w:rsidRPr="00DD3B7A">
        <w:rPr>
          <w:rFonts w:ascii="Times New Roman" w:hAnsi="Times New Roman" w:cs="Times New Roman"/>
          <w:lang w:val="fr-FR"/>
        </w:rPr>
        <w:t>, C., Kay, J.E., Wood, N.B., &amp; L'</w:t>
      </w:r>
      <w:proofErr w:type="spellStart"/>
      <w:r w:rsidRPr="00DD3B7A">
        <w:rPr>
          <w:rFonts w:ascii="Times New Roman" w:hAnsi="Times New Roman" w:cs="Times New Roman"/>
          <w:lang w:val="fr-FR"/>
        </w:rPr>
        <w:t>ecuyer</w:t>
      </w:r>
      <w:proofErr w:type="spellEnd"/>
      <w:r w:rsidRPr="00DD3B7A">
        <w:rPr>
          <w:rFonts w:ascii="Times New Roman" w:hAnsi="Times New Roman" w:cs="Times New Roman"/>
          <w:lang w:val="fr-FR"/>
        </w:rPr>
        <w:t>, T., 2017.</w:t>
      </w:r>
      <w:r w:rsidRPr="00DD3B7A">
        <w:rPr>
          <w:rFonts w:ascii="Times New Roman" w:hAnsi="Times New Roman" w:cs="Times New Roman"/>
          <w:b/>
          <w:bCs/>
          <w:lang w:val="fr-FR"/>
        </w:rPr>
        <w:t xml:space="preserve"> </w:t>
      </w:r>
      <w:r w:rsidRPr="001F0158">
        <w:rPr>
          <w:rStyle w:val="Textoennegrita"/>
          <w:rFonts w:ascii="Times New Roman" w:hAnsi="Times New Roman" w:cs="Times New Roman"/>
          <w:b w:val="0"/>
          <w:bCs w:val="0"/>
        </w:rPr>
        <w:t>Evaluation of current and projected Antarctic precipitation in CMIP5 models</w:t>
      </w:r>
      <w:r w:rsidRPr="001F0158">
        <w:rPr>
          <w:rFonts w:ascii="Times New Roman" w:hAnsi="Times New Roman" w:cs="Times New Roman"/>
        </w:rPr>
        <w:t>.</w:t>
      </w:r>
      <w:r>
        <w:rPr>
          <w:rFonts w:ascii="Times New Roman" w:hAnsi="Times New Roman" w:cs="Times New Roman"/>
        </w:rPr>
        <w:t xml:space="preserve">   </w:t>
      </w:r>
      <w:r w:rsidRPr="001F0158">
        <w:rPr>
          <w:rFonts w:ascii="Times New Roman" w:hAnsi="Times New Roman" w:cs="Times New Roman"/>
        </w:rPr>
        <w:t>Climate Dynamics, 48 (1–2), 225-</w:t>
      </w:r>
      <w:r w:rsidRPr="00CE2CE1">
        <w:rPr>
          <w:rFonts w:ascii="Times New Roman" w:hAnsi="Times New Roman" w:cs="Times New Roman"/>
        </w:rPr>
        <w:t>239</w:t>
      </w:r>
      <w:r w:rsidR="0012682D" w:rsidRPr="00CE2CE1">
        <w:rPr>
          <w:rFonts w:ascii="Times New Roman" w:hAnsi="Times New Roman" w:cs="Times New Roman"/>
        </w:rPr>
        <w:t>.</w:t>
      </w:r>
    </w:p>
    <w:p w14:paraId="33E5B3EF" w14:textId="1718E147" w:rsidR="00B53E5C" w:rsidRPr="001F0158" w:rsidRDefault="00B53E5C" w:rsidP="00B53E5C">
      <w:pPr>
        <w:pStyle w:val="ATSNormal"/>
        <w:rPr>
          <w:rFonts w:ascii="Times New Roman" w:hAnsi="Times New Roman" w:cs="Times New Roman"/>
          <w:szCs w:val="22"/>
        </w:rPr>
      </w:pPr>
      <w:r w:rsidRPr="00CE2CE1">
        <w:rPr>
          <w:rFonts w:ascii="Times New Roman" w:hAnsi="Times New Roman" w:cs="Times New Roman"/>
          <w:szCs w:val="22"/>
        </w:rPr>
        <w:t xml:space="preserve">Piatkowski, U., &amp; </w:t>
      </w:r>
      <w:proofErr w:type="spellStart"/>
      <w:r w:rsidRPr="00CE2CE1">
        <w:rPr>
          <w:rFonts w:ascii="Times New Roman" w:hAnsi="Times New Roman" w:cs="Times New Roman"/>
          <w:szCs w:val="22"/>
        </w:rPr>
        <w:t>Pütz</w:t>
      </w:r>
      <w:proofErr w:type="spellEnd"/>
      <w:r w:rsidRPr="00CE2CE1">
        <w:rPr>
          <w:rFonts w:ascii="Times New Roman" w:hAnsi="Times New Roman" w:cs="Times New Roman"/>
          <w:szCs w:val="22"/>
        </w:rPr>
        <w:t>, K., 1994. Squid diet of emperor penguins (</w:t>
      </w:r>
      <w:r w:rsidRPr="00CE2CE1">
        <w:rPr>
          <w:rFonts w:ascii="Times New Roman" w:hAnsi="Times New Roman" w:cs="Times New Roman"/>
          <w:i/>
          <w:szCs w:val="22"/>
        </w:rPr>
        <w:t xml:space="preserve">Aptenodytes </w:t>
      </w:r>
      <w:proofErr w:type="spellStart"/>
      <w:r w:rsidRPr="00CE2CE1">
        <w:rPr>
          <w:rFonts w:ascii="Times New Roman" w:hAnsi="Times New Roman" w:cs="Times New Roman"/>
          <w:i/>
          <w:szCs w:val="22"/>
        </w:rPr>
        <w:t>forsteri</w:t>
      </w:r>
      <w:proofErr w:type="spellEnd"/>
      <w:r w:rsidRPr="00CE2CE1">
        <w:rPr>
          <w:rFonts w:ascii="Times New Roman" w:hAnsi="Times New Roman" w:cs="Times New Roman"/>
          <w:szCs w:val="22"/>
        </w:rPr>
        <w:t>) in the eastern</w:t>
      </w:r>
      <w:r w:rsidRPr="001F0158">
        <w:rPr>
          <w:rFonts w:ascii="Times New Roman" w:hAnsi="Times New Roman" w:cs="Times New Roman"/>
          <w:szCs w:val="22"/>
        </w:rPr>
        <w:t xml:space="preserve"> Weddell Sea, Antarctica during late summer. Antarctic Science, 6(02), 241–247. </w:t>
      </w:r>
    </w:p>
    <w:p w14:paraId="0E34A262" w14:textId="77777777"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Ponganis</w:t>
      </w:r>
      <w:proofErr w:type="spellEnd"/>
      <w:r w:rsidRPr="001F0158">
        <w:rPr>
          <w:rFonts w:ascii="Times New Roman" w:hAnsi="Times New Roman" w:cs="Times New Roman"/>
          <w:szCs w:val="22"/>
        </w:rPr>
        <w:t>, P.J., Van Dam, R.P., Marshall, G., Knower, T.</w:t>
      </w:r>
      <w:r>
        <w:rPr>
          <w:rFonts w:ascii="Times New Roman" w:hAnsi="Times New Roman" w:cs="Times New Roman"/>
          <w:szCs w:val="22"/>
        </w:rPr>
        <w:t>,</w:t>
      </w:r>
      <w:r w:rsidRPr="001F0158">
        <w:rPr>
          <w:rFonts w:ascii="Times New Roman" w:hAnsi="Times New Roman" w:cs="Times New Roman"/>
          <w:szCs w:val="22"/>
        </w:rPr>
        <w:t xml:space="preserve"> &amp; Levenson, D.H., 2000. Sub-ice foraging </w:t>
      </w:r>
      <w:proofErr w:type="spellStart"/>
      <w:r w:rsidRPr="001F0158">
        <w:rPr>
          <w:rFonts w:ascii="Times New Roman" w:hAnsi="Times New Roman" w:cs="Times New Roman"/>
          <w:szCs w:val="22"/>
        </w:rPr>
        <w:t>behavior</w:t>
      </w:r>
      <w:proofErr w:type="spellEnd"/>
      <w:r w:rsidRPr="001F0158">
        <w:rPr>
          <w:rFonts w:ascii="Times New Roman" w:hAnsi="Times New Roman" w:cs="Times New Roman"/>
          <w:szCs w:val="22"/>
        </w:rPr>
        <w:t xml:space="preserve"> of emperor penguins. Journal of Experimental Biology, 203(21), 3275–3278.</w:t>
      </w:r>
    </w:p>
    <w:p w14:paraId="144632D1" w14:textId="77777777" w:rsidR="00B53E5C" w:rsidRPr="001F0158" w:rsidRDefault="00B53E5C" w:rsidP="00B53E5C">
      <w:pPr>
        <w:pStyle w:val="ATSNormal"/>
        <w:rPr>
          <w:rFonts w:ascii="Times New Roman" w:hAnsi="Times New Roman" w:cs="Times New Roman"/>
          <w:szCs w:val="22"/>
          <w:lang w:val="de-DE"/>
        </w:rPr>
      </w:pPr>
      <w:proofErr w:type="spellStart"/>
      <w:r w:rsidRPr="001F0158">
        <w:rPr>
          <w:rFonts w:ascii="Times New Roman" w:hAnsi="Times New Roman" w:cs="Times New Roman"/>
          <w:szCs w:val="22"/>
        </w:rPr>
        <w:t>Pütz</w:t>
      </w:r>
      <w:proofErr w:type="spellEnd"/>
      <w:r w:rsidRPr="001F0158">
        <w:rPr>
          <w:rFonts w:ascii="Times New Roman" w:hAnsi="Times New Roman" w:cs="Times New Roman"/>
          <w:szCs w:val="22"/>
        </w:rPr>
        <w:t>, K., 1995. The post-moult diet of emperor penguins (</w:t>
      </w:r>
      <w:r w:rsidRPr="001F0158">
        <w:rPr>
          <w:rFonts w:ascii="Times New Roman" w:hAnsi="Times New Roman" w:cs="Times New Roman"/>
          <w:i/>
          <w:szCs w:val="22"/>
        </w:rPr>
        <w:t xml:space="preserve">Aptenodytes </w:t>
      </w:r>
      <w:proofErr w:type="spellStart"/>
      <w:r w:rsidRPr="001F0158">
        <w:rPr>
          <w:rFonts w:ascii="Times New Roman" w:hAnsi="Times New Roman" w:cs="Times New Roman"/>
          <w:i/>
          <w:szCs w:val="22"/>
        </w:rPr>
        <w:t>forsteri</w:t>
      </w:r>
      <w:proofErr w:type="spellEnd"/>
      <w:r w:rsidRPr="001F0158">
        <w:rPr>
          <w:rFonts w:ascii="Times New Roman" w:hAnsi="Times New Roman" w:cs="Times New Roman"/>
          <w:szCs w:val="22"/>
        </w:rPr>
        <w:t xml:space="preserve">) in the eastern Weddell Sea, Antarctica. </w:t>
      </w:r>
      <w:r w:rsidRPr="001F0158">
        <w:rPr>
          <w:rFonts w:ascii="Times New Roman" w:hAnsi="Times New Roman" w:cs="Times New Roman"/>
          <w:szCs w:val="22"/>
          <w:lang w:val="de-DE"/>
        </w:rPr>
        <w:t xml:space="preserve">Polar Biology, 15(7), 457–463. </w:t>
      </w:r>
    </w:p>
    <w:p w14:paraId="64182BA7" w14:textId="77777777" w:rsidR="00B53E5C" w:rsidRPr="005141C5" w:rsidRDefault="00B53E5C" w:rsidP="00B53E5C">
      <w:pPr>
        <w:pStyle w:val="ATSNormal"/>
        <w:rPr>
          <w:rFonts w:ascii="Times New Roman" w:hAnsi="Times New Roman" w:cs="Times New Roman"/>
          <w:szCs w:val="22"/>
        </w:rPr>
      </w:pPr>
      <w:r w:rsidRPr="001F0158">
        <w:rPr>
          <w:rFonts w:ascii="Times New Roman" w:hAnsi="Times New Roman" w:cs="Times New Roman"/>
          <w:szCs w:val="22"/>
          <w:lang w:val="de-DE"/>
        </w:rPr>
        <w:t>Richter, S., Gerum, R.C., Schneider, W., Fabry, B., Le Bohec, C.</w:t>
      </w:r>
      <w:r>
        <w:rPr>
          <w:rFonts w:ascii="Times New Roman" w:hAnsi="Times New Roman" w:cs="Times New Roman"/>
          <w:szCs w:val="22"/>
          <w:lang w:val="de-DE"/>
        </w:rPr>
        <w:t>,</w:t>
      </w:r>
      <w:r w:rsidRPr="001F0158">
        <w:rPr>
          <w:rFonts w:ascii="Times New Roman" w:hAnsi="Times New Roman" w:cs="Times New Roman"/>
          <w:szCs w:val="22"/>
          <w:lang w:val="de-DE"/>
        </w:rPr>
        <w:t xml:space="preserve"> &amp; Zitterbart, D.P., 2018. </w:t>
      </w:r>
      <w:r w:rsidRPr="001F0158">
        <w:rPr>
          <w:rFonts w:ascii="Times New Roman" w:hAnsi="Times New Roman" w:cs="Times New Roman"/>
          <w:szCs w:val="22"/>
        </w:rPr>
        <w:t xml:space="preserve">A remote‐controlled observatory for behavioural and ecological research: A case study on emperor penguins. Methods </w:t>
      </w:r>
      <w:r w:rsidRPr="00413EE8">
        <w:rPr>
          <w:rFonts w:ascii="Times New Roman" w:hAnsi="Times New Roman" w:cs="Times New Roman"/>
          <w:szCs w:val="22"/>
        </w:rPr>
        <w:t xml:space="preserve">in Ecology and Evolution, 9(5), 1168–1178. </w:t>
      </w:r>
    </w:p>
    <w:p w14:paraId="0E4F9A8F" w14:textId="77777777" w:rsidR="00B53E5C" w:rsidRPr="00413EE8" w:rsidRDefault="00B53E5C" w:rsidP="00B53E5C">
      <w:pPr>
        <w:pStyle w:val="ATSNormal"/>
        <w:rPr>
          <w:rFonts w:ascii="Times New Roman" w:hAnsi="Times New Roman" w:cs="Times New Roman"/>
          <w:szCs w:val="22"/>
        </w:rPr>
      </w:pPr>
      <w:r w:rsidRPr="005141C5">
        <w:rPr>
          <w:rFonts w:ascii="Times New Roman" w:hAnsi="Times New Roman" w:cs="Times New Roman"/>
          <w:szCs w:val="22"/>
        </w:rPr>
        <w:t xml:space="preserve">Roach, L. A., </w:t>
      </w:r>
      <w:proofErr w:type="spellStart"/>
      <w:r w:rsidRPr="005141C5">
        <w:rPr>
          <w:rFonts w:ascii="Times New Roman" w:hAnsi="Times New Roman" w:cs="Times New Roman"/>
          <w:szCs w:val="22"/>
        </w:rPr>
        <w:t>Dörr</w:t>
      </w:r>
      <w:proofErr w:type="spellEnd"/>
      <w:r w:rsidRPr="005141C5">
        <w:rPr>
          <w:rFonts w:ascii="Times New Roman" w:hAnsi="Times New Roman" w:cs="Times New Roman"/>
          <w:szCs w:val="22"/>
        </w:rPr>
        <w:t xml:space="preserve">, J., Holmes, C. R., </w:t>
      </w:r>
      <w:proofErr w:type="spellStart"/>
      <w:r w:rsidRPr="005141C5">
        <w:rPr>
          <w:rFonts w:ascii="Times New Roman" w:hAnsi="Times New Roman" w:cs="Times New Roman"/>
          <w:szCs w:val="22"/>
        </w:rPr>
        <w:t>Massonnet</w:t>
      </w:r>
      <w:proofErr w:type="spellEnd"/>
      <w:r w:rsidRPr="005141C5">
        <w:rPr>
          <w:rFonts w:ascii="Times New Roman" w:hAnsi="Times New Roman" w:cs="Times New Roman"/>
          <w:szCs w:val="22"/>
        </w:rPr>
        <w:t xml:space="preserve">, F., </w:t>
      </w:r>
      <w:proofErr w:type="spellStart"/>
      <w:r w:rsidRPr="005141C5">
        <w:rPr>
          <w:rFonts w:ascii="Times New Roman" w:hAnsi="Times New Roman" w:cs="Times New Roman"/>
          <w:szCs w:val="22"/>
        </w:rPr>
        <w:t>Blockley</w:t>
      </w:r>
      <w:proofErr w:type="spellEnd"/>
      <w:r w:rsidRPr="005141C5">
        <w:rPr>
          <w:rFonts w:ascii="Times New Roman" w:hAnsi="Times New Roman" w:cs="Times New Roman"/>
          <w:szCs w:val="22"/>
        </w:rPr>
        <w:t xml:space="preserve">, E. W., </w:t>
      </w:r>
      <w:proofErr w:type="spellStart"/>
      <w:r w:rsidRPr="005141C5">
        <w:rPr>
          <w:rFonts w:ascii="Times New Roman" w:hAnsi="Times New Roman" w:cs="Times New Roman"/>
          <w:szCs w:val="22"/>
        </w:rPr>
        <w:t>Notz</w:t>
      </w:r>
      <w:proofErr w:type="spellEnd"/>
      <w:r w:rsidRPr="005141C5">
        <w:rPr>
          <w:rFonts w:ascii="Times New Roman" w:hAnsi="Times New Roman" w:cs="Times New Roman"/>
          <w:szCs w:val="22"/>
        </w:rPr>
        <w:t>, D., et al.</w:t>
      </w:r>
      <w:r>
        <w:rPr>
          <w:rFonts w:ascii="Times New Roman" w:hAnsi="Times New Roman" w:cs="Times New Roman"/>
          <w:szCs w:val="22"/>
        </w:rPr>
        <w:t>,</w:t>
      </w:r>
      <w:r w:rsidRPr="005141C5">
        <w:rPr>
          <w:rFonts w:ascii="Times New Roman" w:hAnsi="Times New Roman" w:cs="Times New Roman"/>
          <w:szCs w:val="22"/>
        </w:rPr>
        <w:t xml:space="preserve"> 2020. Antarctic </w:t>
      </w:r>
      <w:r>
        <w:rPr>
          <w:rFonts w:ascii="Times New Roman" w:hAnsi="Times New Roman" w:cs="Times New Roman"/>
          <w:szCs w:val="22"/>
        </w:rPr>
        <w:t>s</w:t>
      </w:r>
      <w:r w:rsidRPr="005141C5">
        <w:rPr>
          <w:rFonts w:ascii="Times New Roman" w:hAnsi="Times New Roman" w:cs="Times New Roman"/>
          <w:szCs w:val="22"/>
        </w:rPr>
        <w:t xml:space="preserve">ea </w:t>
      </w:r>
      <w:r>
        <w:rPr>
          <w:rFonts w:ascii="Times New Roman" w:hAnsi="Times New Roman" w:cs="Times New Roman"/>
          <w:szCs w:val="22"/>
        </w:rPr>
        <w:t>i</w:t>
      </w:r>
      <w:r w:rsidRPr="005141C5">
        <w:rPr>
          <w:rFonts w:ascii="Times New Roman" w:hAnsi="Times New Roman" w:cs="Times New Roman"/>
          <w:szCs w:val="22"/>
        </w:rPr>
        <w:t xml:space="preserve">ce </w:t>
      </w:r>
      <w:r>
        <w:rPr>
          <w:rFonts w:ascii="Times New Roman" w:hAnsi="Times New Roman" w:cs="Times New Roman"/>
          <w:szCs w:val="22"/>
        </w:rPr>
        <w:t>a</w:t>
      </w:r>
      <w:r w:rsidRPr="005141C5">
        <w:rPr>
          <w:rFonts w:ascii="Times New Roman" w:hAnsi="Times New Roman" w:cs="Times New Roman"/>
          <w:szCs w:val="22"/>
        </w:rPr>
        <w:t>rea in CMIP6. Geophysical Research Letters</w:t>
      </w:r>
      <w:r>
        <w:rPr>
          <w:rFonts w:ascii="Times New Roman" w:hAnsi="Times New Roman" w:cs="Times New Roman"/>
          <w:szCs w:val="22"/>
        </w:rPr>
        <w:t>,</w:t>
      </w:r>
      <w:r w:rsidRPr="005141C5">
        <w:rPr>
          <w:rFonts w:ascii="Times New Roman" w:hAnsi="Times New Roman" w:cs="Times New Roman"/>
          <w:szCs w:val="22"/>
        </w:rPr>
        <w:t xml:space="preserve"> 47</w:t>
      </w:r>
      <w:r>
        <w:rPr>
          <w:rFonts w:ascii="Times New Roman" w:hAnsi="Times New Roman" w:cs="Times New Roman"/>
          <w:szCs w:val="22"/>
        </w:rPr>
        <w:t xml:space="preserve">, </w:t>
      </w:r>
      <w:r w:rsidRPr="005141C5">
        <w:rPr>
          <w:rFonts w:ascii="Times New Roman" w:hAnsi="Times New Roman" w:cs="Times New Roman"/>
          <w:szCs w:val="22"/>
        </w:rPr>
        <w:t xml:space="preserve">e2019GL086729. </w:t>
      </w:r>
    </w:p>
    <w:p w14:paraId="1EE92137" w14:textId="77777777" w:rsidR="00B53E5C" w:rsidRPr="00D66FEE" w:rsidRDefault="00B53E5C" w:rsidP="00B53E5C">
      <w:pPr>
        <w:pStyle w:val="ATSNormal"/>
        <w:rPr>
          <w:rFonts w:ascii="Times New Roman" w:hAnsi="Times New Roman" w:cs="Times New Roman"/>
          <w:szCs w:val="22"/>
          <w:lang w:val="es-ES"/>
        </w:rPr>
      </w:pPr>
      <w:r w:rsidRPr="00D66FEE">
        <w:rPr>
          <w:rFonts w:ascii="Times New Roman" w:hAnsi="Times New Roman" w:cs="Times New Roman"/>
          <w:szCs w:val="22"/>
        </w:rPr>
        <w:t xml:space="preserve">Robertson, G., Wienecke, B., Emmerson, L., &amp; Fraser, A. D., 2014. Long-term trends in the population size and breeding success of emperor penguins at the Taylor Glacier colony, Antarctica. </w:t>
      </w:r>
      <w:r w:rsidRPr="00D66FEE">
        <w:rPr>
          <w:rFonts w:ascii="Times New Roman" w:hAnsi="Times New Roman" w:cs="Times New Roman"/>
          <w:iCs/>
          <w:szCs w:val="22"/>
          <w:lang w:val="es-ES"/>
        </w:rPr>
        <w:t xml:space="preserve">Polar </w:t>
      </w:r>
      <w:proofErr w:type="spellStart"/>
      <w:r w:rsidRPr="00D66FEE">
        <w:rPr>
          <w:rFonts w:ascii="Times New Roman" w:hAnsi="Times New Roman" w:cs="Times New Roman"/>
          <w:iCs/>
          <w:szCs w:val="22"/>
          <w:lang w:val="es-ES"/>
        </w:rPr>
        <w:t>Biology</w:t>
      </w:r>
      <w:proofErr w:type="spellEnd"/>
      <w:r w:rsidRPr="00D66FEE">
        <w:rPr>
          <w:rFonts w:ascii="Times New Roman" w:hAnsi="Times New Roman" w:cs="Times New Roman"/>
          <w:iCs/>
          <w:szCs w:val="22"/>
          <w:lang w:val="es-ES"/>
        </w:rPr>
        <w:t xml:space="preserve">, 37, </w:t>
      </w:r>
      <w:r w:rsidRPr="00D66FEE">
        <w:rPr>
          <w:rFonts w:ascii="Times New Roman" w:hAnsi="Times New Roman" w:cs="Times New Roman"/>
          <w:szCs w:val="22"/>
          <w:lang w:val="es-ES"/>
        </w:rPr>
        <w:t>251–259.</w:t>
      </w:r>
    </w:p>
    <w:p w14:paraId="70ABF679" w14:textId="5CCFC48A" w:rsidR="00B53E5C" w:rsidRPr="0066552D" w:rsidRDefault="00B53E5C" w:rsidP="00B53E5C">
      <w:pPr>
        <w:pStyle w:val="ATSNormal"/>
        <w:rPr>
          <w:rFonts w:ascii="Times New Roman" w:hAnsi="Times New Roman" w:cs="Times New Roman"/>
          <w:szCs w:val="22"/>
        </w:rPr>
      </w:pPr>
      <w:proofErr w:type="spellStart"/>
      <w:r w:rsidRPr="00E62E61">
        <w:rPr>
          <w:rFonts w:ascii="Times New Roman" w:hAnsi="Times New Roman" w:cs="Times New Roman"/>
          <w:szCs w:val="22"/>
          <w:lang w:val="es-ES"/>
        </w:rPr>
        <w:t>Santora</w:t>
      </w:r>
      <w:proofErr w:type="spellEnd"/>
      <w:r w:rsidRPr="00E62E61">
        <w:rPr>
          <w:rFonts w:ascii="Times New Roman" w:hAnsi="Times New Roman" w:cs="Times New Roman"/>
          <w:szCs w:val="22"/>
          <w:lang w:val="es-ES"/>
        </w:rPr>
        <w:t xml:space="preserve">, J., </w:t>
      </w:r>
      <w:proofErr w:type="spellStart"/>
      <w:r w:rsidRPr="00E62E61">
        <w:rPr>
          <w:rFonts w:ascii="Times New Roman" w:hAnsi="Times New Roman" w:cs="Times New Roman"/>
          <w:szCs w:val="22"/>
          <w:lang w:val="es-ES"/>
        </w:rPr>
        <w:t>LaRue</w:t>
      </w:r>
      <w:proofErr w:type="spellEnd"/>
      <w:r w:rsidRPr="00E62E61">
        <w:rPr>
          <w:rFonts w:ascii="Times New Roman" w:hAnsi="Times New Roman" w:cs="Times New Roman"/>
          <w:szCs w:val="22"/>
          <w:lang w:val="es-ES"/>
        </w:rPr>
        <w:t xml:space="preserve">, M.A., &amp; </w:t>
      </w:r>
      <w:proofErr w:type="spellStart"/>
      <w:r w:rsidRPr="00E62E61">
        <w:rPr>
          <w:rFonts w:ascii="Times New Roman" w:hAnsi="Times New Roman" w:cs="Times New Roman"/>
          <w:szCs w:val="22"/>
          <w:lang w:val="es-ES"/>
        </w:rPr>
        <w:t>Ainley</w:t>
      </w:r>
      <w:proofErr w:type="spellEnd"/>
      <w:r w:rsidRPr="00E62E61">
        <w:rPr>
          <w:rFonts w:ascii="Times New Roman" w:hAnsi="Times New Roman" w:cs="Times New Roman"/>
          <w:szCs w:val="22"/>
          <w:lang w:val="es-ES"/>
        </w:rPr>
        <w:t xml:space="preserve">, D.G., 2020. </w:t>
      </w:r>
      <w:r w:rsidRPr="001F0158">
        <w:rPr>
          <w:rFonts w:ascii="Times New Roman" w:hAnsi="Times New Roman" w:cs="Times New Roman"/>
          <w:szCs w:val="22"/>
        </w:rPr>
        <w:t>Geographic structuring of Antarctic penguin populations. Global Ecology and Biogeography, 29(10), 1716-17</w:t>
      </w:r>
      <w:r w:rsidRPr="0066552D">
        <w:rPr>
          <w:rFonts w:ascii="Times New Roman" w:hAnsi="Times New Roman" w:cs="Times New Roman"/>
          <w:szCs w:val="22"/>
        </w:rPr>
        <w:t>28.</w:t>
      </w:r>
    </w:p>
    <w:p w14:paraId="29B3BFDF" w14:textId="381AA229" w:rsidR="0066552D" w:rsidRPr="0066552D" w:rsidRDefault="0066552D" w:rsidP="0066552D">
      <w:pPr>
        <w:autoSpaceDE w:val="0"/>
        <w:autoSpaceDN w:val="0"/>
        <w:adjustRightInd w:val="0"/>
        <w:rPr>
          <w:rFonts w:ascii="Times New Roman" w:hAnsi="Times New Roman" w:cs="Times New Roman"/>
        </w:rPr>
      </w:pPr>
      <w:r w:rsidRPr="0066552D">
        <w:rPr>
          <w:rFonts w:ascii="Times New Roman" w:hAnsi="Times New Roman" w:cs="Times New Roman"/>
        </w:rPr>
        <w:t>Shu</w:t>
      </w:r>
      <w:r>
        <w:rPr>
          <w:rFonts w:ascii="Times New Roman" w:hAnsi="Times New Roman" w:cs="Times New Roman"/>
        </w:rPr>
        <w:t>,</w:t>
      </w:r>
      <w:r w:rsidRPr="0066552D">
        <w:rPr>
          <w:rFonts w:ascii="Times New Roman" w:hAnsi="Times New Roman" w:cs="Times New Roman"/>
        </w:rPr>
        <w:t xml:space="preserve"> Q</w:t>
      </w:r>
      <w:r>
        <w:rPr>
          <w:rFonts w:ascii="Times New Roman" w:hAnsi="Times New Roman" w:cs="Times New Roman"/>
        </w:rPr>
        <w:t>.</w:t>
      </w:r>
      <w:r w:rsidRPr="0066552D">
        <w:rPr>
          <w:rFonts w:ascii="Times New Roman" w:hAnsi="Times New Roman" w:cs="Times New Roman"/>
        </w:rPr>
        <w:t>, Song</w:t>
      </w:r>
      <w:r>
        <w:rPr>
          <w:rFonts w:ascii="Times New Roman" w:hAnsi="Times New Roman" w:cs="Times New Roman"/>
        </w:rPr>
        <w:t>,</w:t>
      </w:r>
      <w:r w:rsidRPr="0066552D">
        <w:rPr>
          <w:rFonts w:ascii="Times New Roman" w:hAnsi="Times New Roman" w:cs="Times New Roman"/>
        </w:rPr>
        <w:t xml:space="preserve"> Z</w:t>
      </w:r>
      <w:r>
        <w:rPr>
          <w:rFonts w:ascii="Times New Roman" w:hAnsi="Times New Roman" w:cs="Times New Roman"/>
        </w:rPr>
        <w:t>.</w:t>
      </w:r>
      <w:r w:rsidRPr="0066552D">
        <w:rPr>
          <w:rFonts w:ascii="Times New Roman" w:hAnsi="Times New Roman" w:cs="Times New Roman"/>
        </w:rPr>
        <w:t xml:space="preserve">, </w:t>
      </w:r>
      <w:r>
        <w:rPr>
          <w:rFonts w:ascii="Times New Roman" w:hAnsi="Times New Roman" w:cs="Times New Roman"/>
        </w:rPr>
        <w:t xml:space="preserve">&amp; </w:t>
      </w:r>
      <w:proofErr w:type="spellStart"/>
      <w:r w:rsidRPr="0066552D">
        <w:rPr>
          <w:rFonts w:ascii="Times New Roman" w:hAnsi="Times New Roman" w:cs="Times New Roman"/>
        </w:rPr>
        <w:t>Qiao</w:t>
      </w:r>
      <w:proofErr w:type="spellEnd"/>
      <w:r>
        <w:rPr>
          <w:rFonts w:ascii="Times New Roman" w:hAnsi="Times New Roman" w:cs="Times New Roman"/>
        </w:rPr>
        <w:t>,</w:t>
      </w:r>
      <w:r w:rsidRPr="0066552D">
        <w:rPr>
          <w:rFonts w:ascii="Times New Roman" w:hAnsi="Times New Roman" w:cs="Times New Roman"/>
        </w:rPr>
        <w:t xml:space="preserve"> F.</w:t>
      </w:r>
      <w:r w:rsidR="005E0832">
        <w:rPr>
          <w:rFonts w:ascii="Times New Roman" w:hAnsi="Times New Roman" w:cs="Times New Roman"/>
        </w:rPr>
        <w:t>, 2015.</w:t>
      </w:r>
      <w:r w:rsidRPr="0066552D">
        <w:rPr>
          <w:rFonts w:ascii="Times New Roman" w:hAnsi="Times New Roman" w:cs="Times New Roman"/>
        </w:rPr>
        <w:t xml:space="preserve"> Assessment of sea ice simulations in the CMIP5 models. The Cryosphere</w:t>
      </w:r>
      <w:r w:rsidR="005E0832">
        <w:rPr>
          <w:rFonts w:ascii="Times New Roman" w:hAnsi="Times New Roman" w:cs="Times New Roman"/>
        </w:rPr>
        <w:t>,</w:t>
      </w:r>
      <w:r w:rsidRPr="0066552D">
        <w:rPr>
          <w:rFonts w:ascii="Times New Roman" w:hAnsi="Times New Roman" w:cs="Times New Roman"/>
        </w:rPr>
        <w:t xml:space="preserve"> 9(3)</w:t>
      </w:r>
      <w:r w:rsidR="005E0832">
        <w:rPr>
          <w:rFonts w:ascii="Times New Roman" w:hAnsi="Times New Roman" w:cs="Times New Roman"/>
        </w:rPr>
        <w:t xml:space="preserve">, </w:t>
      </w:r>
      <w:r w:rsidRPr="0066552D">
        <w:rPr>
          <w:rFonts w:ascii="Times New Roman" w:hAnsi="Times New Roman" w:cs="Times New Roman"/>
        </w:rPr>
        <w:t>399-409</w:t>
      </w:r>
      <w:r w:rsidR="005E0832">
        <w:rPr>
          <w:rFonts w:ascii="Times New Roman" w:hAnsi="Times New Roman" w:cs="Times New Roman"/>
        </w:rPr>
        <w:t>.</w:t>
      </w:r>
    </w:p>
    <w:p w14:paraId="7CE2686D" w14:textId="377D0F4C" w:rsidR="00E3624A" w:rsidRPr="0066552D" w:rsidRDefault="00E3624A" w:rsidP="00B53E5C">
      <w:pPr>
        <w:pStyle w:val="ATSNormal"/>
        <w:rPr>
          <w:rFonts w:ascii="Times New Roman" w:hAnsi="Times New Roman" w:cs="Times New Roman"/>
          <w:szCs w:val="22"/>
        </w:rPr>
      </w:pPr>
      <w:r w:rsidRPr="0066552D">
        <w:rPr>
          <w:rFonts w:ascii="Times New Roman" w:hAnsi="Times New Roman" w:cs="Times New Roman"/>
          <w:szCs w:val="22"/>
        </w:rPr>
        <w:t xml:space="preserve">Shu, Q., Wang, Q., Song, Z., </w:t>
      </w:r>
      <w:proofErr w:type="spellStart"/>
      <w:r w:rsidRPr="0066552D">
        <w:rPr>
          <w:rFonts w:ascii="Times New Roman" w:hAnsi="Times New Roman" w:cs="Times New Roman"/>
          <w:szCs w:val="22"/>
        </w:rPr>
        <w:t>Qiao</w:t>
      </w:r>
      <w:proofErr w:type="spellEnd"/>
      <w:r w:rsidRPr="0066552D">
        <w:rPr>
          <w:rFonts w:ascii="Times New Roman" w:hAnsi="Times New Roman" w:cs="Times New Roman"/>
          <w:szCs w:val="22"/>
        </w:rPr>
        <w:t>, F.,</w:t>
      </w:r>
      <w:r w:rsidR="005E0832">
        <w:rPr>
          <w:rFonts w:ascii="Times New Roman" w:hAnsi="Times New Roman" w:cs="Times New Roman"/>
          <w:szCs w:val="22"/>
        </w:rPr>
        <w:t xml:space="preserve"> </w:t>
      </w:r>
      <w:r w:rsidRPr="0066552D">
        <w:rPr>
          <w:rFonts w:ascii="Times New Roman" w:hAnsi="Times New Roman" w:cs="Times New Roman"/>
          <w:szCs w:val="22"/>
        </w:rPr>
        <w:t>Zhao, J., Chu, M., &amp; Li, X.</w:t>
      </w:r>
      <w:r w:rsidR="005E0832">
        <w:rPr>
          <w:rFonts w:ascii="Times New Roman" w:hAnsi="Times New Roman" w:cs="Times New Roman"/>
          <w:szCs w:val="22"/>
        </w:rPr>
        <w:t xml:space="preserve">, </w:t>
      </w:r>
      <w:r w:rsidRPr="0066552D">
        <w:rPr>
          <w:rFonts w:ascii="Times New Roman" w:hAnsi="Times New Roman" w:cs="Times New Roman"/>
          <w:szCs w:val="22"/>
        </w:rPr>
        <w:t>2020.</w:t>
      </w:r>
      <w:r w:rsidR="005E0832">
        <w:rPr>
          <w:rFonts w:ascii="Times New Roman" w:hAnsi="Times New Roman" w:cs="Times New Roman"/>
          <w:szCs w:val="22"/>
        </w:rPr>
        <w:t xml:space="preserve"> </w:t>
      </w:r>
      <w:r w:rsidRPr="0066552D">
        <w:rPr>
          <w:rFonts w:ascii="Times New Roman" w:hAnsi="Times New Roman" w:cs="Times New Roman"/>
          <w:szCs w:val="22"/>
        </w:rPr>
        <w:t>Assessment of sea ice extent in CMIP6 with comparison to observations and CMIP5. Geophysical Research Letters, 47, e2020GL087965.</w:t>
      </w:r>
    </w:p>
    <w:p w14:paraId="101B6257" w14:textId="77777777" w:rsidR="00B53E5C" w:rsidRPr="001F0158" w:rsidRDefault="00B53E5C" w:rsidP="00B53E5C">
      <w:pPr>
        <w:spacing w:before="120" w:after="120" w:line="240" w:lineRule="auto"/>
        <w:rPr>
          <w:rFonts w:ascii="Times New Roman" w:hAnsi="Times New Roman" w:cs="Times New Roman"/>
        </w:rPr>
      </w:pPr>
      <w:proofErr w:type="spellStart"/>
      <w:r w:rsidRPr="0066552D">
        <w:rPr>
          <w:rFonts w:ascii="Times New Roman" w:hAnsi="Times New Roman" w:cs="Times New Roman"/>
        </w:rPr>
        <w:t>Thiebot</w:t>
      </w:r>
      <w:proofErr w:type="spellEnd"/>
      <w:r w:rsidRPr="0066552D">
        <w:rPr>
          <w:rFonts w:ascii="Times New Roman" w:hAnsi="Times New Roman" w:cs="Times New Roman"/>
        </w:rPr>
        <w:t xml:space="preserve">, J.B., </w:t>
      </w:r>
      <w:proofErr w:type="spellStart"/>
      <w:r w:rsidRPr="0066552D">
        <w:rPr>
          <w:rFonts w:ascii="Times New Roman" w:hAnsi="Times New Roman" w:cs="Times New Roman"/>
        </w:rPr>
        <w:t>Lescroël</w:t>
      </w:r>
      <w:proofErr w:type="spellEnd"/>
      <w:r w:rsidRPr="0066552D">
        <w:rPr>
          <w:rFonts w:ascii="Times New Roman" w:hAnsi="Times New Roman" w:cs="Times New Roman"/>
        </w:rPr>
        <w:t xml:space="preserve">, A., </w:t>
      </w:r>
      <w:proofErr w:type="spellStart"/>
      <w:r w:rsidRPr="0066552D">
        <w:rPr>
          <w:rFonts w:ascii="Times New Roman" w:hAnsi="Times New Roman" w:cs="Times New Roman"/>
        </w:rPr>
        <w:t>Barbraud</w:t>
      </w:r>
      <w:proofErr w:type="spellEnd"/>
      <w:r w:rsidRPr="0066552D">
        <w:rPr>
          <w:rFonts w:ascii="Times New Roman" w:hAnsi="Times New Roman" w:cs="Times New Roman"/>
        </w:rPr>
        <w:t>, C., &amp; Bost, C.A., 2013. Th</w:t>
      </w:r>
      <w:r w:rsidRPr="001F0158">
        <w:rPr>
          <w:rFonts w:ascii="Times New Roman" w:hAnsi="Times New Roman" w:cs="Times New Roman"/>
        </w:rPr>
        <w:t xml:space="preserve">ree-dimensional use of marine habitats by juvenile emperor penguins </w:t>
      </w:r>
      <w:r w:rsidRPr="001F0158">
        <w:rPr>
          <w:rFonts w:ascii="Times New Roman" w:hAnsi="Times New Roman" w:cs="Times New Roman"/>
          <w:i/>
        </w:rPr>
        <w:t xml:space="preserve">Aptenodytes </w:t>
      </w:r>
      <w:proofErr w:type="spellStart"/>
      <w:r w:rsidRPr="001F0158">
        <w:rPr>
          <w:rFonts w:ascii="Times New Roman" w:hAnsi="Times New Roman" w:cs="Times New Roman"/>
          <w:i/>
        </w:rPr>
        <w:t>forsteri</w:t>
      </w:r>
      <w:proofErr w:type="spellEnd"/>
      <w:r w:rsidRPr="001F0158">
        <w:rPr>
          <w:rFonts w:ascii="Times New Roman" w:hAnsi="Times New Roman" w:cs="Times New Roman"/>
        </w:rPr>
        <w:t xml:space="preserve"> during post-natal dispersal. Antarctic Science, 25(4), 536–544. </w:t>
      </w:r>
    </w:p>
    <w:p w14:paraId="05986A1E" w14:textId="77777777" w:rsidR="00B53E5C" w:rsidRPr="001F0158" w:rsidRDefault="00B53E5C" w:rsidP="00B53E5C">
      <w:pPr>
        <w:spacing w:before="120" w:after="120" w:line="240" w:lineRule="auto"/>
        <w:rPr>
          <w:rFonts w:ascii="Times New Roman" w:hAnsi="Times New Roman" w:cs="Times New Roman"/>
        </w:rPr>
      </w:pPr>
      <w:r w:rsidRPr="001F0158">
        <w:rPr>
          <w:rFonts w:ascii="Times New Roman" w:hAnsi="Times New Roman" w:cs="Times New Roman"/>
        </w:rPr>
        <w:t>Todd, F.S.</w:t>
      </w:r>
      <w:r>
        <w:rPr>
          <w:rFonts w:ascii="Times New Roman" w:hAnsi="Times New Roman" w:cs="Times New Roman"/>
        </w:rPr>
        <w:t>,</w:t>
      </w:r>
      <w:r w:rsidRPr="001F0158">
        <w:rPr>
          <w:rFonts w:ascii="Times New Roman" w:hAnsi="Times New Roman" w:cs="Times New Roman"/>
        </w:rPr>
        <w:t xml:space="preserve"> 1987. Techniques for propagating </w:t>
      </w:r>
      <w:r>
        <w:rPr>
          <w:rFonts w:ascii="Times New Roman" w:hAnsi="Times New Roman" w:cs="Times New Roman"/>
        </w:rPr>
        <w:t>k</w:t>
      </w:r>
      <w:r w:rsidRPr="001F0158">
        <w:rPr>
          <w:rFonts w:ascii="Times New Roman" w:hAnsi="Times New Roman" w:cs="Times New Roman"/>
        </w:rPr>
        <w:t>ing and</w:t>
      </w:r>
      <w:r>
        <w:rPr>
          <w:rFonts w:ascii="Times New Roman" w:hAnsi="Times New Roman" w:cs="Times New Roman"/>
        </w:rPr>
        <w:t xml:space="preserve"> e</w:t>
      </w:r>
      <w:r w:rsidRPr="001F0158">
        <w:rPr>
          <w:rFonts w:ascii="Times New Roman" w:hAnsi="Times New Roman" w:cs="Times New Roman"/>
        </w:rPr>
        <w:t xml:space="preserve">mperor penguins </w:t>
      </w:r>
      <w:r w:rsidRPr="001F0158">
        <w:rPr>
          <w:rFonts w:ascii="Times New Roman" w:hAnsi="Times New Roman" w:cs="Times New Roman"/>
          <w:i/>
          <w:iCs/>
        </w:rPr>
        <w:t xml:space="preserve">Aptenodytes </w:t>
      </w:r>
      <w:proofErr w:type="spellStart"/>
      <w:r w:rsidRPr="001F0158">
        <w:rPr>
          <w:rFonts w:ascii="Times New Roman" w:hAnsi="Times New Roman" w:cs="Times New Roman"/>
          <w:i/>
          <w:iCs/>
        </w:rPr>
        <w:t>patagonica</w:t>
      </w:r>
      <w:proofErr w:type="spellEnd"/>
      <w:r w:rsidRPr="001F0158">
        <w:rPr>
          <w:rFonts w:ascii="Times New Roman" w:hAnsi="Times New Roman" w:cs="Times New Roman"/>
        </w:rPr>
        <w:t xml:space="preserve"> and </w:t>
      </w:r>
      <w:r w:rsidRPr="001F0158">
        <w:rPr>
          <w:rFonts w:ascii="Times New Roman" w:hAnsi="Times New Roman" w:cs="Times New Roman"/>
          <w:i/>
          <w:iCs/>
        </w:rPr>
        <w:t xml:space="preserve">A. </w:t>
      </w:r>
      <w:proofErr w:type="spellStart"/>
      <w:r w:rsidRPr="001F0158">
        <w:rPr>
          <w:rFonts w:ascii="Times New Roman" w:hAnsi="Times New Roman" w:cs="Times New Roman"/>
          <w:i/>
          <w:iCs/>
        </w:rPr>
        <w:t>forsteri</w:t>
      </w:r>
      <w:proofErr w:type="spellEnd"/>
      <w:r w:rsidRPr="001F0158">
        <w:rPr>
          <w:rFonts w:ascii="Times New Roman" w:hAnsi="Times New Roman" w:cs="Times New Roman"/>
        </w:rPr>
        <w:t xml:space="preserve"> at Sea World, San Diego.</w:t>
      </w:r>
      <w:r>
        <w:rPr>
          <w:rFonts w:ascii="Times New Roman" w:hAnsi="Times New Roman" w:cs="Times New Roman"/>
        </w:rPr>
        <w:t xml:space="preserve">   </w:t>
      </w:r>
      <w:r w:rsidRPr="001F0158">
        <w:rPr>
          <w:rFonts w:ascii="Times New Roman" w:hAnsi="Times New Roman" w:cs="Times New Roman"/>
        </w:rPr>
        <w:t>International Zoo Yearbook, 26, 110-124</w:t>
      </w:r>
      <w:r>
        <w:rPr>
          <w:rFonts w:ascii="Times New Roman" w:hAnsi="Times New Roman" w:cs="Times New Roman"/>
        </w:rPr>
        <w:t>.</w:t>
      </w:r>
    </w:p>
    <w:p w14:paraId="432BB174" w14:textId="77777777" w:rsidR="00B53E5C" w:rsidRPr="001F0158" w:rsidRDefault="00B53E5C" w:rsidP="00B53E5C">
      <w:pPr>
        <w:spacing w:before="120" w:after="120" w:line="240" w:lineRule="auto"/>
        <w:rPr>
          <w:rFonts w:ascii="Times New Roman" w:hAnsi="Times New Roman" w:cs="Times New Roman"/>
        </w:rPr>
      </w:pPr>
      <w:proofErr w:type="spellStart"/>
      <w:r w:rsidRPr="001F0158">
        <w:rPr>
          <w:rFonts w:ascii="Times New Roman" w:hAnsi="Times New Roman" w:cs="Times New Roman"/>
        </w:rPr>
        <w:t>Trathan</w:t>
      </w:r>
      <w:proofErr w:type="spellEnd"/>
      <w:r w:rsidRPr="001F0158">
        <w:rPr>
          <w:rFonts w:ascii="Times New Roman" w:hAnsi="Times New Roman" w:cs="Times New Roman"/>
        </w:rPr>
        <w:t xml:space="preserve">, P.N., </w:t>
      </w:r>
      <w:proofErr w:type="spellStart"/>
      <w:r w:rsidRPr="001F0158">
        <w:rPr>
          <w:rFonts w:ascii="Times New Roman" w:hAnsi="Times New Roman" w:cs="Times New Roman"/>
        </w:rPr>
        <w:t>Fretwell</w:t>
      </w:r>
      <w:proofErr w:type="spellEnd"/>
      <w:r w:rsidRPr="001F0158">
        <w:rPr>
          <w:rFonts w:ascii="Times New Roman" w:hAnsi="Times New Roman" w:cs="Times New Roman"/>
        </w:rPr>
        <w:t>, P.T.</w:t>
      </w:r>
      <w:r>
        <w:rPr>
          <w:rFonts w:ascii="Times New Roman" w:hAnsi="Times New Roman" w:cs="Times New Roman"/>
        </w:rPr>
        <w:t>,</w:t>
      </w:r>
      <w:r w:rsidRPr="001F0158">
        <w:rPr>
          <w:rFonts w:ascii="Times New Roman" w:hAnsi="Times New Roman" w:cs="Times New Roman"/>
        </w:rPr>
        <w:t xml:space="preserve"> &amp; Stonehouse, B., 2011. First recorded loss of an emperor penguin colony in the recent period of Antarctic regional warming: implications for other colonies. </w:t>
      </w:r>
      <w:proofErr w:type="spellStart"/>
      <w:r w:rsidRPr="001F0158">
        <w:rPr>
          <w:rFonts w:ascii="Times New Roman" w:hAnsi="Times New Roman" w:cs="Times New Roman"/>
        </w:rPr>
        <w:t>PLoS</w:t>
      </w:r>
      <w:proofErr w:type="spellEnd"/>
      <w:r w:rsidRPr="001F0158">
        <w:rPr>
          <w:rFonts w:ascii="Times New Roman" w:hAnsi="Times New Roman" w:cs="Times New Roman"/>
        </w:rPr>
        <w:t xml:space="preserve"> One, 6(2), e14738. </w:t>
      </w:r>
    </w:p>
    <w:p w14:paraId="7E437D96" w14:textId="77777777" w:rsidR="00B53E5C" w:rsidRPr="001F0158" w:rsidRDefault="00B53E5C" w:rsidP="00B53E5C">
      <w:pPr>
        <w:pStyle w:val="ATSNormal"/>
        <w:rPr>
          <w:rFonts w:ascii="Times New Roman" w:hAnsi="Times New Roman" w:cs="Times New Roman"/>
          <w:szCs w:val="22"/>
        </w:rPr>
      </w:pPr>
      <w:proofErr w:type="spellStart"/>
      <w:r w:rsidRPr="001F0158">
        <w:rPr>
          <w:rFonts w:ascii="Times New Roman" w:hAnsi="Times New Roman" w:cs="Times New Roman"/>
          <w:szCs w:val="22"/>
        </w:rPr>
        <w:t>Trathan</w:t>
      </w:r>
      <w:proofErr w:type="spellEnd"/>
      <w:r w:rsidRPr="001F0158">
        <w:rPr>
          <w:rFonts w:ascii="Times New Roman" w:hAnsi="Times New Roman" w:cs="Times New Roman"/>
          <w:szCs w:val="22"/>
        </w:rPr>
        <w:t xml:space="preserve">, P.N., Wienecke, B., </w:t>
      </w:r>
      <w:proofErr w:type="spellStart"/>
      <w:r w:rsidRPr="001F0158">
        <w:rPr>
          <w:rFonts w:ascii="Times New Roman" w:hAnsi="Times New Roman" w:cs="Times New Roman"/>
          <w:szCs w:val="22"/>
        </w:rPr>
        <w:t>Barbraud</w:t>
      </w:r>
      <w:proofErr w:type="spellEnd"/>
      <w:r w:rsidRPr="001F0158">
        <w:rPr>
          <w:rFonts w:ascii="Times New Roman" w:hAnsi="Times New Roman" w:cs="Times New Roman"/>
          <w:szCs w:val="22"/>
        </w:rPr>
        <w:t xml:space="preserve">, C., </w:t>
      </w:r>
      <w:proofErr w:type="spellStart"/>
      <w:r w:rsidRPr="001F0158">
        <w:rPr>
          <w:rFonts w:ascii="Times New Roman" w:hAnsi="Times New Roman" w:cs="Times New Roman"/>
          <w:szCs w:val="22"/>
        </w:rPr>
        <w:t>Jenouvrier</w:t>
      </w:r>
      <w:proofErr w:type="spellEnd"/>
      <w:r w:rsidRPr="001F0158">
        <w:rPr>
          <w:rFonts w:ascii="Times New Roman" w:hAnsi="Times New Roman" w:cs="Times New Roman"/>
          <w:szCs w:val="22"/>
        </w:rPr>
        <w:t xml:space="preserve">, S.,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 Le </w:t>
      </w:r>
      <w:proofErr w:type="spellStart"/>
      <w:r w:rsidRPr="001F0158">
        <w:rPr>
          <w:rFonts w:ascii="Times New Roman" w:hAnsi="Times New Roman" w:cs="Times New Roman"/>
          <w:szCs w:val="22"/>
        </w:rPr>
        <w:t>Bohec</w:t>
      </w:r>
      <w:proofErr w:type="spellEnd"/>
      <w:r w:rsidRPr="001F0158">
        <w:rPr>
          <w:rFonts w:ascii="Times New Roman" w:hAnsi="Times New Roman" w:cs="Times New Roman"/>
          <w:szCs w:val="22"/>
        </w:rPr>
        <w:t xml:space="preserve">, C., </w:t>
      </w:r>
      <w:proofErr w:type="spellStart"/>
      <w:r w:rsidRPr="001F0158">
        <w:rPr>
          <w:rFonts w:ascii="Times New Roman" w:hAnsi="Times New Roman" w:cs="Times New Roman"/>
          <w:szCs w:val="22"/>
        </w:rPr>
        <w:t>Ainley</w:t>
      </w:r>
      <w:proofErr w:type="spellEnd"/>
      <w:r w:rsidRPr="001F0158">
        <w:rPr>
          <w:rFonts w:ascii="Times New Roman" w:hAnsi="Times New Roman" w:cs="Times New Roman"/>
          <w:szCs w:val="22"/>
        </w:rPr>
        <w:t xml:space="preserve">, D.G., </w:t>
      </w:r>
      <w:proofErr w:type="spellStart"/>
      <w:r w:rsidRPr="001F0158">
        <w:rPr>
          <w:rFonts w:ascii="Times New Roman" w:hAnsi="Times New Roman" w:cs="Times New Roman"/>
          <w:szCs w:val="22"/>
        </w:rPr>
        <w:t>Ancel</w:t>
      </w:r>
      <w:proofErr w:type="spellEnd"/>
      <w:r w:rsidRPr="001F0158">
        <w:rPr>
          <w:rFonts w:ascii="Times New Roman" w:hAnsi="Times New Roman" w:cs="Times New Roman"/>
          <w:szCs w:val="22"/>
        </w:rPr>
        <w:t xml:space="preserve">, A., </w:t>
      </w:r>
      <w:proofErr w:type="spellStart"/>
      <w:r w:rsidRPr="001F0158">
        <w:rPr>
          <w:rFonts w:ascii="Times New Roman" w:hAnsi="Times New Roman" w:cs="Times New Roman"/>
          <w:szCs w:val="22"/>
        </w:rPr>
        <w:t>Zitterbart</w:t>
      </w:r>
      <w:proofErr w:type="spellEnd"/>
      <w:r w:rsidRPr="001F0158">
        <w:rPr>
          <w:rFonts w:ascii="Times New Roman" w:hAnsi="Times New Roman" w:cs="Times New Roman"/>
          <w:szCs w:val="22"/>
        </w:rPr>
        <w:t xml:space="preserve">, D.P., </w:t>
      </w:r>
      <w:proofErr w:type="spellStart"/>
      <w:r w:rsidRPr="001F0158">
        <w:rPr>
          <w:rFonts w:ascii="Times New Roman" w:hAnsi="Times New Roman" w:cs="Times New Roman"/>
          <w:szCs w:val="22"/>
        </w:rPr>
        <w:t>Chown</w:t>
      </w:r>
      <w:proofErr w:type="spellEnd"/>
      <w:r w:rsidRPr="001F0158">
        <w:rPr>
          <w:rFonts w:ascii="Times New Roman" w:hAnsi="Times New Roman" w:cs="Times New Roman"/>
          <w:szCs w:val="22"/>
        </w:rPr>
        <w:t>, S.L.</w:t>
      </w:r>
      <w:r>
        <w:rPr>
          <w:rFonts w:ascii="Times New Roman" w:hAnsi="Times New Roman" w:cs="Times New Roman"/>
          <w:szCs w:val="22"/>
        </w:rPr>
        <w:t>,</w:t>
      </w:r>
      <w:r w:rsidRPr="001F0158">
        <w:rPr>
          <w:rFonts w:ascii="Times New Roman" w:hAnsi="Times New Roman" w:cs="Times New Roman"/>
          <w:szCs w:val="22"/>
        </w:rPr>
        <w:t xml:space="preserve"> &amp; LaRue, M., 2020. The emperor penguin—Vulnerable to projected rates of warming and sea ice loss. Biological Conservation, 241, 108216. </w:t>
      </w:r>
    </w:p>
    <w:p w14:paraId="6B3BDD52" w14:textId="77777777" w:rsidR="005E1A23" w:rsidRPr="001F0158" w:rsidRDefault="005E1A23" w:rsidP="005E1A23">
      <w:pPr>
        <w:pStyle w:val="ATSNormal"/>
        <w:rPr>
          <w:rFonts w:ascii="Times New Roman" w:hAnsi="Times New Roman" w:cs="Times New Roman"/>
          <w:szCs w:val="22"/>
        </w:rPr>
      </w:pPr>
      <w:r w:rsidRPr="001F0158">
        <w:rPr>
          <w:rFonts w:ascii="Times New Roman" w:hAnsi="Times New Roman" w:cs="Times New Roman"/>
          <w:szCs w:val="22"/>
        </w:rPr>
        <w:t>Wienecke, B.C.</w:t>
      </w:r>
      <w:r>
        <w:rPr>
          <w:rFonts w:ascii="Times New Roman" w:hAnsi="Times New Roman" w:cs="Times New Roman"/>
          <w:szCs w:val="22"/>
        </w:rPr>
        <w:t>,</w:t>
      </w:r>
      <w:r w:rsidRPr="001F0158">
        <w:rPr>
          <w:rFonts w:ascii="Times New Roman" w:hAnsi="Times New Roman" w:cs="Times New Roman"/>
          <w:szCs w:val="22"/>
        </w:rPr>
        <w:t xml:space="preserve"> &amp; Robertson, G., 1997. Foraging space of emperor penguins </w:t>
      </w:r>
      <w:r w:rsidRPr="001F0158">
        <w:rPr>
          <w:rFonts w:ascii="Times New Roman" w:hAnsi="Times New Roman" w:cs="Times New Roman"/>
          <w:i/>
          <w:szCs w:val="22"/>
        </w:rPr>
        <w:t xml:space="preserve">Aptenodytes </w:t>
      </w:r>
      <w:proofErr w:type="spellStart"/>
      <w:r w:rsidRPr="001F0158">
        <w:rPr>
          <w:rFonts w:ascii="Times New Roman" w:hAnsi="Times New Roman" w:cs="Times New Roman"/>
          <w:i/>
          <w:szCs w:val="22"/>
        </w:rPr>
        <w:t>forsteri</w:t>
      </w:r>
      <w:proofErr w:type="spellEnd"/>
      <w:r w:rsidRPr="001F0158">
        <w:rPr>
          <w:rFonts w:ascii="Times New Roman" w:hAnsi="Times New Roman" w:cs="Times New Roman"/>
          <w:szCs w:val="22"/>
        </w:rPr>
        <w:t xml:space="preserve"> in Antarctic shelf waters in winter. Marine Ecology Progress Series, 159, 249–263. </w:t>
      </w:r>
    </w:p>
    <w:p w14:paraId="7E35EA82" w14:textId="77777777"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Wienecke, B., Robertson, G., Kirkwood, R.</w:t>
      </w:r>
      <w:r>
        <w:rPr>
          <w:rFonts w:ascii="Times New Roman" w:hAnsi="Times New Roman" w:cs="Times New Roman"/>
          <w:szCs w:val="22"/>
        </w:rPr>
        <w:t>,</w:t>
      </w:r>
      <w:r w:rsidRPr="001F0158">
        <w:rPr>
          <w:rFonts w:ascii="Times New Roman" w:hAnsi="Times New Roman" w:cs="Times New Roman"/>
          <w:szCs w:val="22"/>
        </w:rPr>
        <w:t xml:space="preserve"> &amp; Lawton, K., 2007. Extreme dives by free-ranging emperor penguins. Polar Biology, 30(2), 133–142. </w:t>
      </w:r>
    </w:p>
    <w:p w14:paraId="757289B7" w14:textId="77777777"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lastRenderedPageBreak/>
        <w:t>Wienecke, B., Raymond, B.</w:t>
      </w:r>
      <w:r>
        <w:rPr>
          <w:rFonts w:ascii="Times New Roman" w:hAnsi="Times New Roman" w:cs="Times New Roman"/>
          <w:szCs w:val="22"/>
        </w:rPr>
        <w:t>,</w:t>
      </w:r>
      <w:r w:rsidRPr="001F0158">
        <w:rPr>
          <w:rFonts w:ascii="Times New Roman" w:hAnsi="Times New Roman" w:cs="Times New Roman"/>
          <w:szCs w:val="22"/>
        </w:rPr>
        <w:t xml:space="preserve"> &amp; Robertson, G., 2010. Maiden journey of fledgling emperor penguins from the Mawson Coast, East Antarctica. Marine Ecology Progress Series, 410, 269–282. </w:t>
      </w:r>
    </w:p>
    <w:p w14:paraId="1AEE6C64" w14:textId="06AFE9E7" w:rsidR="007F559C" w:rsidRDefault="007F559C" w:rsidP="00B53E5C">
      <w:pPr>
        <w:pStyle w:val="ATSNormal"/>
        <w:rPr>
          <w:rFonts w:ascii="Times New Roman" w:hAnsi="Times New Roman" w:cs="Times New Roman"/>
          <w:szCs w:val="22"/>
        </w:rPr>
      </w:pPr>
      <w:r w:rsidRPr="00256A69">
        <w:rPr>
          <w:rFonts w:ascii="Times New Roman" w:hAnsi="Times New Roman" w:cs="Times New Roman"/>
          <w:szCs w:val="22"/>
        </w:rPr>
        <w:t>Williams, T</w:t>
      </w:r>
      <w:r>
        <w:rPr>
          <w:rFonts w:ascii="Times New Roman" w:hAnsi="Times New Roman" w:cs="Times New Roman"/>
          <w:szCs w:val="22"/>
        </w:rPr>
        <w:t>.</w:t>
      </w:r>
      <w:r w:rsidRPr="00256A69">
        <w:rPr>
          <w:rFonts w:ascii="Times New Roman" w:hAnsi="Times New Roman" w:cs="Times New Roman"/>
          <w:szCs w:val="22"/>
        </w:rPr>
        <w:t xml:space="preserve"> D.</w:t>
      </w:r>
      <w:r>
        <w:rPr>
          <w:rFonts w:ascii="Times New Roman" w:hAnsi="Times New Roman" w:cs="Times New Roman"/>
          <w:szCs w:val="22"/>
        </w:rPr>
        <w:t>,</w:t>
      </w:r>
      <w:r w:rsidRPr="00256A69">
        <w:rPr>
          <w:rFonts w:ascii="Times New Roman" w:hAnsi="Times New Roman" w:cs="Times New Roman"/>
          <w:szCs w:val="22"/>
        </w:rPr>
        <w:t xml:space="preserve"> 1995. The Penguins. Oxford, England: Oxford University Press. ISBN 978-0-19-854667-2.</w:t>
      </w:r>
      <w:r>
        <w:rPr>
          <w:rFonts w:ascii="Times New Roman" w:hAnsi="Times New Roman" w:cs="Times New Roman"/>
          <w:szCs w:val="22"/>
        </w:rPr>
        <w:t xml:space="preserve"> </w:t>
      </w:r>
    </w:p>
    <w:p w14:paraId="7383F441" w14:textId="483456B0"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Williams, J.C.</w:t>
      </w:r>
      <w:r>
        <w:rPr>
          <w:rFonts w:ascii="Times New Roman" w:hAnsi="Times New Roman" w:cs="Times New Roman"/>
          <w:szCs w:val="22"/>
        </w:rPr>
        <w:t>,</w:t>
      </w:r>
      <w:r w:rsidRPr="001F0158">
        <w:rPr>
          <w:rFonts w:ascii="Times New Roman" w:hAnsi="Times New Roman" w:cs="Times New Roman"/>
          <w:szCs w:val="22"/>
        </w:rPr>
        <w:t xml:space="preserve"> </w:t>
      </w:r>
      <w:proofErr w:type="spellStart"/>
      <w:r w:rsidRPr="001F0158">
        <w:rPr>
          <w:rFonts w:ascii="Times New Roman" w:hAnsi="Times New Roman" w:cs="Times New Roman"/>
          <w:szCs w:val="22"/>
        </w:rPr>
        <w:t>Hagelin</w:t>
      </w:r>
      <w:proofErr w:type="spellEnd"/>
      <w:r w:rsidRPr="001F0158">
        <w:rPr>
          <w:rFonts w:ascii="Times New Roman" w:hAnsi="Times New Roman" w:cs="Times New Roman"/>
          <w:szCs w:val="22"/>
        </w:rPr>
        <w:t>, G.L.</w:t>
      </w:r>
      <w:r>
        <w:rPr>
          <w:rFonts w:ascii="Times New Roman" w:hAnsi="Times New Roman" w:cs="Times New Roman"/>
          <w:szCs w:val="22"/>
        </w:rPr>
        <w:t>, &amp;</w:t>
      </w:r>
      <w:r w:rsidRPr="001F0158">
        <w:rPr>
          <w:rFonts w:ascii="Times New Roman" w:hAnsi="Times New Roman" w:cs="Times New Roman"/>
          <w:szCs w:val="22"/>
        </w:rPr>
        <w:t xml:space="preserve"> </w:t>
      </w:r>
      <w:proofErr w:type="spellStart"/>
      <w:r w:rsidRPr="001F0158">
        <w:rPr>
          <w:rFonts w:ascii="Times New Roman" w:hAnsi="Times New Roman" w:cs="Times New Roman"/>
          <w:szCs w:val="22"/>
        </w:rPr>
        <w:t>Kooyman</w:t>
      </w:r>
      <w:proofErr w:type="spellEnd"/>
      <w:r>
        <w:rPr>
          <w:rFonts w:ascii="Times New Roman" w:hAnsi="Times New Roman" w:cs="Times New Roman"/>
          <w:szCs w:val="22"/>
        </w:rPr>
        <w:t>, G.,</w:t>
      </w:r>
      <w:r w:rsidRPr="001F0158">
        <w:rPr>
          <w:rFonts w:ascii="Times New Roman" w:hAnsi="Times New Roman" w:cs="Times New Roman"/>
          <w:szCs w:val="22"/>
        </w:rPr>
        <w:t xml:space="preserve"> 2015. Hidden keys to survival: the type, density, </w:t>
      </w:r>
      <w:proofErr w:type="gramStart"/>
      <w:r w:rsidRPr="001F0158">
        <w:rPr>
          <w:rFonts w:ascii="Times New Roman" w:hAnsi="Times New Roman" w:cs="Times New Roman"/>
          <w:szCs w:val="22"/>
        </w:rPr>
        <w:t>pattern</w:t>
      </w:r>
      <w:proofErr w:type="gramEnd"/>
      <w:r w:rsidRPr="001F0158">
        <w:rPr>
          <w:rFonts w:ascii="Times New Roman" w:hAnsi="Times New Roman" w:cs="Times New Roman"/>
          <w:szCs w:val="22"/>
        </w:rPr>
        <w:t xml:space="preserve"> and functional role of emperor penguin body feathers. Proceedings of the Royal Society B: Biological Sciences, 282(1817), 20152033.</w:t>
      </w:r>
    </w:p>
    <w:p w14:paraId="283E49C4" w14:textId="33365854"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 xml:space="preserve">Younger, J.L., Clucas, G.V., </w:t>
      </w:r>
      <w:proofErr w:type="spellStart"/>
      <w:r w:rsidRPr="001F0158">
        <w:rPr>
          <w:rFonts w:ascii="Times New Roman" w:hAnsi="Times New Roman" w:cs="Times New Roman"/>
          <w:szCs w:val="22"/>
        </w:rPr>
        <w:t>Kooyman</w:t>
      </w:r>
      <w:proofErr w:type="spellEnd"/>
      <w:r w:rsidRPr="001F0158">
        <w:rPr>
          <w:rFonts w:ascii="Times New Roman" w:hAnsi="Times New Roman" w:cs="Times New Roman"/>
          <w:szCs w:val="22"/>
        </w:rPr>
        <w:t xml:space="preserve">, G., Wienecke, B., Rogers, A.D., </w:t>
      </w:r>
      <w:proofErr w:type="spellStart"/>
      <w:r w:rsidRPr="001F0158">
        <w:rPr>
          <w:rFonts w:ascii="Times New Roman" w:hAnsi="Times New Roman" w:cs="Times New Roman"/>
          <w:szCs w:val="22"/>
        </w:rPr>
        <w:t>Trathan</w:t>
      </w:r>
      <w:proofErr w:type="spellEnd"/>
      <w:r w:rsidRPr="001F0158">
        <w:rPr>
          <w:rFonts w:ascii="Times New Roman" w:hAnsi="Times New Roman" w:cs="Times New Roman"/>
          <w:szCs w:val="22"/>
        </w:rPr>
        <w:t>, P.N., Hart, T.</w:t>
      </w:r>
      <w:r w:rsidR="00003F86">
        <w:rPr>
          <w:rFonts w:ascii="Times New Roman" w:hAnsi="Times New Roman" w:cs="Times New Roman"/>
          <w:szCs w:val="22"/>
        </w:rPr>
        <w:t>,</w:t>
      </w:r>
      <w:r w:rsidRPr="001F0158">
        <w:rPr>
          <w:rFonts w:ascii="Times New Roman" w:hAnsi="Times New Roman" w:cs="Times New Roman"/>
          <w:szCs w:val="22"/>
        </w:rPr>
        <w:t xml:space="preserve"> &amp; Miller, K.J.</w:t>
      </w:r>
      <w:r>
        <w:rPr>
          <w:rFonts w:ascii="Times New Roman" w:hAnsi="Times New Roman" w:cs="Times New Roman"/>
          <w:szCs w:val="22"/>
        </w:rPr>
        <w:t>,</w:t>
      </w:r>
      <w:r w:rsidRPr="001F0158">
        <w:rPr>
          <w:rFonts w:ascii="Times New Roman" w:hAnsi="Times New Roman" w:cs="Times New Roman"/>
          <w:szCs w:val="22"/>
        </w:rPr>
        <w:t xml:space="preserve"> 2015. Too much of a good thing: sea ice extent may have forced emperor penguins into refugia during the last glacial maximum. Global Change Biology 21(6), 2215-2226.</w:t>
      </w:r>
    </w:p>
    <w:p w14:paraId="78A0AA42" w14:textId="77777777"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rPr>
        <w:t xml:space="preserve">Younger J.L., Clucas, G.V., Kao, D., Rogers, A.D., </w:t>
      </w:r>
      <w:proofErr w:type="spellStart"/>
      <w:r w:rsidRPr="001F0158">
        <w:rPr>
          <w:rFonts w:ascii="Times New Roman" w:hAnsi="Times New Roman" w:cs="Times New Roman"/>
          <w:szCs w:val="22"/>
        </w:rPr>
        <w:t>Gharbi</w:t>
      </w:r>
      <w:proofErr w:type="spellEnd"/>
      <w:r w:rsidRPr="001F0158">
        <w:rPr>
          <w:rFonts w:ascii="Times New Roman" w:hAnsi="Times New Roman" w:cs="Times New Roman"/>
          <w:szCs w:val="22"/>
        </w:rPr>
        <w:t>, K., Hart, T.</w:t>
      </w:r>
      <w:r>
        <w:rPr>
          <w:rFonts w:ascii="Times New Roman" w:hAnsi="Times New Roman" w:cs="Times New Roman"/>
          <w:szCs w:val="22"/>
        </w:rPr>
        <w:t>,</w:t>
      </w:r>
      <w:r w:rsidRPr="001F0158">
        <w:rPr>
          <w:rFonts w:ascii="Times New Roman" w:hAnsi="Times New Roman" w:cs="Times New Roman"/>
          <w:szCs w:val="22"/>
        </w:rPr>
        <w:t xml:space="preserve"> &amp; Miller, K.J.</w:t>
      </w:r>
      <w:r>
        <w:rPr>
          <w:rFonts w:ascii="Times New Roman" w:hAnsi="Times New Roman" w:cs="Times New Roman"/>
          <w:szCs w:val="22"/>
        </w:rPr>
        <w:t>,</w:t>
      </w:r>
      <w:r w:rsidRPr="001F0158">
        <w:rPr>
          <w:rFonts w:ascii="Times New Roman" w:hAnsi="Times New Roman" w:cs="Times New Roman"/>
          <w:szCs w:val="22"/>
        </w:rPr>
        <w:t xml:space="preserve"> 2017. The challenges of detecting subtle population structure and its importance for the conservation of emperor penguins. Molecular Ecology 26(15), 3883-3897.</w:t>
      </w:r>
    </w:p>
    <w:p w14:paraId="46B09FCF" w14:textId="77777777" w:rsidR="00B53E5C" w:rsidRPr="004475EF" w:rsidRDefault="00B53E5C" w:rsidP="00B53E5C">
      <w:pPr>
        <w:pStyle w:val="ATSNormal"/>
        <w:rPr>
          <w:rFonts w:ascii="Times New Roman" w:hAnsi="Times New Roman" w:cs="Times New Roman"/>
          <w:szCs w:val="22"/>
          <w:lang w:val="de-DE"/>
        </w:rPr>
      </w:pPr>
      <w:r w:rsidRPr="001F0158">
        <w:rPr>
          <w:rFonts w:ascii="Times New Roman" w:hAnsi="Times New Roman" w:cs="Times New Roman"/>
          <w:szCs w:val="22"/>
        </w:rPr>
        <w:t xml:space="preserve">Zimmer, I., Wilson, R.P., Beaulieu, M., </w:t>
      </w:r>
      <w:proofErr w:type="spellStart"/>
      <w:r w:rsidRPr="001F0158">
        <w:rPr>
          <w:rFonts w:ascii="Times New Roman" w:hAnsi="Times New Roman" w:cs="Times New Roman"/>
          <w:szCs w:val="22"/>
        </w:rPr>
        <w:t>Ropert-Coudert</w:t>
      </w:r>
      <w:proofErr w:type="spellEnd"/>
      <w:r w:rsidRPr="001F0158">
        <w:rPr>
          <w:rFonts w:ascii="Times New Roman" w:hAnsi="Times New Roman" w:cs="Times New Roman"/>
          <w:szCs w:val="22"/>
        </w:rPr>
        <w:t xml:space="preserve">, Y., Kato, A., </w:t>
      </w:r>
      <w:proofErr w:type="spellStart"/>
      <w:r w:rsidRPr="001F0158">
        <w:rPr>
          <w:rFonts w:ascii="Times New Roman" w:hAnsi="Times New Roman" w:cs="Times New Roman"/>
          <w:szCs w:val="22"/>
        </w:rPr>
        <w:t>Ancel</w:t>
      </w:r>
      <w:proofErr w:type="spellEnd"/>
      <w:r w:rsidRPr="001F0158">
        <w:rPr>
          <w:rFonts w:ascii="Times New Roman" w:hAnsi="Times New Roman" w:cs="Times New Roman"/>
          <w:szCs w:val="22"/>
        </w:rPr>
        <w:t>, A.</w:t>
      </w:r>
      <w:r>
        <w:rPr>
          <w:rFonts w:ascii="Times New Roman" w:hAnsi="Times New Roman" w:cs="Times New Roman"/>
          <w:szCs w:val="22"/>
        </w:rPr>
        <w:t>,</w:t>
      </w:r>
      <w:r w:rsidRPr="001F0158">
        <w:rPr>
          <w:rFonts w:ascii="Times New Roman" w:hAnsi="Times New Roman" w:cs="Times New Roman"/>
          <w:szCs w:val="22"/>
        </w:rPr>
        <w:t xml:space="preserve"> &amp; </w:t>
      </w:r>
      <w:proofErr w:type="spellStart"/>
      <w:r w:rsidRPr="001F0158">
        <w:rPr>
          <w:rFonts w:ascii="Times New Roman" w:hAnsi="Times New Roman" w:cs="Times New Roman"/>
          <w:szCs w:val="22"/>
        </w:rPr>
        <w:t>Plötz</w:t>
      </w:r>
      <w:proofErr w:type="spellEnd"/>
      <w:r w:rsidRPr="001F0158">
        <w:rPr>
          <w:rFonts w:ascii="Times New Roman" w:hAnsi="Times New Roman" w:cs="Times New Roman"/>
          <w:szCs w:val="22"/>
        </w:rPr>
        <w:t xml:space="preserve">, J., 2010. Dive efficiency versus depth in foraging emperor penguins. </w:t>
      </w:r>
      <w:r w:rsidRPr="004475EF">
        <w:rPr>
          <w:rFonts w:ascii="Times New Roman" w:hAnsi="Times New Roman" w:cs="Times New Roman"/>
          <w:szCs w:val="22"/>
          <w:lang w:val="de-DE"/>
        </w:rPr>
        <w:t xml:space="preserve">Aquatic Biology, 8(3), 269–277. </w:t>
      </w:r>
    </w:p>
    <w:p w14:paraId="00EFAF88" w14:textId="77777777" w:rsidR="00B53E5C" w:rsidRPr="001F0158" w:rsidRDefault="00B53E5C" w:rsidP="00B53E5C">
      <w:pPr>
        <w:pStyle w:val="ATSNormal"/>
        <w:rPr>
          <w:rFonts w:ascii="Times New Roman" w:hAnsi="Times New Roman" w:cs="Times New Roman"/>
          <w:szCs w:val="22"/>
        </w:rPr>
      </w:pPr>
      <w:r w:rsidRPr="001F0158">
        <w:rPr>
          <w:rFonts w:ascii="Times New Roman" w:hAnsi="Times New Roman" w:cs="Times New Roman"/>
          <w:szCs w:val="22"/>
          <w:lang w:val="de-DE"/>
        </w:rPr>
        <w:t>Zitterbart, D.P., Richter, S., Spiekermann, G., Behrens, L.K., Regnery, J., Fontes, R.P., Hänssler, T., König-Langlo, G., Weller, R.</w:t>
      </w:r>
      <w:r>
        <w:rPr>
          <w:rFonts w:ascii="Times New Roman" w:hAnsi="Times New Roman" w:cs="Times New Roman"/>
          <w:szCs w:val="22"/>
          <w:lang w:val="de-DE"/>
        </w:rPr>
        <w:t>,</w:t>
      </w:r>
      <w:r w:rsidRPr="001F0158">
        <w:rPr>
          <w:rFonts w:ascii="Times New Roman" w:hAnsi="Times New Roman" w:cs="Times New Roman"/>
          <w:szCs w:val="22"/>
          <w:lang w:val="de-DE"/>
        </w:rPr>
        <w:t xml:space="preserve"> &amp; Fabry, B., 2014. </w:t>
      </w:r>
      <w:r w:rsidRPr="001F0158">
        <w:rPr>
          <w:rFonts w:ascii="Times New Roman" w:hAnsi="Times New Roman" w:cs="Times New Roman"/>
          <w:szCs w:val="22"/>
        </w:rPr>
        <w:t xml:space="preserve">Are environmental factors responsible for changed breeding behaviour in emperor penguins? Antarctic Science, 26(5), 563–564. </w:t>
      </w:r>
    </w:p>
    <w:p w14:paraId="6AE7A7DE" w14:textId="77777777" w:rsidR="00300ADE" w:rsidRPr="001F0158" w:rsidRDefault="00300ADE" w:rsidP="001F0158">
      <w:pPr>
        <w:spacing w:before="120" w:after="120" w:line="240" w:lineRule="auto"/>
        <w:rPr>
          <w:rFonts w:ascii="Times New Roman" w:hAnsi="Times New Roman" w:cs="Times New Roman"/>
        </w:rPr>
        <w:sectPr w:rsidR="00300ADE" w:rsidRPr="001F0158" w:rsidSect="000F6AE7">
          <w:pgSz w:w="11906" w:h="16838"/>
          <w:pgMar w:top="1440" w:right="1701" w:bottom="1440" w:left="1701" w:header="708" w:footer="708" w:gutter="0"/>
          <w:cols w:space="708"/>
          <w:docGrid w:linePitch="360"/>
        </w:sectPr>
      </w:pPr>
    </w:p>
    <w:p w14:paraId="7D9D1773" w14:textId="77777777" w:rsidR="00D66068" w:rsidRDefault="00D66068" w:rsidP="00D66068"/>
    <w:p w14:paraId="44E442F3" w14:textId="646613F6" w:rsidR="00EF7FF7" w:rsidRPr="005050F9" w:rsidRDefault="006B7B2D" w:rsidP="00B02062">
      <w:pPr>
        <w:pStyle w:val="ATSNormal"/>
        <w:rPr>
          <w:rFonts w:ascii="Times New Roman" w:hAnsi="Times New Roman" w:cs="Times New Roman"/>
        </w:rPr>
      </w:pPr>
      <w:r w:rsidRPr="005050F9">
        <w:rPr>
          <w:rFonts w:ascii="Times New Roman" w:hAnsi="Times New Roman" w:cs="Times New Roman"/>
        </w:rPr>
        <w:t>Table</w:t>
      </w:r>
      <w:r w:rsidR="00076E2B" w:rsidRPr="005050F9">
        <w:rPr>
          <w:rFonts w:ascii="Times New Roman" w:hAnsi="Times New Roman" w:cs="Times New Roman"/>
        </w:rPr>
        <w:t xml:space="preserve"> 1.</w:t>
      </w:r>
      <w:r w:rsidRPr="005050F9">
        <w:rPr>
          <w:rFonts w:ascii="Times New Roman" w:hAnsi="Times New Roman" w:cs="Times New Roman"/>
        </w:rPr>
        <w:t xml:space="preserve">  </w:t>
      </w:r>
      <w:r w:rsidR="008526AB" w:rsidRPr="005050F9">
        <w:rPr>
          <w:rFonts w:ascii="Times New Roman" w:hAnsi="Times New Roman" w:cs="Times New Roman"/>
        </w:rPr>
        <w:t xml:space="preserve">Identified threats and their known or potential effects on emperor penguins, as </w:t>
      </w:r>
      <w:proofErr w:type="gramStart"/>
      <w:r w:rsidR="008526AB" w:rsidRPr="005050F9">
        <w:rPr>
          <w:rFonts w:ascii="Times New Roman" w:hAnsi="Times New Roman" w:cs="Times New Roman"/>
        </w:rPr>
        <w:t>at</w:t>
      </w:r>
      <w:proofErr w:type="gramEnd"/>
      <w:r w:rsidR="008526AB" w:rsidRPr="005050F9">
        <w:rPr>
          <w:rFonts w:ascii="Times New Roman" w:hAnsi="Times New Roman" w:cs="Times New Roman"/>
        </w:rPr>
        <w:t xml:space="preserve"> 2022.</w:t>
      </w:r>
    </w:p>
    <w:tbl>
      <w:tblPr>
        <w:tblStyle w:val="Tablaconcuadrcula"/>
        <w:tblW w:w="14317" w:type="dxa"/>
        <w:tblBorders>
          <w:left w:val="none" w:sz="0" w:space="0" w:color="auto"/>
          <w:right w:val="none" w:sz="0" w:space="0" w:color="auto"/>
          <w:insideV w:val="none" w:sz="0" w:space="0" w:color="auto"/>
        </w:tblBorders>
        <w:tblLook w:val="04A0" w:firstRow="1" w:lastRow="0" w:firstColumn="1" w:lastColumn="0" w:noHBand="0" w:noVBand="1"/>
      </w:tblPr>
      <w:tblGrid>
        <w:gridCol w:w="3867"/>
        <w:gridCol w:w="962"/>
        <w:gridCol w:w="1025"/>
        <w:gridCol w:w="1770"/>
        <w:gridCol w:w="1318"/>
        <w:gridCol w:w="1359"/>
        <w:gridCol w:w="1084"/>
        <w:gridCol w:w="1657"/>
        <w:gridCol w:w="1275"/>
      </w:tblGrid>
      <w:tr w:rsidR="009B29B0" w:rsidRPr="002E2D9E" w14:paraId="2EADFFCB" w14:textId="77777777" w:rsidTr="00B02062">
        <w:tc>
          <w:tcPr>
            <w:tcW w:w="3867" w:type="dxa"/>
          </w:tcPr>
          <w:p w14:paraId="3616A35C" w14:textId="77777777" w:rsidR="00D66068" w:rsidRPr="002E2D9E" w:rsidRDefault="00D66068" w:rsidP="008D73E8">
            <w:pPr>
              <w:rPr>
                <w:rFonts w:ascii="Times New Roman" w:hAnsi="Times New Roman" w:cs="Times New Roman"/>
                <w:b/>
                <w:bCs/>
              </w:rPr>
            </w:pPr>
            <w:r w:rsidRPr="002E2D9E">
              <w:rPr>
                <w:rFonts w:ascii="Times New Roman" w:hAnsi="Times New Roman" w:cs="Times New Roman"/>
                <w:b/>
                <w:bCs/>
              </w:rPr>
              <w:t>Threat</w:t>
            </w:r>
          </w:p>
        </w:tc>
        <w:tc>
          <w:tcPr>
            <w:tcW w:w="962" w:type="dxa"/>
          </w:tcPr>
          <w:p w14:paraId="1D85E2BB" w14:textId="54972754"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 xml:space="preserve">Direct </w:t>
            </w:r>
            <w:r w:rsidR="00A14886">
              <w:rPr>
                <w:rFonts w:ascii="Times New Roman" w:hAnsi="Times New Roman" w:cs="Times New Roman"/>
                <w:b/>
                <w:bCs/>
              </w:rPr>
              <w:t>and/</w:t>
            </w:r>
            <w:r w:rsidRPr="002E2D9E">
              <w:rPr>
                <w:rFonts w:ascii="Times New Roman" w:hAnsi="Times New Roman" w:cs="Times New Roman"/>
                <w:b/>
                <w:bCs/>
              </w:rPr>
              <w:t>or indirect</w:t>
            </w:r>
          </w:p>
        </w:tc>
        <w:tc>
          <w:tcPr>
            <w:tcW w:w="1025" w:type="dxa"/>
          </w:tcPr>
          <w:p w14:paraId="3457DF66" w14:textId="77777777"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State</w:t>
            </w:r>
          </w:p>
        </w:tc>
        <w:tc>
          <w:tcPr>
            <w:tcW w:w="1770" w:type="dxa"/>
          </w:tcPr>
          <w:p w14:paraId="2A222020" w14:textId="77777777"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Life cycle stage impacted</w:t>
            </w:r>
          </w:p>
        </w:tc>
        <w:tc>
          <w:tcPr>
            <w:tcW w:w="1318" w:type="dxa"/>
          </w:tcPr>
          <w:p w14:paraId="7A373DD1" w14:textId="7C3A33D5"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Spatial scale</w:t>
            </w:r>
          </w:p>
        </w:tc>
        <w:tc>
          <w:tcPr>
            <w:tcW w:w="1359" w:type="dxa"/>
          </w:tcPr>
          <w:p w14:paraId="344B8518" w14:textId="77777777"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Temporal scale</w:t>
            </w:r>
          </w:p>
        </w:tc>
        <w:tc>
          <w:tcPr>
            <w:tcW w:w="1084" w:type="dxa"/>
          </w:tcPr>
          <w:p w14:paraId="503DC176" w14:textId="77777777"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Current intensity of impact</w:t>
            </w:r>
          </w:p>
        </w:tc>
        <w:tc>
          <w:tcPr>
            <w:tcW w:w="1657" w:type="dxa"/>
          </w:tcPr>
          <w:p w14:paraId="6C339A3D" w14:textId="5FE35CDA"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Trend</w:t>
            </w:r>
          </w:p>
        </w:tc>
        <w:tc>
          <w:tcPr>
            <w:tcW w:w="1275" w:type="dxa"/>
          </w:tcPr>
          <w:p w14:paraId="12B11637" w14:textId="77777777" w:rsidR="00D66068" w:rsidRPr="002E2D9E" w:rsidRDefault="00D66068" w:rsidP="002E2D9E">
            <w:pPr>
              <w:jc w:val="center"/>
              <w:rPr>
                <w:rFonts w:ascii="Times New Roman" w:hAnsi="Times New Roman" w:cs="Times New Roman"/>
                <w:b/>
                <w:bCs/>
              </w:rPr>
            </w:pPr>
            <w:r w:rsidRPr="002E2D9E">
              <w:rPr>
                <w:rFonts w:ascii="Times New Roman" w:hAnsi="Times New Roman" w:cs="Times New Roman"/>
                <w:b/>
                <w:bCs/>
              </w:rPr>
              <w:t>Within scope of the Action Plan</w:t>
            </w:r>
          </w:p>
        </w:tc>
      </w:tr>
      <w:tr w:rsidR="009B29B0" w:rsidRPr="00306027" w14:paraId="537C7894" w14:textId="77777777" w:rsidTr="00B02062">
        <w:tc>
          <w:tcPr>
            <w:tcW w:w="3867" w:type="dxa"/>
            <w:tcBorders>
              <w:bottom w:val="single" w:sz="4" w:space="0" w:color="auto"/>
            </w:tcBorders>
            <w:shd w:val="clear" w:color="auto" w:fill="D9D9D9" w:themeFill="background1" w:themeFillShade="D9"/>
          </w:tcPr>
          <w:p w14:paraId="643AD0FB" w14:textId="2268C50D" w:rsidR="00D66068" w:rsidRPr="00306027" w:rsidRDefault="002F7EF9" w:rsidP="008D73E8">
            <w:pPr>
              <w:rPr>
                <w:rFonts w:ascii="Times New Roman" w:hAnsi="Times New Roman" w:cs="Times New Roman"/>
              </w:rPr>
            </w:pPr>
            <w:r>
              <w:rPr>
                <w:rFonts w:ascii="Times New Roman" w:hAnsi="Times New Roman" w:cs="Times New Roman"/>
              </w:rPr>
              <w:t>Fast-ice, ice shelf or t</w:t>
            </w:r>
            <w:r w:rsidR="00D66068" w:rsidRPr="00306027">
              <w:rPr>
                <w:rFonts w:ascii="Times New Roman" w:hAnsi="Times New Roman" w:cs="Times New Roman"/>
              </w:rPr>
              <w:t>errestrial environment</w:t>
            </w:r>
          </w:p>
        </w:tc>
        <w:tc>
          <w:tcPr>
            <w:tcW w:w="962" w:type="dxa"/>
            <w:tcBorders>
              <w:bottom w:val="single" w:sz="4" w:space="0" w:color="auto"/>
            </w:tcBorders>
            <w:shd w:val="clear" w:color="auto" w:fill="D9D9D9" w:themeFill="background1" w:themeFillShade="D9"/>
          </w:tcPr>
          <w:p w14:paraId="3F701CE7" w14:textId="77777777" w:rsidR="00D66068" w:rsidRPr="00306027" w:rsidRDefault="00D66068" w:rsidP="002E2D9E">
            <w:pPr>
              <w:jc w:val="center"/>
              <w:rPr>
                <w:rFonts w:ascii="Times New Roman" w:hAnsi="Times New Roman" w:cs="Times New Roman"/>
              </w:rPr>
            </w:pPr>
          </w:p>
        </w:tc>
        <w:tc>
          <w:tcPr>
            <w:tcW w:w="1025" w:type="dxa"/>
            <w:tcBorders>
              <w:bottom w:val="single" w:sz="4" w:space="0" w:color="auto"/>
            </w:tcBorders>
            <w:shd w:val="clear" w:color="auto" w:fill="D9D9D9" w:themeFill="background1" w:themeFillShade="D9"/>
          </w:tcPr>
          <w:p w14:paraId="4B119D17" w14:textId="77777777" w:rsidR="00D66068" w:rsidRPr="00306027" w:rsidRDefault="00D66068" w:rsidP="002E2D9E">
            <w:pPr>
              <w:jc w:val="center"/>
              <w:rPr>
                <w:rFonts w:ascii="Times New Roman" w:hAnsi="Times New Roman" w:cs="Times New Roman"/>
              </w:rPr>
            </w:pPr>
          </w:p>
        </w:tc>
        <w:tc>
          <w:tcPr>
            <w:tcW w:w="1770" w:type="dxa"/>
            <w:tcBorders>
              <w:bottom w:val="single" w:sz="4" w:space="0" w:color="auto"/>
            </w:tcBorders>
            <w:shd w:val="clear" w:color="auto" w:fill="D9D9D9" w:themeFill="background1" w:themeFillShade="D9"/>
          </w:tcPr>
          <w:p w14:paraId="7DC446A8" w14:textId="77777777" w:rsidR="00D66068" w:rsidRPr="00306027" w:rsidRDefault="00D66068" w:rsidP="002E2D9E">
            <w:pPr>
              <w:jc w:val="center"/>
              <w:rPr>
                <w:rFonts w:ascii="Times New Roman" w:hAnsi="Times New Roman" w:cs="Times New Roman"/>
              </w:rPr>
            </w:pPr>
          </w:p>
        </w:tc>
        <w:tc>
          <w:tcPr>
            <w:tcW w:w="1318" w:type="dxa"/>
            <w:tcBorders>
              <w:bottom w:val="single" w:sz="4" w:space="0" w:color="auto"/>
            </w:tcBorders>
            <w:shd w:val="clear" w:color="auto" w:fill="D9D9D9" w:themeFill="background1" w:themeFillShade="D9"/>
          </w:tcPr>
          <w:p w14:paraId="6DD789EC" w14:textId="77777777" w:rsidR="00D66068" w:rsidRPr="00306027" w:rsidRDefault="00D66068" w:rsidP="002E2D9E">
            <w:pPr>
              <w:jc w:val="center"/>
              <w:rPr>
                <w:rFonts w:ascii="Times New Roman" w:hAnsi="Times New Roman" w:cs="Times New Roman"/>
              </w:rPr>
            </w:pPr>
          </w:p>
        </w:tc>
        <w:tc>
          <w:tcPr>
            <w:tcW w:w="1359" w:type="dxa"/>
            <w:tcBorders>
              <w:bottom w:val="single" w:sz="4" w:space="0" w:color="auto"/>
            </w:tcBorders>
            <w:shd w:val="clear" w:color="auto" w:fill="D9D9D9" w:themeFill="background1" w:themeFillShade="D9"/>
          </w:tcPr>
          <w:p w14:paraId="00D31C59" w14:textId="77777777" w:rsidR="00D66068" w:rsidRPr="00306027" w:rsidRDefault="00D66068" w:rsidP="002E2D9E">
            <w:pPr>
              <w:jc w:val="center"/>
              <w:rPr>
                <w:rFonts w:ascii="Times New Roman" w:hAnsi="Times New Roman" w:cs="Times New Roman"/>
              </w:rPr>
            </w:pPr>
          </w:p>
        </w:tc>
        <w:tc>
          <w:tcPr>
            <w:tcW w:w="1084" w:type="dxa"/>
            <w:tcBorders>
              <w:bottom w:val="single" w:sz="4" w:space="0" w:color="auto"/>
            </w:tcBorders>
            <w:shd w:val="clear" w:color="auto" w:fill="D9D9D9" w:themeFill="background1" w:themeFillShade="D9"/>
          </w:tcPr>
          <w:p w14:paraId="3DF32E51" w14:textId="77777777" w:rsidR="00D66068" w:rsidRPr="00306027" w:rsidRDefault="00D66068" w:rsidP="002E2D9E">
            <w:pPr>
              <w:jc w:val="center"/>
              <w:rPr>
                <w:rFonts w:ascii="Times New Roman" w:hAnsi="Times New Roman" w:cs="Times New Roman"/>
              </w:rPr>
            </w:pPr>
          </w:p>
        </w:tc>
        <w:tc>
          <w:tcPr>
            <w:tcW w:w="1657" w:type="dxa"/>
            <w:tcBorders>
              <w:bottom w:val="single" w:sz="4" w:space="0" w:color="auto"/>
            </w:tcBorders>
            <w:shd w:val="clear" w:color="auto" w:fill="D9D9D9" w:themeFill="background1" w:themeFillShade="D9"/>
          </w:tcPr>
          <w:p w14:paraId="3544A4CE" w14:textId="77777777" w:rsidR="00D66068" w:rsidRPr="00306027" w:rsidRDefault="00D66068" w:rsidP="002E2D9E">
            <w:pPr>
              <w:jc w:val="center"/>
              <w:rPr>
                <w:rFonts w:ascii="Times New Roman" w:hAnsi="Times New Roman" w:cs="Times New Roman"/>
              </w:rPr>
            </w:pPr>
          </w:p>
        </w:tc>
        <w:tc>
          <w:tcPr>
            <w:tcW w:w="1275" w:type="dxa"/>
            <w:tcBorders>
              <w:bottom w:val="single" w:sz="4" w:space="0" w:color="auto"/>
            </w:tcBorders>
            <w:shd w:val="clear" w:color="auto" w:fill="D9D9D9" w:themeFill="background1" w:themeFillShade="D9"/>
          </w:tcPr>
          <w:p w14:paraId="25734DCD" w14:textId="77777777" w:rsidR="00D66068" w:rsidRPr="00306027" w:rsidRDefault="00D66068" w:rsidP="002E2D9E">
            <w:pPr>
              <w:jc w:val="center"/>
              <w:rPr>
                <w:rFonts w:ascii="Times New Roman" w:hAnsi="Times New Roman" w:cs="Times New Roman"/>
              </w:rPr>
            </w:pPr>
          </w:p>
        </w:tc>
      </w:tr>
      <w:tr w:rsidR="009B29B0" w:rsidRPr="00306027" w14:paraId="4EDD46E5" w14:textId="77777777" w:rsidTr="00B02062">
        <w:tc>
          <w:tcPr>
            <w:tcW w:w="3867" w:type="dxa"/>
            <w:tcBorders>
              <w:bottom w:val="nil"/>
            </w:tcBorders>
          </w:tcPr>
          <w:p w14:paraId="692AAE10" w14:textId="77777777" w:rsidR="00D66068" w:rsidRPr="00306027" w:rsidRDefault="00D66068" w:rsidP="008D73E8">
            <w:pPr>
              <w:rPr>
                <w:rFonts w:ascii="Times New Roman" w:hAnsi="Times New Roman" w:cs="Times New Roman"/>
              </w:rPr>
            </w:pPr>
            <w:r w:rsidRPr="00306027">
              <w:rPr>
                <w:rFonts w:ascii="Times New Roman" w:hAnsi="Times New Roman" w:cs="Times New Roman"/>
                <w:b/>
                <w:bCs/>
              </w:rPr>
              <w:t>Climate change</w:t>
            </w:r>
            <w:r w:rsidRPr="00306027">
              <w:rPr>
                <w:rFonts w:ascii="Times New Roman" w:hAnsi="Times New Roman" w:cs="Times New Roman"/>
              </w:rPr>
              <w:t>: Threats from climate changes resulting in significant weather changes, and changes to the nature and extent of suitable land-fast, sea-ice breeding habitats, beyond historical variance including 'blinking' and extreme events</w:t>
            </w:r>
          </w:p>
        </w:tc>
        <w:tc>
          <w:tcPr>
            <w:tcW w:w="962" w:type="dxa"/>
            <w:tcBorders>
              <w:bottom w:val="nil"/>
            </w:tcBorders>
          </w:tcPr>
          <w:p w14:paraId="25649606" w14:textId="7CEA2EA5" w:rsidR="00D66068" w:rsidRPr="00306027" w:rsidRDefault="007C5E36" w:rsidP="002E2D9E">
            <w:pPr>
              <w:jc w:val="center"/>
              <w:rPr>
                <w:rFonts w:ascii="Times New Roman" w:hAnsi="Times New Roman" w:cs="Times New Roman"/>
              </w:rPr>
            </w:pPr>
            <w:r>
              <w:rPr>
                <w:rFonts w:ascii="Times New Roman" w:hAnsi="Times New Roman" w:cs="Times New Roman"/>
              </w:rPr>
              <w:t xml:space="preserve">Direct and </w:t>
            </w:r>
            <w:r w:rsidR="009B29B0">
              <w:rPr>
                <w:rFonts w:ascii="Times New Roman" w:hAnsi="Times New Roman" w:cs="Times New Roman"/>
              </w:rPr>
              <w:t>i</w:t>
            </w:r>
            <w:r w:rsidR="00D66068" w:rsidRPr="00306027">
              <w:rPr>
                <w:rFonts w:ascii="Times New Roman" w:hAnsi="Times New Roman" w:cs="Times New Roman"/>
              </w:rPr>
              <w:t>ndirect</w:t>
            </w:r>
          </w:p>
        </w:tc>
        <w:tc>
          <w:tcPr>
            <w:tcW w:w="1025" w:type="dxa"/>
            <w:tcBorders>
              <w:bottom w:val="nil"/>
            </w:tcBorders>
          </w:tcPr>
          <w:p w14:paraId="1EDC2179"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Known</w:t>
            </w:r>
          </w:p>
        </w:tc>
        <w:tc>
          <w:tcPr>
            <w:tcW w:w="1770" w:type="dxa"/>
            <w:tcBorders>
              <w:bottom w:val="nil"/>
            </w:tcBorders>
          </w:tcPr>
          <w:p w14:paraId="7DFCE8C2" w14:textId="4CF94123" w:rsidR="00D66068" w:rsidRPr="00306027" w:rsidRDefault="00D66068" w:rsidP="002E2D9E">
            <w:pPr>
              <w:jc w:val="center"/>
              <w:rPr>
                <w:rFonts w:ascii="Times New Roman" w:hAnsi="Times New Roman" w:cs="Times New Roman"/>
              </w:rPr>
            </w:pPr>
            <w:r w:rsidRPr="00306027">
              <w:rPr>
                <w:rFonts w:ascii="Times New Roman" w:hAnsi="Times New Roman" w:cs="Times New Roman"/>
              </w:rPr>
              <w:t xml:space="preserve">Laying, hatching, brooding, </w:t>
            </w:r>
            <w:r w:rsidR="00B03968" w:rsidRPr="00306027">
              <w:rPr>
                <w:rFonts w:ascii="Times New Roman" w:hAnsi="Times New Roman" w:cs="Times New Roman"/>
              </w:rPr>
              <w:t>crèche</w:t>
            </w:r>
            <w:r w:rsidRPr="00306027">
              <w:rPr>
                <w:rFonts w:ascii="Times New Roman" w:hAnsi="Times New Roman" w:cs="Times New Roman"/>
              </w:rPr>
              <w:t>, fledge, moult</w:t>
            </w:r>
          </w:p>
        </w:tc>
        <w:tc>
          <w:tcPr>
            <w:tcW w:w="1318" w:type="dxa"/>
            <w:tcBorders>
              <w:bottom w:val="nil"/>
            </w:tcBorders>
          </w:tcPr>
          <w:p w14:paraId="6A7A5774" w14:textId="306DF562" w:rsidR="00D66068" w:rsidRPr="00306027" w:rsidRDefault="00D66068" w:rsidP="002E2D9E">
            <w:pPr>
              <w:jc w:val="center"/>
              <w:rPr>
                <w:rFonts w:ascii="Times New Roman" w:hAnsi="Times New Roman" w:cs="Times New Roman"/>
              </w:rPr>
            </w:pPr>
            <w:r w:rsidRPr="00306027">
              <w:rPr>
                <w:rFonts w:ascii="Times New Roman" w:hAnsi="Times New Roman" w:cs="Times New Roman"/>
              </w:rPr>
              <w:t>Continental or regional</w:t>
            </w:r>
          </w:p>
        </w:tc>
        <w:tc>
          <w:tcPr>
            <w:tcW w:w="1359" w:type="dxa"/>
            <w:tcBorders>
              <w:bottom w:val="nil"/>
            </w:tcBorders>
          </w:tcPr>
          <w:p w14:paraId="7279FC71"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On-going</w:t>
            </w:r>
          </w:p>
        </w:tc>
        <w:tc>
          <w:tcPr>
            <w:tcW w:w="1084" w:type="dxa"/>
            <w:tcBorders>
              <w:bottom w:val="nil"/>
            </w:tcBorders>
          </w:tcPr>
          <w:p w14:paraId="4CD66C31"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Medium</w:t>
            </w:r>
          </w:p>
        </w:tc>
        <w:tc>
          <w:tcPr>
            <w:tcW w:w="1657" w:type="dxa"/>
            <w:tcBorders>
              <w:bottom w:val="nil"/>
            </w:tcBorders>
          </w:tcPr>
          <w:p w14:paraId="5901786E" w14:textId="056B7072" w:rsidR="00D66068" w:rsidRPr="00306027" w:rsidRDefault="00D66068" w:rsidP="002E2D9E">
            <w:pPr>
              <w:jc w:val="center"/>
              <w:rPr>
                <w:rFonts w:ascii="Times New Roman" w:hAnsi="Times New Roman" w:cs="Times New Roman"/>
              </w:rPr>
            </w:pPr>
            <w:r w:rsidRPr="00306027">
              <w:rPr>
                <w:rFonts w:ascii="Times New Roman" w:hAnsi="Times New Roman" w:cs="Times New Roman"/>
              </w:rPr>
              <w:t>Increasing</w:t>
            </w:r>
          </w:p>
        </w:tc>
        <w:tc>
          <w:tcPr>
            <w:tcW w:w="1275" w:type="dxa"/>
            <w:tcBorders>
              <w:bottom w:val="nil"/>
            </w:tcBorders>
          </w:tcPr>
          <w:p w14:paraId="2875EBA1" w14:textId="39A55880" w:rsidR="00D66068" w:rsidRPr="00306027" w:rsidRDefault="000519AC" w:rsidP="002E2D9E">
            <w:pPr>
              <w:jc w:val="center"/>
              <w:rPr>
                <w:rFonts w:ascii="Times New Roman" w:hAnsi="Times New Roman" w:cs="Times New Roman"/>
              </w:rPr>
            </w:pPr>
            <w:r>
              <w:rPr>
                <w:rFonts w:ascii="Times New Roman" w:hAnsi="Times New Roman" w:cs="Times New Roman"/>
              </w:rPr>
              <w:t>Yes</w:t>
            </w:r>
          </w:p>
        </w:tc>
      </w:tr>
      <w:tr w:rsidR="009B29B0" w:rsidRPr="00306027" w14:paraId="31E9A317" w14:textId="77777777" w:rsidTr="00B02062">
        <w:tc>
          <w:tcPr>
            <w:tcW w:w="3867" w:type="dxa"/>
            <w:tcBorders>
              <w:top w:val="nil"/>
              <w:bottom w:val="nil"/>
            </w:tcBorders>
          </w:tcPr>
          <w:p w14:paraId="19F59D01" w14:textId="77777777" w:rsidR="00D66068" w:rsidRPr="00306027" w:rsidRDefault="00D66068" w:rsidP="008D73E8">
            <w:pPr>
              <w:rPr>
                <w:rFonts w:ascii="Times New Roman" w:hAnsi="Times New Roman" w:cs="Times New Roman"/>
              </w:rPr>
            </w:pPr>
            <w:r w:rsidRPr="00306027">
              <w:rPr>
                <w:rFonts w:ascii="Times New Roman" w:hAnsi="Times New Roman" w:cs="Times New Roman"/>
                <w:b/>
                <w:bCs/>
              </w:rPr>
              <w:t>Human disturbance</w:t>
            </w:r>
            <w:r w:rsidRPr="00306027">
              <w:rPr>
                <w:rFonts w:ascii="Times New Roman" w:hAnsi="Times New Roman" w:cs="Times New Roman"/>
              </w:rPr>
              <w:t xml:space="preserve">: Threats from human disturbance at, above or adjacent to breeding colonies including direct habitat destruction, </w:t>
            </w:r>
            <w:proofErr w:type="gramStart"/>
            <w:r w:rsidRPr="00306027">
              <w:rPr>
                <w:rFonts w:ascii="Times New Roman" w:hAnsi="Times New Roman" w:cs="Times New Roman"/>
              </w:rPr>
              <w:t>damage</w:t>
            </w:r>
            <w:proofErr w:type="gramEnd"/>
            <w:r w:rsidRPr="00306027">
              <w:rPr>
                <w:rFonts w:ascii="Times New Roman" w:hAnsi="Times New Roman" w:cs="Times New Roman"/>
              </w:rPr>
              <w:t xml:space="preserve"> and disturbance during scientific or recreational visits, as well as interactions with built structures and artificial lighting.</w:t>
            </w:r>
          </w:p>
        </w:tc>
        <w:tc>
          <w:tcPr>
            <w:tcW w:w="962" w:type="dxa"/>
            <w:tcBorders>
              <w:top w:val="nil"/>
              <w:bottom w:val="nil"/>
            </w:tcBorders>
          </w:tcPr>
          <w:p w14:paraId="7E94F2B8"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Direct</w:t>
            </w:r>
          </w:p>
        </w:tc>
        <w:tc>
          <w:tcPr>
            <w:tcW w:w="1025" w:type="dxa"/>
            <w:tcBorders>
              <w:top w:val="nil"/>
              <w:bottom w:val="nil"/>
            </w:tcBorders>
          </w:tcPr>
          <w:p w14:paraId="3330885D"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Known</w:t>
            </w:r>
          </w:p>
        </w:tc>
        <w:tc>
          <w:tcPr>
            <w:tcW w:w="1770" w:type="dxa"/>
            <w:tcBorders>
              <w:top w:val="nil"/>
              <w:bottom w:val="nil"/>
            </w:tcBorders>
          </w:tcPr>
          <w:p w14:paraId="67EC13A7" w14:textId="7E19E8A6" w:rsidR="00D66068" w:rsidRPr="00306027" w:rsidRDefault="00D66068" w:rsidP="002E2D9E">
            <w:pPr>
              <w:jc w:val="center"/>
              <w:rPr>
                <w:rFonts w:ascii="Times New Roman" w:hAnsi="Times New Roman" w:cs="Times New Roman"/>
              </w:rPr>
            </w:pPr>
            <w:r w:rsidRPr="00306027">
              <w:rPr>
                <w:rFonts w:ascii="Times New Roman" w:hAnsi="Times New Roman" w:cs="Times New Roman"/>
              </w:rPr>
              <w:t xml:space="preserve">Laying, hatching, brooding, </w:t>
            </w:r>
            <w:r w:rsidR="00B03968" w:rsidRPr="00306027">
              <w:rPr>
                <w:rFonts w:ascii="Times New Roman" w:hAnsi="Times New Roman" w:cs="Times New Roman"/>
              </w:rPr>
              <w:t>crèche</w:t>
            </w:r>
            <w:r w:rsidRPr="00306027">
              <w:rPr>
                <w:rFonts w:ascii="Times New Roman" w:hAnsi="Times New Roman" w:cs="Times New Roman"/>
              </w:rPr>
              <w:t>, fledge, moult</w:t>
            </w:r>
          </w:p>
        </w:tc>
        <w:tc>
          <w:tcPr>
            <w:tcW w:w="1318" w:type="dxa"/>
            <w:tcBorders>
              <w:top w:val="nil"/>
              <w:bottom w:val="nil"/>
            </w:tcBorders>
          </w:tcPr>
          <w:p w14:paraId="66BACC86"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Local</w:t>
            </w:r>
          </w:p>
        </w:tc>
        <w:tc>
          <w:tcPr>
            <w:tcW w:w="1359" w:type="dxa"/>
            <w:tcBorders>
              <w:top w:val="nil"/>
              <w:bottom w:val="nil"/>
            </w:tcBorders>
          </w:tcPr>
          <w:p w14:paraId="27452F3C"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Transient to on-going</w:t>
            </w:r>
          </w:p>
        </w:tc>
        <w:tc>
          <w:tcPr>
            <w:tcW w:w="1084" w:type="dxa"/>
            <w:tcBorders>
              <w:top w:val="nil"/>
              <w:bottom w:val="nil"/>
            </w:tcBorders>
          </w:tcPr>
          <w:p w14:paraId="2431E29F"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Low</w:t>
            </w:r>
          </w:p>
        </w:tc>
        <w:tc>
          <w:tcPr>
            <w:tcW w:w="1657" w:type="dxa"/>
            <w:tcBorders>
              <w:top w:val="nil"/>
              <w:bottom w:val="nil"/>
            </w:tcBorders>
          </w:tcPr>
          <w:p w14:paraId="28CFAEBA" w14:textId="7D1AC7A9" w:rsidR="00D66068" w:rsidRPr="00306027" w:rsidRDefault="007242CD" w:rsidP="002E2D9E">
            <w:pPr>
              <w:jc w:val="center"/>
              <w:rPr>
                <w:rFonts w:ascii="Times New Roman" w:hAnsi="Times New Roman" w:cs="Times New Roman"/>
              </w:rPr>
            </w:pPr>
            <w:r>
              <w:rPr>
                <w:rFonts w:ascii="Times New Roman" w:hAnsi="Times New Roman" w:cs="Times New Roman"/>
              </w:rPr>
              <w:t>Unknown</w:t>
            </w:r>
          </w:p>
        </w:tc>
        <w:tc>
          <w:tcPr>
            <w:tcW w:w="1275" w:type="dxa"/>
            <w:tcBorders>
              <w:top w:val="nil"/>
              <w:bottom w:val="nil"/>
            </w:tcBorders>
          </w:tcPr>
          <w:p w14:paraId="426EDB8E"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Yes</w:t>
            </w:r>
          </w:p>
        </w:tc>
      </w:tr>
      <w:tr w:rsidR="009B29B0" w:rsidRPr="00306027" w14:paraId="5D07E85F" w14:textId="77777777" w:rsidTr="00B02062">
        <w:tc>
          <w:tcPr>
            <w:tcW w:w="3867" w:type="dxa"/>
            <w:tcBorders>
              <w:top w:val="nil"/>
            </w:tcBorders>
          </w:tcPr>
          <w:p w14:paraId="6B226E4A" w14:textId="77777777" w:rsidR="00D66068" w:rsidRPr="00306027" w:rsidRDefault="00D66068" w:rsidP="008D73E8">
            <w:pPr>
              <w:rPr>
                <w:rFonts w:ascii="Times New Roman" w:hAnsi="Times New Roman" w:cs="Times New Roman"/>
              </w:rPr>
            </w:pPr>
            <w:r w:rsidRPr="00306027">
              <w:rPr>
                <w:rFonts w:ascii="Times New Roman" w:hAnsi="Times New Roman" w:cs="Times New Roman"/>
                <w:b/>
                <w:bCs/>
              </w:rPr>
              <w:t>Disease</w:t>
            </w:r>
            <w:r w:rsidRPr="00306027">
              <w:rPr>
                <w:rFonts w:ascii="Times New Roman" w:hAnsi="Times New Roman" w:cs="Times New Roman"/>
              </w:rPr>
              <w:t>: Threats from native and non-native pathogens—</w:t>
            </w:r>
            <w:proofErr w:type="gramStart"/>
            <w:r w:rsidRPr="00306027">
              <w:rPr>
                <w:rFonts w:ascii="Times New Roman" w:hAnsi="Times New Roman" w:cs="Times New Roman"/>
              </w:rPr>
              <w:t>as a consequence</w:t>
            </w:r>
            <w:proofErr w:type="gramEnd"/>
            <w:r w:rsidRPr="00306027">
              <w:rPr>
                <w:rFonts w:ascii="Times New Roman" w:hAnsi="Times New Roman" w:cs="Times New Roman"/>
              </w:rPr>
              <w:t xml:space="preserve"> either of climate change or human disturbance.</w:t>
            </w:r>
          </w:p>
        </w:tc>
        <w:tc>
          <w:tcPr>
            <w:tcW w:w="962" w:type="dxa"/>
            <w:tcBorders>
              <w:top w:val="nil"/>
            </w:tcBorders>
          </w:tcPr>
          <w:p w14:paraId="22EDEAEC"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Direct</w:t>
            </w:r>
          </w:p>
        </w:tc>
        <w:tc>
          <w:tcPr>
            <w:tcW w:w="1025" w:type="dxa"/>
            <w:tcBorders>
              <w:top w:val="nil"/>
            </w:tcBorders>
          </w:tcPr>
          <w:p w14:paraId="1C5A11B7"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Potential</w:t>
            </w:r>
          </w:p>
        </w:tc>
        <w:tc>
          <w:tcPr>
            <w:tcW w:w="1770" w:type="dxa"/>
            <w:tcBorders>
              <w:top w:val="nil"/>
            </w:tcBorders>
          </w:tcPr>
          <w:p w14:paraId="466652E0" w14:textId="7EC8EF04" w:rsidR="00D66068" w:rsidRPr="00306027" w:rsidRDefault="00D66068" w:rsidP="002E2D9E">
            <w:pPr>
              <w:jc w:val="center"/>
              <w:rPr>
                <w:rFonts w:ascii="Times New Roman" w:hAnsi="Times New Roman" w:cs="Times New Roman"/>
              </w:rPr>
            </w:pPr>
            <w:r w:rsidRPr="00306027">
              <w:rPr>
                <w:rFonts w:ascii="Times New Roman" w:hAnsi="Times New Roman" w:cs="Times New Roman"/>
              </w:rPr>
              <w:t xml:space="preserve">Laying, hatching, brooding, </w:t>
            </w:r>
            <w:r w:rsidR="00B03968" w:rsidRPr="00306027">
              <w:rPr>
                <w:rFonts w:ascii="Times New Roman" w:hAnsi="Times New Roman" w:cs="Times New Roman"/>
              </w:rPr>
              <w:t>crèche</w:t>
            </w:r>
            <w:r w:rsidRPr="00306027">
              <w:rPr>
                <w:rFonts w:ascii="Times New Roman" w:hAnsi="Times New Roman" w:cs="Times New Roman"/>
              </w:rPr>
              <w:t>, fledge, moult</w:t>
            </w:r>
          </w:p>
        </w:tc>
        <w:tc>
          <w:tcPr>
            <w:tcW w:w="1318" w:type="dxa"/>
            <w:tcBorders>
              <w:top w:val="nil"/>
            </w:tcBorders>
          </w:tcPr>
          <w:p w14:paraId="5E863A75"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Regional and local</w:t>
            </w:r>
          </w:p>
        </w:tc>
        <w:tc>
          <w:tcPr>
            <w:tcW w:w="1359" w:type="dxa"/>
            <w:tcBorders>
              <w:top w:val="nil"/>
            </w:tcBorders>
          </w:tcPr>
          <w:p w14:paraId="5E7D8799"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Unknown</w:t>
            </w:r>
          </w:p>
        </w:tc>
        <w:tc>
          <w:tcPr>
            <w:tcW w:w="1084" w:type="dxa"/>
            <w:tcBorders>
              <w:top w:val="nil"/>
            </w:tcBorders>
          </w:tcPr>
          <w:p w14:paraId="10C7E468"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Unknown</w:t>
            </w:r>
          </w:p>
        </w:tc>
        <w:tc>
          <w:tcPr>
            <w:tcW w:w="1657" w:type="dxa"/>
            <w:tcBorders>
              <w:top w:val="nil"/>
            </w:tcBorders>
          </w:tcPr>
          <w:p w14:paraId="5F922BDE"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Unknown</w:t>
            </w:r>
          </w:p>
        </w:tc>
        <w:tc>
          <w:tcPr>
            <w:tcW w:w="1275" w:type="dxa"/>
            <w:tcBorders>
              <w:top w:val="nil"/>
            </w:tcBorders>
          </w:tcPr>
          <w:p w14:paraId="05A9C56F"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Yes</w:t>
            </w:r>
          </w:p>
        </w:tc>
      </w:tr>
      <w:tr w:rsidR="009B29B0" w:rsidRPr="00306027" w14:paraId="02A54601" w14:textId="77777777" w:rsidTr="00B02062">
        <w:tc>
          <w:tcPr>
            <w:tcW w:w="3867" w:type="dxa"/>
            <w:tcBorders>
              <w:bottom w:val="single" w:sz="4" w:space="0" w:color="auto"/>
            </w:tcBorders>
            <w:shd w:val="clear" w:color="auto" w:fill="D9D9D9" w:themeFill="background1" w:themeFillShade="D9"/>
          </w:tcPr>
          <w:p w14:paraId="136A756F" w14:textId="77777777" w:rsidR="00D66068" w:rsidRPr="00306027" w:rsidRDefault="00D66068" w:rsidP="008D73E8">
            <w:pPr>
              <w:rPr>
                <w:rFonts w:ascii="Times New Roman" w:hAnsi="Times New Roman" w:cs="Times New Roman"/>
              </w:rPr>
            </w:pPr>
            <w:r w:rsidRPr="00306027">
              <w:rPr>
                <w:rFonts w:ascii="Times New Roman" w:hAnsi="Times New Roman" w:cs="Times New Roman"/>
              </w:rPr>
              <w:t>Marine Environment</w:t>
            </w:r>
          </w:p>
        </w:tc>
        <w:tc>
          <w:tcPr>
            <w:tcW w:w="962" w:type="dxa"/>
            <w:tcBorders>
              <w:bottom w:val="single" w:sz="4" w:space="0" w:color="auto"/>
            </w:tcBorders>
            <w:shd w:val="clear" w:color="auto" w:fill="D9D9D9" w:themeFill="background1" w:themeFillShade="D9"/>
          </w:tcPr>
          <w:p w14:paraId="7627CC88" w14:textId="77777777" w:rsidR="00D66068" w:rsidRPr="00306027" w:rsidRDefault="00D66068" w:rsidP="002E2D9E">
            <w:pPr>
              <w:jc w:val="center"/>
              <w:rPr>
                <w:rFonts w:ascii="Times New Roman" w:hAnsi="Times New Roman" w:cs="Times New Roman"/>
              </w:rPr>
            </w:pPr>
          </w:p>
        </w:tc>
        <w:tc>
          <w:tcPr>
            <w:tcW w:w="1025" w:type="dxa"/>
            <w:tcBorders>
              <w:bottom w:val="single" w:sz="4" w:space="0" w:color="auto"/>
            </w:tcBorders>
            <w:shd w:val="clear" w:color="auto" w:fill="D9D9D9" w:themeFill="background1" w:themeFillShade="D9"/>
          </w:tcPr>
          <w:p w14:paraId="6FDE79DC" w14:textId="77777777" w:rsidR="00D66068" w:rsidRPr="00306027" w:rsidRDefault="00D66068" w:rsidP="002E2D9E">
            <w:pPr>
              <w:jc w:val="center"/>
              <w:rPr>
                <w:rFonts w:ascii="Times New Roman" w:hAnsi="Times New Roman" w:cs="Times New Roman"/>
              </w:rPr>
            </w:pPr>
          </w:p>
        </w:tc>
        <w:tc>
          <w:tcPr>
            <w:tcW w:w="1770" w:type="dxa"/>
            <w:tcBorders>
              <w:bottom w:val="single" w:sz="4" w:space="0" w:color="auto"/>
            </w:tcBorders>
            <w:shd w:val="clear" w:color="auto" w:fill="D9D9D9" w:themeFill="background1" w:themeFillShade="D9"/>
          </w:tcPr>
          <w:p w14:paraId="44F5E1E3" w14:textId="77777777" w:rsidR="00D66068" w:rsidRPr="00306027" w:rsidRDefault="00D66068" w:rsidP="002E2D9E">
            <w:pPr>
              <w:jc w:val="center"/>
              <w:rPr>
                <w:rFonts w:ascii="Times New Roman" w:hAnsi="Times New Roman" w:cs="Times New Roman"/>
              </w:rPr>
            </w:pPr>
          </w:p>
        </w:tc>
        <w:tc>
          <w:tcPr>
            <w:tcW w:w="1318" w:type="dxa"/>
            <w:tcBorders>
              <w:bottom w:val="single" w:sz="4" w:space="0" w:color="auto"/>
            </w:tcBorders>
            <w:shd w:val="clear" w:color="auto" w:fill="D9D9D9" w:themeFill="background1" w:themeFillShade="D9"/>
          </w:tcPr>
          <w:p w14:paraId="27E789C6" w14:textId="77777777" w:rsidR="00D66068" w:rsidRPr="00306027" w:rsidRDefault="00D66068" w:rsidP="002E2D9E">
            <w:pPr>
              <w:jc w:val="center"/>
              <w:rPr>
                <w:rFonts w:ascii="Times New Roman" w:hAnsi="Times New Roman" w:cs="Times New Roman"/>
              </w:rPr>
            </w:pPr>
          </w:p>
        </w:tc>
        <w:tc>
          <w:tcPr>
            <w:tcW w:w="1359" w:type="dxa"/>
            <w:tcBorders>
              <w:bottom w:val="single" w:sz="4" w:space="0" w:color="auto"/>
            </w:tcBorders>
            <w:shd w:val="clear" w:color="auto" w:fill="D9D9D9" w:themeFill="background1" w:themeFillShade="D9"/>
          </w:tcPr>
          <w:p w14:paraId="789D2F44" w14:textId="77777777" w:rsidR="00D66068" w:rsidRPr="00306027" w:rsidRDefault="00D66068" w:rsidP="002E2D9E">
            <w:pPr>
              <w:jc w:val="center"/>
              <w:rPr>
                <w:rFonts w:ascii="Times New Roman" w:hAnsi="Times New Roman" w:cs="Times New Roman"/>
              </w:rPr>
            </w:pPr>
          </w:p>
        </w:tc>
        <w:tc>
          <w:tcPr>
            <w:tcW w:w="1084" w:type="dxa"/>
            <w:tcBorders>
              <w:bottom w:val="single" w:sz="4" w:space="0" w:color="auto"/>
            </w:tcBorders>
            <w:shd w:val="clear" w:color="auto" w:fill="D9D9D9" w:themeFill="background1" w:themeFillShade="D9"/>
          </w:tcPr>
          <w:p w14:paraId="412B48B3" w14:textId="77777777" w:rsidR="00D66068" w:rsidRPr="00306027" w:rsidRDefault="00D66068" w:rsidP="002E2D9E">
            <w:pPr>
              <w:jc w:val="center"/>
              <w:rPr>
                <w:rFonts w:ascii="Times New Roman" w:hAnsi="Times New Roman" w:cs="Times New Roman"/>
              </w:rPr>
            </w:pPr>
          </w:p>
        </w:tc>
        <w:tc>
          <w:tcPr>
            <w:tcW w:w="1657" w:type="dxa"/>
            <w:tcBorders>
              <w:bottom w:val="single" w:sz="4" w:space="0" w:color="auto"/>
            </w:tcBorders>
            <w:shd w:val="clear" w:color="auto" w:fill="D9D9D9" w:themeFill="background1" w:themeFillShade="D9"/>
          </w:tcPr>
          <w:p w14:paraId="3490E4C1" w14:textId="77777777" w:rsidR="00D66068" w:rsidRPr="00306027" w:rsidRDefault="00D66068" w:rsidP="002E2D9E">
            <w:pPr>
              <w:jc w:val="center"/>
              <w:rPr>
                <w:rFonts w:ascii="Times New Roman" w:hAnsi="Times New Roman" w:cs="Times New Roman"/>
              </w:rPr>
            </w:pPr>
          </w:p>
        </w:tc>
        <w:tc>
          <w:tcPr>
            <w:tcW w:w="1275" w:type="dxa"/>
            <w:tcBorders>
              <w:bottom w:val="single" w:sz="4" w:space="0" w:color="auto"/>
            </w:tcBorders>
            <w:shd w:val="clear" w:color="auto" w:fill="D9D9D9" w:themeFill="background1" w:themeFillShade="D9"/>
          </w:tcPr>
          <w:p w14:paraId="35A47EE7" w14:textId="77777777" w:rsidR="00D66068" w:rsidRPr="00306027" w:rsidRDefault="00D66068" w:rsidP="002E2D9E">
            <w:pPr>
              <w:jc w:val="center"/>
              <w:rPr>
                <w:rFonts w:ascii="Times New Roman" w:hAnsi="Times New Roman" w:cs="Times New Roman"/>
              </w:rPr>
            </w:pPr>
          </w:p>
        </w:tc>
      </w:tr>
      <w:tr w:rsidR="009B29B0" w:rsidRPr="00306027" w14:paraId="07B63AD9" w14:textId="77777777" w:rsidTr="00B02062">
        <w:tc>
          <w:tcPr>
            <w:tcW w:w="3867" w:type="dxa"/>
            <w:tcBorders>
              <w:bottom w:val="nil"/>
            </w:tcBorders>
          </w:tcPr>
          <w:p w14:paraId="197B3EED" w14:textId="7E16F1C0" w:rsidR="00D66068" w:rsidRPr="00306027" w:rsidRDefault="00D66068" w:rsidP="008D73E8">
            <w:pPr>
              <w:rPr>
                <w:rFonts w:ascii="Times New Roman" w:hAnsi="Times New Roman" w:cs="Times New Roman"/>
              </w:rPr>
            </w:pPr>
            <w:r w:rsidRPr="00306027">
              <w:rPr>
                <w:rFonts w:ascii="Times New Roman" w:hAnsi="Times New Roman" w:cs="Times New Roman"/>
                <w:b/>
                <w:bCs/>
              </w:rPr>
              <w:t>Climate change</w:t>
            </w:r>
            <w:r w:rsidRPr="00306027">
              <w:rPr>
                <w:rFonts w:ascii="Times New Roman" w:hAnsi="Times New Roman" w:cs="Times New Roman"/>
              </w:rPr>
              <w:t>: Threats from climate change resulting in significant weather changes and changes to the nature of the marine environment beyond historical variance.</w:t>
            </w:r>
          </w:p>
        </w:tc>
        <w:tc>
          <w:tcPr>
            <w:tcW w:w="962" w:type="dxa"/>
            <w:tcBorders>
              <w:bottom w:val="nil"/>
            </w:tcBorders>
          </w:tcPr>
          <w:p w14:paraId="2829C42C" w14:textId="7A4A6520" w:rsidR="00D66068" w:rsidRPr="00306027" w:rsidRDefault="009B29B0" w:rsidP="002E2D9E">
            <w:pPr>
              <w:jc w:val="center"/>
              <w:rPr>
                <w:rFonts w:ascii="Times New Roman" w:hAnsi="Times New Roman" w:cs="Times New Roman"/>
              </w:rPr>
            </w:pPr>
            <w:r>
              <w:rPr>
                <w:rFonts w:ascii="Times New Roman" w:hAnsi="Times New Roman" w:cs="Times New Roman"/>
              </w:rPr>
              <w:t>Direct and i</w:t>
            </w:r>
            <w:r w:rsidR="00D66068" w:rsidRPr="00306027">
              <w:rPr>
                <w:rFonts w:ascii="Times New Roman" w:hAnsi="Times New Roman" w:cs="Times New Roman"/>
              </w:rPr>
              <w:t>ndirect</w:t>
            </w:r>
          </w:p>
        </w:tc>
        <w:tc>
          <w:tcPr>
            <w:tcW w:w="1025" w:type="dxa"/>
            <w:tcBorders>
              <w:bottom w:val="nil"/>
            </w:tcBorders>
          </w:tcPr>
          <w:p w14:paraId="65578DB2"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Known</w:t>
            </w:r>
          </w:p>
        </w:tc>
        <w:tc>
          <w:tcPr>
            <w:tcW w:w="1770" w:type="dxa"/>
            <w:tcBorders>
              <w:bottom w:val="nil"/>
            </w:tcBorders>
          </w:tcPr>
          <w:p w14:paraId="6AE3CAF7"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At sea*</w:t>
            </w:r>
          </w:p>
        </w:tc>
        <w:tc>
          <w:tcPr>
            <w:tcW w:w="1318" w:type="dxa"/>
            <w:tcBorders>
              <w:bottom w:val="nil"/>
            </w:tcBorders>
          </w:tcPr>
          <w:p w14:paraId="3FEE55C0"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Continental</w:t>
            </w:r>
          </w:p>
        </w:tc>
        <w:tc>
          <w:tcPr>
            <w:tcW w:w="1359" w:type="dxa"/>
            <w:tcBorders>
              <w:bottom w:val="nil"/>
            </w:tcBorders>
          </w:tcPr>
          <w:p w14:paraId="355C6F82"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On-going</w:t>
            </w:r>
          </w:p>
        </w:tc>
        <w:tc>
          <w:tcPr>
            <w:tcW w:w="1084" w:type="dxa"/>
            <w:tcBorders>
              <w:bottom w:val="nil"/>
            </w:tcBorders>
          </w:tcPr>
          <w:p w14:paraId="362E9004"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Low</w:t>
            </w:r>
          </w:p>
        </w:tc>
        <w:tc>
          <w:tcPr>
            <w:tcW w:w="1657" w:type="dxa"/>
            <w:tcBorders>
              <w:bottom w:val="nil"/>
            </w:tcBorders>
          </w:tcPr>
          <w:p w14:paraId="3357AF5D"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Increasing</w:t>
            </w:r>
          </w:p>
        </w:tc>
        <w:tc>
          <w:tcPr>
            <w:tcW w:w="1275" w:type="dxa"/>
            <w:tcBorders>
              <w:bottom w:val="nil"/>
            </w:tcBorders>
          </w:tcPr>
          <w:p w14:paraId="45EF4852" w14:textId="13D00C55" w:rsidR="00D66068" w:rsidRPr="00306027" w:rsidRDefault="00E53FEC" w:rsidP="002E2D9E">
            <w:pPr>
              <w:jc w:val="center"/>
              <w:rPr>
                <w:rFonts w:ascii="Times New Roman" w:hAnsi="Times New Roman" w:cs="Times New Roman"/>
              </w:rPr>
            </w:pPr>
            <w:r>
              <w:rPr>
                <w:rFonts w:ascii="Times New Roman" w:hAnsi="Times New Roman" w:cs="Times New Roman"/>
              </w:rPr>
              <w:t>Yes</w:t>
            </w:r>
          </w:p>
        </w:tc>
      </w:tr>
      <w:tr w:rsidR="009B29B0" w:rsidRPr="00306027" w14:paraId="7B32584E" w14:textId="77777777" w:rsidTr="00B02062">
        <w:tc>
          <w:tcPr>
            <w:tcW w:w="3867" w:type="dxa"/>
            <w:tcBorders>
              <w:top w:val="nil"/>
              <w:bottom w:val="nil"/>
            </w:tcBorders>
          </w:tcPr>
          <w:p w14:paraId="74FC4E20" w14:textId="77777777" w:rsidR="00D66068" w:rsidRPr="00306027" w:rsidRDefault="00D66068" w:rsidP="008D73E8">
            <w:pPr>
              <w:rPr>
                <w:rFonts w:ascii="Times New Roman" w:hAnsi="Times New Roman" w:cs="Times New Roman"/>
              </w:rPr>
            </w:pPr>
            <w:r w:rsidRPr="00306027">
              <w:rPr>
                <w:rFonts w:ascii="Times New Roman" w:hAnsi="Times New Roman" w:cs="Times New Roman"/>
                <w:b/>
                <w:bCs/>
              </w:rPr>
              <w:lastRenderedPageBreak/>
              <w:t>Human disturbance</w:t>
            </w:r>
            <w:r w:rsidRPr="00306027">
              <w:rPr>
                <w:rFonts w:ascii="Times New Roman" w:hAnsi="Times New Roman" w:cs="Times New Roman"/>
              </w:rPr>
              <w:t>: Threats from human disturbance in the marine environment to emperor penguins while they are away from breeding colonies—including interactions with vessels</w:t>
            </w:r>
          </w:p>
        </w:tc>
        <w:tc>
          <w:tcPr>
            <w:tcW w:w="962" w:type="dxa"/>
            <w:tcBorders>
              <w:top w:val="nil"/>
              <w:bottom w:val="nil"/>
            </w:tcBorders>
          </w:tcPr>
          <w:p w14:paraId="0E4E23C7"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Direct</w:t>
            </w:r>
          </w:p>
        </w:tc>
        <w:tc>
          <w:tcPr>
            <w:tcW w:w="1025" w:type="dxa"/>
            <w:tcBorders>
              <w:top w:val="nil"/>
              <w:bottom w:val="nil"/>
            </w:tcBorders>
          </w:tcPr>
          <w:p w14:paraId="66BF5066"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Potential</w:t>
            </w:r>
          </w:p>
        </w:tc>
        <w:tc>
          <w:tcPr>
            <w:tcW w:w="1770" w:type="dxa"/>
            <w:tcBorders>
              <w:top w:val="nil"/>
              <w:bottom w:val="nil"/>
            </w:tcBorders>
          </w:tcPr>
          <w:p w14:paraId="547C415B"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At sea</w:t>
            </w:r>
          </w:p>
        </w:tc>
        <w:tc>
          <w:tcPr>
            <w:tcW w:w="1318" w:type="dxa"/>
            <w:tcBorders>
              <w:top w:val="nil"/>
              <w:bottom w:val="nil"/>
            </w:tcBorders>
          </w:tcPr>
          <w:p w14:paraId="3DE413E7"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Regional</w:t>
            </w:r>
          </w:p>
        </w:tc>
        <w:tc>
          <w:tcPr>
            <w:tcW w:w="1359" w:type="dxa"/>
            <w:tcBorders>
              <w:top w:val="nil"/>
              <w:bottom w:val="nil"/>
            </w:tcBorders>
          </w:tcPr>
          <w:p w14:paraId="71DC6892"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Transient to seasonal</w:t>
            </w:r>
          </w:p>
        </w:tc>
        <w:tc>
          <w:tcPr>
            <w:tcW w:w="1084" w:type="dxa"/>
            <w:tcBorders>
              <w:top w:val="nil"/>
              <w:bottom w:val="nil"/>
            </w:tcBorders>
          </w:tcPr>
          <w:p w14:paraId="2FA49935"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Low</w:t>
            </w:r>
          </w:p>
        </w:tc>
        <w:tc>
          <w:tcPr>
            <w:tcW w:w="1657" w:type="dxa"/>
            <w:tcBorders>
              <w:top w:val="nil"/>
              <w:bottom w:val="nil"/>
            </w:tcBorders>
          </w:tcPr>
          <w:p w14:paraId="58965CF2"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Unknown</w:t>
            </w:r>
          </w:p>
        </w:tc>
        <w:tc>
          <w:tcPr>
            <w:tcW w:w="1275" w:type="dxa"/>
            <w:tcBorders>
              <w:top w:val="nil"/>
              <w:bottom w:val="nil"/>
            </w:tcBorders>
          </w:tcPr>
          <w:p w14:paraId="1B788FD3"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Yes</w:t>
            </w:r>
          </w:p>
        </w:tc>
      </w:tr>
      <w:tr w:rsidR="009B29B0" w:rsidRPr="00306027" w14:paraId="228DA56A" w14:textId="77777777" w:rsidTr="00B02062">
        <w:tc>
          <w:tcPr>
            <w:tcW w:w="3867" w:type="dxa"/>
            <w:tcBorders>
              <w:top w:val="nil"/>
              <w:bottom w:val="nil"/>
            </w:tcBorders>
          </w:tcPr>
          <w:p w14:paraId="5572B38D" w14:textId="77777777" w:rsidR="00D66068" w:rsidRPr="00306027" w:rsidRDefault="00D66068" w:rsidP="008D73E8">
            <w:pPr>
              <w:rPr>
                <w:rFonts w:ascii="Times New Roman" w:hAnsi="Times New Roman" w:cs="Times New Roman"/>
              </w:rPr>
            </w:pPr>
            <w:r w:rsidRPr="00306027">
              <w:rPr>
                <w:rFonts w:ascii="Times New Roman" w:hAnsi="Times New Roman" w:cs="Times New Roman"/>
                <w:b/>
                <w:bCs/>
              </w:rPr>
              <w:t>Marine pollution</w:t>
            </w:r>
            <w:r w:rsidRPr="00306027">
              <w:rPr>
                <w:rFonts w:ascii="Times New Roman" w:hAnsi="Times New Roman" w:cs="Times New Roman"/>
              </w:rPr>
              <w:t>: Threats from marine pollution—including oil spill emergencies, contamination by heavy metals and persistent organic pollutants, and debris including plastics and microplastics.</w:t>
            </w:r>
          </w:p>
        </w:tc>
        <w:tc>
          <w:tcPr>
            <w:tcW w:w="962" w:type="dxa"/>
            <w:tcBorders>
              <w:top w:val="nil"/>
              <w:bottom w:val="nil"/>
            </w:tcBorders>
          </w:tcPr>
          <w:p w14:paraId="2C5F14F2"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Direct and Indirect</w:t>
            </w:r>
          </w:p>
        </w:tc>
        <w:tc>
          <w:tcPr>
            <w:tcW w:w="1025" w:type="dxa"/>
            <w:tcBorders>
              <w:top w:val="nil"/>
              <w:bottom w:val="nil"/>
            </w:tcBorders>
          </w:tcPr>
          <w:p w14:paraId="56B350E5"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Potential</w:t>
            </w:r>
          </w:p>
        </w:tc>
        <w:tc>
          <w:tcPr>
            <w:tcW w:w="1770" w:type="dxa"/>
            <w:tcBorders>
              <w:top w:val="nil"/>
              <w:bottom w:val="nil"/>
            </w:tcBorders>
          </w:tcPr>
          <w:p w14:paraId="383337E2" w14:textId="05C56F9A" w:rsidR="00D66068" w:rsidRPr="00306027" w:rsidRDefault="00D66068" w:rsidP="002E2D9E">
            <w:pPr>
              <w:jc w:val="center"/>
              <w:rPr>
                <w:rFonts w:ascii="Times New Roman" w:hAnsi="Times New Roman" w:cs="Times New Roman"/>
              </w:rPr>
            </w:pPr>
            <w:r w:rsidRPr="00306027">
              <w:rPr>
                <w:rFonts w:ascii="Times New Roman" w:hAnsi="Times New Roman" w:cs="Times New Roman"/>
              </w:rPr>
              <w:t>At sea</w:t>
            </w:r>
          </w:p>
        </w:tc>
        <w:tc>
          <w:tcPr>
            <w:tcW w:w="1318" w:type="dxa"/>
            <w:tcBorders>
              <w:top w:val="nil"/>
              <w:bottom w:val="nil"/>
            </w:tcBorders>
          </w:tcPr>
          <w:p w14:paraId="1FF3B903"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Continental, regional or local</w:t>
            </w:r>
          </w:p>
        </w:tc>
        <w:tc>
          <w:tcPr>
            <w:tcW w:w="1359" w:type="dxa"/>
            <w:tcBorders>
              <w:top w:val="nil"/>
              <w:bottom w:val="nil"/>
            </w:tcBorders>
          </w:tcPr>
          <w:p w14:paraId="640D6EBF"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On-going</w:t>
            </w:r>
          </w:p>
        </w:tc>
        <w:tc>
          <w:tcPr>
            <w:tcW w:w="1084" w:type="dxa"/>
            <w:tcBorders>
              <w:top w:val="nil"/>
              <w:bottom w:val="nil"/>
            </w:tcBorders>
          </w:tcPr>
          <w:p w14:paraId="725E7A3D"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Low</w:t>
            </w:r>
          </w:p>
        </w:tc>
        <w:tc>
          <w:tcPr>
            <w:tcW w:w="1657" w:type="dxa"/>
            <w:tcBorders>
              <w:top w:val="nil"/>
              <w:bottom w:val="nil"/>
            </w:tcBorders>
          </w:tcPr>
          <w:p w14:paraId="2D8462BC"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Increasing</w:t>
            </w:r>
          </w:p>
        </w:tc>
        <w:tc>
          <w:tcPr>
            <w:tcW w:w="1275" w:type="dxa"/>
            <w:tcBorders>
              <w:top w:val="nil"/>
              <w:bottom w:val="nil"/>
            </w:tcBorders>
          </w:tcPr>
          <w:p w14:paraId="4ACC816A"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Partially</w:t>
            </w:r>
          </w:p>
        </w:tc>
      </w:tr>
      <w:tr w:rsidR="009B29B0" w:rsidRPr="00306027" w14:paraId="170BE19C" w14:textId="77777777" w:rsidTr="00B02062">
        <w:tc>
          <w:tcPr>
            <w:tcW w:w="3867" w:type="dxa"/>
            <w:tcBorders>
              <w:top w:val="nil"/>
            </w:tcBorders>
          </w:tcPr>
          <w:p w14:paraId="2F0F882F" w14:textId="77777777" w:rsidR="00D66068" w:rsidRPr="00306027" w:rsidRDefault="00D66068" w:rsidP="008D73E8">
            <w:pPr>
              <w:rPr>
                <w:rFonts w:ascii="Times New Roman" w:hAnsi="Times New Roman" w:cs="Times New Roman"/>
              </w:rPr>
            </w:pPr>
            <w:r w:rsidRPr="00306027">
              <w:rPr>
                <w:rFonts w:ascii="Times New Roman" w:hAnsi="Times New Roman" w:cs="Times New Roman"/>
                <w:b/>
                <w:bCs/>
              </w:rPr>
              <w:t>Fishing industry</w:t>
            </w:r>
            <w:r w:rsidRPr="00306027">
              <w:rPr>
                <w:rFonts w:ascii="Times New Roman" w:hAnsi="Times New Roman" w:cs="Times New Roman"/>
              </w:rPr>
              <w:t>: Competition with fishing industry for food resources.  By-catch due to entanglement with fishing gear.</w:t>
            </w:r>
          </w:p>
        </w:tc>
        <w:tc>
          <w:tcPr>
            <w:tcW w:w="962" w:type="dxa"/>
            <w:tcBorders>
              <w:top w:val="nil"/>
            </w:tcBorders>
          </w:tcPr>
          <w:p w14:paraId="01E84127"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Indirect</w:t>
            </w:r>
          </w:p>
        </w:tc>
        <w:tc>
          <w:tcPr>
            <w:tcW w:w="1025" w:type="dxa"/>
            <w:tcBorders>
              <w:top w:val="nil"/>
            </w:tcBorders>
          </w:tcPr>
          <w:p w14:paraId="461832FC"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Potential</w:t>
            </w:r>
          </w:p>
        </w:tc>
        <w:tc>
          <w:tcPr>
            <w:tcW w:w="1770" w:type="dxa"/>
            <w:tcBorders>
              <w:top w:val="nil"/>
            </w:tcBorders>
          </w:tcPr>
          <w:p w14:paraId="2968C1C5"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At sea</w:t>
            </w:r>
          </w:p>
        </w:tc>
        <w:tc>
          <w:tcPr>
            <w:tcW w:w="1318" w:type="dxa"/>
            <w:tcBorders>
              <w:top w:val="nil"/>
            </w:tcBorders>
          </w:tcPr>
          <w:p w14:paraId="32DE7357"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Regional or local</w:t>
            </w:r>
          </w:p>
        </w:tc>
        <w:tc>
          <w:tcPr>
            <w:tcW w:w="1359" w:type="dxa"/>
            <w:tcBorders>
              <w:top w:val="nil"/>
            </w:tcBorders>
          </w:tcPr>
          <w:p w14:paraId="1AFBA31B"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Seasonal</w:t>
            </w:r>
          </w:p>
        </w:tc>
        <w:tc>
          <w:tcPr>
            <w:tcW w:w="1084" w:type="dxa"/>
            <w:tcBorders>
              <w:top w:val="nil"/>
            </w:tcBorders>
          </w:tcPr>
          <w:p w14:paraId="42ACF5C3" w14:textId="7EBB9361" w:rsidR="00D66068" w:rsidRPr="00306027" w:rsidRDefault="00D66068" w:rsidP="002E2D9E">
            <w:pPr>
              <w:jc w:val="center"/>
              <w:rPr>
                <w:rFonts w:ascii="Times New Roman" w:hAnsi="Times New Roman" w:cs="Times New Roman"/>
              </w:rPr>
            </w:pPr>
            <w:r w:rsidRPr="00306027">
              <w:rPr>
                <w:rFonts w:ascii="Times New Roman" w:hAnsi="Times New Roman" w:cs="Times New Roman"/>
              </w:rPr>
              <w:t>Low</w:t>
            </w:r>
          </w:p>
        </w:tc>
        <w:tc>
          <w:tcPr>
            <w:tcW w:w="1657" w:type="dxa"/>
            <w:tcBorders>
              <w:top w:val="nil"/>
            </w:tcBorders>
          </w:tcPr>
          <w:p w14:paraId="005D011A" w14:textId="229FDC58" w:rsidR="00D66068" w:rsidRPr="00306027" w:rsidRDefault="00F84136" w:rsidP="002E2D9E">
            <w:pPr>
              <w:jc w:val="center"/>
              <w:rPr>
                <w:rFonts w:ascii="Times New Roman" w:hAnsi="Times New Roman" w:cs="Times New Roman"/>
              </w:rPr>
            </w:pPr>
            <w:r>
              <w:rPr>
                <w:rFonts w:ascii="Times New Roman" w:hAnsi="Times New Roman" w:cs="Times New Roman"/>
              </w:rPr>
              <w:t>Unknown</w:t>
            </w:r>
          </w:p>
        </w:tc>
        <w:tc>
          <w:tcPr>
            <w:tcW w:w="1275" w:type="dxa"/>
            <w:tcBorders>
              <w:top w:val="nil"/>
            </w:tcBorders>
          </w:tcPr>
          <w:p w14:paraId="0AFFEBF6" w14:textId="77777777" w:rsidR="00D66068" w:rsidRPr="00306027" w:rsidRDefault="00D66068" w:rsidP="002E2D9E">
            <w:pPr>
              <w:jc w:val="center"/>
              <w:rPr>
                <w:rFonts w:ascii="Times New Roman" w:hAnsi="Times New Roman" w:cs="Times New Roman"/>
              </w:rPr>
            </w:pPr>
            <w:r w:rsidRPr="00306027">
              <w:rPr>
                <w:rFonts w:ascii="Times New Roman" w:hAnsi="Times New Roman" w:cs="Times New Roman"/>
              </w:rPr>
              <w:t>Yes</w:t>
            </w:r>
          </w:p>
        </w:tc>
      </w:tr>
    </w:tbl>
    <w:p w14:paraId="3DDAEA17" w14:textId="46D91894" w:rsidR="00D66068" w:rsidRPr="00306027" w:rsidRDefault="00D66068" w:rsidP="00D66068">
      <w:pPr>
        <w:rPr>
          <w:rFonts w:ascii="Times New Roman" w:hAnsi="Times New Roman" w:cs="Times New Roman"/>
        </w:rPr>
      </w:pPr>
      <w:r w:rsidRPr="00306027">
        <w:rPr>
          <w:rFonts w:ascii="Times New Roman" w:hAnsi="Times New Roman" w:cs="Times New Roman"/>
        </w:rPr>
        <w:t>*Impacts upon penguins at sea may have indirect effects on reliant chicks remaining within colonies</w:t>
      </w:r>
      <w:r w:rsidR="00E94FAD">
        <w:rPr>
          <w:rFonts w:ascii="Times New Roman" w:hAnsi="Times New Roman" w:cs="Times New Roman"/>
        </w:rPr>
        <w:t>, particularly</w:t>
      </w:r>
      <w:r w:rsidRPr="00306027">
        <w:rPr>
          <w:rFonts w:ascii="Times New Roman" w:hAnsi="Times New Roman" w:cs="Times New Roman"/>
        </w:rPr>
        <w:t xml:space="preserve"> should the adult fail to return</w:t>
      </w:r>
    </w:p>
    <w:p w14:paraId="7EA1BB68" w14:textId="77777777" w:rsidR="00D66068" w:rsidRDefault="00D66068" w:rsidP="00BF7069">
      <w:pPr>
        <w:pStyle w:val="Ttulo1"/>
      </w:pPr>
    </w:p>
    <w:p w14:paraId="0A33BB17" w14:textId="30CD2824" w:rsidR="00D66068" w:rsidRDefault="00D66068">
      <w:pPr>
        <w:rPr>
          <w:rFonts w:ascii="Times New Roman" w:eastAsia="Times New Roman" w:hAnsi="Times New Roman" w:cs="Times New Roman"/>
          <w:b/>
          <w:bCs/>
          <w:kern w:val="36"/>
          <w:sz w:val="48"/>
          <w:szCs w:val="48"/>
          <w:lang w:eastAsia="en-GB"/>
        </w:rPr>
      </w:pPr>
      <w:r>
        <w:br w:type="page"/>
      </w:r>
    </w:p>
    <w:p w14:paraId="70BF1421" w14:textId="00AF3218" w:rsidR="00F674DA" w:rsidRPr="00CB4C47" w:rsidRDefault="006B7B2D" w:rsidP="00B02062">
      <w:pPr>
        <w:pStyle w:val="ATSNormal"/>
        <w:rPr>
          <w:rFonts w:ascii="Times New Roman" w:hAnsi="Times New Roman" w:cs="Times New Roman"/>
        </w:rPr>
      </w:pPr>
      <w:r w:rsidRPr="00B02062">
        <w:rPr>
          <w:rFonts w:ascii="Times New Roman" w:hAnsi="Times New Roman" w:cs="Times New Roman"/>
        </w:rPr>
        <w:lastRenderedPageBreak/>
        <w:t xml:space="preserve">Table </w:t>
      </w:r>
      <w:r w:rsidR="00076E2B">
        <w:rPr>
          <w:rFonts w:ascii="Times New Roman" w:hAnsi="Times New Roman" w:cs="Times New Roman"/>
        </w:rPr>
        <w:t xml:space="preserve">2. </w:t>
      </w:r>
      <w:r w:rsidR="00771E5B" w:rsidRPr="00CB4C47">
        <w:rPr>
          <w:rFonts w:ascii="Times New Roman" w:hAnsi="Times New Roman" w:cs="Times New Roman"/>
        </w:rPr>
        <w:t xml:space="preserve">Antarctic Specially Protected Areas designated to protect emperor penguin colonies, as </w:t>
      </w:r>
      <w:proofErr w:type="gramStart"/>
      <w:r w:rsidR="00771E5B" w:rsidRPr="00CB4C47">
        <w:rPr>
          <w:rFonts w:ascii="Times New Roman" w:hAnsi="Times New Roman" w:cs="Times New Roman"/>
        </w:rPr>
        <w:t>at</w:t>
      </w:r>
      <w:proofErr w:type="gramEnd"/>
      <w:r w:rsidR="00771E5B" w:rsidRPr="00CB4C47">
        <w:rPr>
          <w:rFonts w:ascii="Times New Roman" w:hAnsi="Times New Roman" w:cs="Times New Roman"/>
        </w:rPr>
        <w:t xml:space="preserve"> 2022</w:t>
      </w:r>
    </w:p>
    <w:p w14:paraId="76BC8EA9" w14:textId="257D6340" w:rsidR="002F2655" w:rsidRPr="00EA42EF" w:rsidRDefault="0093094E" w:rsidP="00FF103A">
      <w:pPr>
        <w:rPr>
          <w:rFonts w:ascii="Times New Roman" w:hAnsi="Times New Roman" w:cs="Times New Roman"/>
        </w:rPr>
      </w:pPr>
      <w:r w:rsidRPr="00EA42EF">
        <w:rPr>
          <w:rFonts w:ascii="Times New Roman" w:hAnsi="Times New Roman" w:cs="Times New Roman"/>
        </w:rPr>
        <w:t>(</w:t>
      </w:r>
      <w:r w:rsidR="002F2655" w:rsidRPr="00EA42EF">
        <w:rPr>
          <w:rFonts w:ascii="Times New Roman" w:hAnsi="Times New Roman" w:cs="Times New Roman"/>
        </w:rPr>
        <w:t>Information obtained from the Antarctic Treaty Secretaria</w:t>
      </w:r>
      <w:r w:rsidR="00227857" w:rsidRPr="00EA42EF">
        <w:rPr>
          <w:rFonts w:ascii="Times New Roman" w:hAnsi="Times New Roman" w:cs="Times New Roman"/>
        </w:rPr>
        <w:t>t’s Antarctica Protected Area</w:t>
      </w:r>
      <w:r w:rsidR="008324AA" w:rsidRPr="00EA42EF">
        <w:rPr>
          <w:rFonts w:ascii="Times New Roman" w:hAnsi="Times New Roman" w:cs="Times New Roman"/>
        </w:rPr>
        <w:t>s</w:t>
      </w:r>
      <w:r w:rsidR="00227857" w:rsidRPr="00EA42EF">
        <w:rPr>
          <w:rFonts w:ascii="Times New Roman" w:hAnsi="Times New Roman" w:cs="Times New Roman"/>
        </w:rPr>
        <w:t xml:space="preserve"> database</w:t>
      </w:r>
      <w:r w:rsidR="008324AA" w:rsidRPr="00EA42EF">
        <w:rPr>
          <w:rFonts w:ascii="Times New Roman" w:hAnsi="Times New Roman" w:cs="Times New Roman"/>
        </w:rPr>
        <w:t>,</w:t>
      </w:r>
      <w:r w:rsidR="00227857" w:rsidRPr="00EA42EF">
        <w:rPr>
          <w:rFonts w:ascii="Times New Roman" w:hAnsi="Times New Roman" w:cs="Times New Roman"/>
        </w:rPr>
        <w:t xml:space="preserve"> available at: </w:t>
      </w:r>
      <w:hyperlink r:id="rId46" w:history="1">
        <w:r w:rsidR="00671931" w:rsidRPr="00EA42EF">
          <w:rPr>
            <w:rStyle w:val="Hipervnculo"/>
            <w:rFonts w:ascii="Times New Roman" w:hAnsi="Times New Roman" w:cs="Times New Roman"/>
          </w:rPr>
          <w:t>https://www.ats.aq/devph/en/apa-database</w:t>
        </w:r>
      </w:hyperlink>
      <w:r w:rsidRPr="00EA42EF">
        <w:rPr>
          <w:rFonts w:ascii="Times New Roman" w:hAnsi="Times New Roman" w:cs="Times New Roman"/>
        </w:rPr>
        <w:t>)</w:t>
      </w:r>
      <w:r w:rsidR="00671931" w:rsidRPr="00EA42EF">
        <w:rPr>
          <w:rFonts w:ascii="Times New Roman" w:hAnsi="Times New Roman" w:cs="Times New Roman"/>
        </w:rPr>
        <w:t xml:space="preserve"> </w:t>
      </w:r>
    </w:p>
    <w:p w14:paraId="242AE781" w14:textId="77777777" w:rsidR="00A53E40" w:rsidRPr="001F0158" w:rsidRDefault="00A53E40" w:rsidP="001F0158">
      <w:pPr>
        <w:spacing w:before="120" w:after="120" w:line="240" w:lineRule="auto"/>
        <w:rPr>
          <w:rFonts w:ascii="Times New Roman" w:hAnsi="Times New Roman" w:cs="Times New Roman"/>
        </w:rPr>
      </w:pPr>
    </w:p>
    <w:tbl>
      <w:tblPr>
        <w:tblStyle w:val="Tablaconcuadrcula"/>
        <w:tblW w:w="14170" w:type="dxa"/>
        <w:tblLayout w:type="fixed"/>
        <w:tblLook w:val="04A0" w:firstRow="1" w:lastRow="0" w:firstColumn="1" w:lastColumn="0" w:noHBand="0" w:noVBand="1"/>
      </w:tblPr>
      <w:tblGrid>
        <w:gridCol w:w="1696"/>
        <w:gridCol w:w="1418"/>
        <w:gridCol w:w="1701"/>
        <w:gridCol w:w="1417"/>
        <w:gridCol w:w="7938"/>
      </w:tblGrid>
      <w:tr w:rsidR="00A53E40" w:rsidRPr="001F0158" w14:paraId="5A3D62D1" w14:textId="77777777" w:rsidTr="009562DD">
        <w:tc>
          <w:tcPr>
            <w:tcW w:w="1696" w:type="dxa"/>
          </w:tcPr>
          <w:p w14:paraId="1D00064C" w14:textId="77777777" w:rsidR="00A53E40" w:rsidRPr="001F0158" w:rsidRDefault="00A53E40" w:rsidP="001F0158">
            <w:pPr>
              <w:spacing w:before="120" w:after="120"/>
              <w:rPr>
                <w:rFonts w:ascii="Times New Roman" w:hAnsi="Times New Roman" w:cs="Times New Roman"/>
                <w:b/>
                <w:bCs/>
              </w:rPr>
            </w:pPr>
            <w:r w:rsidRPr="001F0158">
              <w:rPr>
                <w:rFonts w:ascii="Times New Roman" w:hAnsi="Times New Roman" w:cs="Times New Roman"/>
                <w:b/>
                <w:bCs/>
              </w:rPr>
              <w:t>Name and No.</w:t>
            </w:r>
          </w:p>
        </w:tc>
        <w:tc>
          <w:tcPr>
            <w:tcW w:w="1418" w:type="dxa"/>
          </w:tcPr>
          <w:p w14:paraId="24FE618F" w14:textId="77777777" w:rsidR="00A53E40" w:rsidRPr="001F0158" w:rsidRDefault="00A53E40" w:rsidP="001F0158">
            <w:pPr>
              <w:spacing w:before="120" w:after="120"/>
              <w:rPr>
                <w:rFonts w:ascii="Times New Roman" w:hAnsi="Times New Roman" w:cs="Times New Roman"/>
                <w:b/>
                <w:bCs/>
              </w:rPr>
            </w:pPr>
            <w:r w:rsidRPr="001F0158">
              <w:rPr>
                <w:rFonts w:ascii="Times New Roman" w:hAnsi="Times New Roman" w:cs="Times New Roman"/>
                <w:b/>
                <w:bCs/>
              </w:rPr>
              <w:t>Original designation</w:t>
            </w:r>
          </w:p>
        </w:tc>
        <w:tc>
          <w:tcPr>
            <w:tcW w:w="1701" w:type="dxa"/>
          </w:tcPr>
          <w:p w14:paraId="4DF17D85" w14:textId="77777777" w:rsidR="00A53E40" w:rsidRPr="001F0158" w:rsidRDefault="00A53E40" w:rsidP="001F0158">
            <w:pPr>
              <w:spacing w:before="120" w:after="120"/>
              <w:rPr>
                <w:rFonts w:ascii="Times New Roman" w:hAnsi="Times New Roman" w:cs="Times New Roman"/>
                <w:b/>
                <w:bCs/>
              </w:rPr>
            </w:pPr>
            <w:r w:rsidRPr="001F0158">
              <w:rPr>
                <w:rFonts w:ascii="Times New Roman" w:hAnsi="Times New Roman" w:cs="Times New Roman"/>
                <w:b/>
                <w:bCs/>
              </w:rPr>
              <w:t>Current Management Plan</w:t>
            </w:r>
          </w:p>
        </w:tc>
        <w:tc>
          <w:tcPr>
            <w:tcW w:w="1417" w:type="dxa"/>
          </w:tcPr>
          <w:p w14:paraId="44693799" w14:textId="1423335A" w:rsidR="00A53E40" w:rsidRPr="001F0158" w:rsidRDefault="00A53E40" w:rsidP="001F0158">
            <w:pPr>
              <w:spacing w:before="120" w:after="120"/>
              <w:rPr>
                <w:rFonts w:ascii="Times New Roman" w:hAnsi="Times New Roman" w:cs="Times New Roman"/>
                <w:b/>
                <w:bCs/>
              </w:rPr>
            </w:pPr>
            <w:r w:rsidRPr="001F0158">
              <w:rPr>
                <w:rFonts w:ascii="Times New Roman" w:hAnsi="Times New Roman" w:cs="Times New Roman"/>
                <w:b/>
                <w:bCs/>
              </w:rPr>
              <w:t>Proponent Party</w:t>
            </w:r>
            <w:r w:rsidR="00DE73FA" w:rsidRPr="001F0158">
              <w:rPr>
                <w:rFonts w:ascii="Times New Roman" w:hAnsi="Times New Roman" w:cs="Times New Roman"/>
                <w:b/>
                <w:bCs/>
              </w:rPr>
              <w:t xml:space="preserve"> or Parties</w:t>
            </w:r>
          </w:p>
          <w:p w14:paraId="1386D216" w14:textId="77777777" w:rsidR="00A53E40" w:rsidRPr="001F0158" w:rsidRDefault="00A53E40" w:rsidP="001F0158">
            <w:pPr>
              <w:spacing w:before="120" w:after="120"/>
              <w:rPr>
                <w:rFonts w:ascii="Times New Roman" w:hAnsi="Times New Roman" w:cs="Times New Roman"/>
                <w:b/>
                <w:bCs/>
              </w:rPr>
            </w:pPr>
          </w:p>
        </w:tc>
        <w:tc>
          <w:tcPr>
            <w:tcW w:w="7938" w:type="dxa"/>
          </w:tcPr>
          <w:p w14:paraId="36363FE1" w14:textId="77777777" w:rsidR="00A53E40" w:rsidRPr="001F0158" w:rsidRDefault="00A53E40" w:rsidP="001F0158">
            <w:pPr>
              <w:spacing w:before="120" w:after="120"/>
              <w:rPr>
                <w:rFonts w:ascii="Times New Roman" w:hAnsi="Times New Roman" w:cs="Times New Roman"/>
                <w:b/>
                <w:bCs/>
              </w:rPr>
            </w:pPr>
            <w:r w:rsidRPr="001F0158">
              <w:rPr>
                <w:rFonts w:ascii="Times New Roman" w:hAnsi="Times New Roman" w:cs="Times New Roman"/>
                <w:b/>
                <w:bCs/>
              </w:rPr>
              <w:t>Summary</w:t>
            </w:r>
          </w:p>
        </w:tc>
      </w:tr>
      <w:tr w:rsidR="00A53E40" w:rsidRPr="001F0158" w14:paraId="2A1C4BDE" w14:textId="77777777" w:rsidTr="009562DD">
        <w:tc>
          <w:tcPr>
            <w:tcW w:w="1696" w:type="dxa"/>
          </w:tcPr>
          <w:p w14:paraId="0004E218"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ASPA No. 101 Taylor Rookery, Mac. Robertson Land</w:t>
            </w:r>
          </w:p>
        </w:tc>
        <w:tc>
          <w:tcPr>
            <w:tcW w:w="1418" w:type="dxa"/>
          </w:tcPr>
          <w:p w14:paraId="566250FD"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Rec. IV-1 (1966)</w:t>
            </w:r>
          </w:p>
        </w:tc>
        <w:tc>
          <w:tcPr>
            <w:tcW w:w="1701" w:type="dxa"/>
          </w:tcPr>
          <w:p w14:paraId="14C9E271"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2 (2021)</w:t>
            </w:r>
          </w:p>
        </w:tc>
        <w:tc>
          <w:tcPr>
            <w:tcW w:w="1417" w:type="dxa"/>
          </w:tcPr>
          <w:p w14:paraId="2000B2F0"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Australia</w:t>
            </w:r>
          </w:p>
        </w:tc>
        <w:tc>
          <w:tcPr>
            <w:tcW w:w="7938" w:type="dxa"/>
          </w:tcPr>
          <w:p w14:paraId="55DD6944" w14:textId="450C5FF4" w:rsidR="00A53E40" w:rsidRPr="001F0158" w:rsidRDefault="00A53E40" w:rsidP="001F0158">
            <w:pPr>
              <w:spacing w:before="120" w:after="120"/>
              <w:rPr>
                <w:rFonts w:ascii="Times New Roman" w:hAnsi="Times New Roman" w:cs="Times New Roman"/>
              </w:rPr>
            </w:pPr>
            <w:r w:rsidRPr="001F0158">
              <w:rPr>
                <w:rStyle w:val="characteristicsitemtexttext"/>
                <w:rFonts w:ascii="Times New Roman" w:hAnsi="Times New Roman" w:cs="Times New Roman"/>
              </w:rPr>
              <w:t xml:space="preserve">The Area consists of the whole of the northernmost rock exposure on the east side of Taylor Glacier, Mac. Robertson Land. It contains a colony of </w:t>
            </w:r>
            <w:r w:rsidR="008B4FB9">
              <w:rPr>
                <w:rStyle w:val="characteristicsitemtexttext"/>
                <w:rFonts w:ascii="Times New Roman" w:hAnsi="Times New Roman" w:cs="Times New Roman"/>
              </w:rPr>
              <w:t>e</w:t>
            </w:r>
            <w:r w:rsidRPr="001F0158">
              <w:rPr>
                <w:rStyle w:val="characteristicsitemtexttext"/>
                <w:rFonts w:ascii="Times New Roman" w:hAnsi="Times New Roman" w:cs="Times New Roman"/>
              </w:rPr>
              <w:t xml:space="preserve">mperor </w:t>
            </w:r>
            <w:r w:rsidR="008B4FB9">
              <w:rPr>
                <w:rStyle w:val="characteristicsitemtexttext"/>
                <w:rFonts w:ascii="Times New Roman" w:hAnsi="Times New Roman" w:cs="Times New Roman"/>
              </w:rPr>
              <w:t>p</w:t>
            </w:r>
            <w:r w:rsidRPr="001F0158">
              <w:rPr>
                <w:rStyle w:val="characteristicsitemtexttext"/>
                <w:rFonts w:ascii="Times New Roman" w:hAnsi="Times New Roman" w:cs="Times New Roman"/>
              </w:rPr>
              <w:t>enguins which is the largest of two known colonies of this species located entirely on land. The rookery is important because of long-term monitoring of the population of the penguins (since 1954).</w:t>
            </w:r>
          </w:p>
        </w:tc>
      </w:tr>
      <w:tr w:rsidR="00A53E40" w:rsidRPr="001F0158" w14:paraId="630F5734" w14:textId="77777777" w:rsidTr="009562DD">
        <w:tc>
          <w:tcPr>
            <w:tcW w:w="1696" w:type="dxa"/>
          </w:tcPr>
          <w:p w14:paraId="1A974849"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ASPA No. 105 Beaufort Island, McMurdo Sound, Ross Sea</w:t>
            </w:r>
          </w:p>
        </w:tc>
        <w:tc>
          <w:tcPr>
            <w:tcW w:w="1418" w:type="dxa"/>
          </w:tcPr>
          <w:p w14:paraId="38BCDAAF"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Rec. IV-5 (1966)</w:t>
            </w:r>
          </w:p>
        </w:tc>
        <w:tc>
          <w:tcPr>
            <w:tcW w:w="1701" w:type="dxa"/>
          </w:tcPr>
          <w:p w14:paraId="401E2DF6"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6 (2021)</w:t>
            </w:r>
          </w:p>
        </w:tc>
        <w:tc>
          <w:tcPr>
            <w:tcW w:w="1417" w:type="dxa"/>
          </w:tcPr>
          <w:p w14:paraId="60D60DA8"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New Zealand</w:t>
            </w:r>
          </w:p>
        </w:tc>
        <w:tc>
          <w:tcPr>
            <w:tcW w:w="7938" w:type="dxa"/>
          </w:tcPr>
          <w:p w14:paraId="0ED6D753" w14:textId="272E8CB4" w:rsidR="00A53E40" w:rsidRPr="001F0158" w:rsidRDefault="00A53E40" w:rsidP="001F0158">
            <w:pPr>
              <w:spacing w:before="120" w:after="120"/>
              <w:rPr>
                <w:rFonts w:ascii="Times New Roman" w:hAnsi="Times New Roman" w:cs="Times New Roman"/>
              </w:rPr>
            </w:pPr>
            <w:r w:rsidRPr="001F0158">
              <w:rPr>
                <w:rStyle w:val="characteristicsitemtexttext"/>
                <w:rFonts w:ascii="Times New Roman" w:hAnsi="Times New Roman" w:cs="Times New Roman"/>
              </w:rPr>
              <w:t xml:space="preserve">The Area encompasses the whole of Beaufort Island above the mean high water </w:t>
            </w:r>
            <w:proofErr w:type="gramStart"/>
            <w:r w:rsidRPr="001F0158">
              <w:rPr>
                <w:rStyle w:val="characteristicsitemtexttext"/>
                <w:rFonts w:ascii="Times New Roman" w:hAnsi="Times New Roman" w:cs="Times New Roman"/>
              </w:rPr>
              <w:t>mark, and</w:t>
            </w:r>
            <w:proofErr w:type="gramEnd"/>
            <w:r w:rsidRPr="001F0158">
              <w:rPr>
                <w:rStyle w:val="characteristicsitemtexttext"/>
                <w:rFonts w:ascii="Times New Roman" w:hAnsi="Times New Roman" w:cs="Times New Roman"/>
              </w:rPr>
              <w:t xml:space="preserve"> includes the adjacent fast-ice occupied by breeding </w:t>
            </w:r>
            <w:r w:rsidR="00A458AE">
              <w:rPr>
                <w:rStyle w:val="characteristicsitemtexttext"/>
                <w:rFonts w:ascii="Times New Roman" w:hAnsi="Times New Roman" w:cs="Times New Roman"/>
              </w:rPr>
              <w:t>e</w:t>
            </w:r>
            <w:r w:rsidRPr="001F0158">
              <w:rPr>
                <w:rStyle w:val="characteristicsitemtexttext"/>
                <w:rFonts w:ascii="Times New Roman" w:hAnsi="Times New Roman" w:cs="Times New Roman"/>
              </w:rPr>
              <w:t xml:space="preserve">mperor penguins. The island contains substantial </w:t>
            </w:r>
            <w:proofErr w:type="gramStart"/>
            <w:r w:rsidRPr="001F0158">
              <w:rPr>
                <w:rStyle w:val="characteristicsitemtexttext"/>
                <w:rFonts w:ascii="Times New Roman" w:hAnsi="Times New Roman" w:cs="Times New Roman"/>
              </w:rPr>
              <w:t>avifauna</w:t>
            </w:r>
            <w:proofErr w:type="gramEnd"/>
            <w:r w:rsidRPr="001F0158">
              <w:rPr>
                <w:rStyle w:val="characteristicsitemtexttext"/>
                <w:rFonts w:ascii="Times New Roman" w:hAnsi="Times New Roman" w:cs="Times New Roman"/>
              </w:rPr>
              <w:t xml:space="preserve"> and it is one of the most important breeding areas in the region. It possesses a significant area of vegetation on an ice-cored moraine bench which is exceptional both in its quantity and quality, and is the most extensive, continuous area of mosses yet known for the McMurdo Sound region. It also represents one of the most southerly locations where red snow algae have been observed.</w:t>
            </w:r>
          </w:p>
        </w:tc>
      </w:tr>
      <w:tr w:rsidR="00A53E40" w:rsidRPr="001F0158" w14:paraId="436E28A1" w14:textId="77777777" w:rsidTr="009562DD">
        <w:tc>
          <w:tcPr>
            <w:tcW w:w="1696" w:type="dxa"/>
          </w:tcPr>
          <w:p w14:paraId="5E914DBD"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ASPA No. 107 Emperor Island, Dion Islands, Marguerite Bay, Antarctic Peninsula</w:t>
            </w:r>
          </w:p>
        </w:tc>
        <w:tc>
          <w:tcPr>
            <w:tcW w:w="1418" w:type="dxa"/>
          </w:tcPr>
          <w:p w14:paraId="0760426D"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Rec. IV-7 (1966)</w:t>
            </w:r>
          </w:p>
        </w:tc>
        <w:tc>
          <w:tcPr>
            <w:tcW w:w="1701" w:type="dxa"/>
          </w:tcPr>
          <w:p w14:paraId="12E0FF41"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1 (2002)</w:t>
            </w:r>
          </w:p>
        </w:tc>
        <w:tc>
          <w:tcPr>
            <w:tcW w:w="1417" w:type="dxa"/>
          </w:tcPr>
          <w:p w14:paraId="5CAD282B"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United Kingdom</w:t>
            </w:r>
          </w:p>
        </w:tc>
        <w:tc>
          <w:tcPr>
            <w:tcW w:w="7938" w:type="dxa"/>
          </w:tcPr>
          <w:p w14:paraId="79EAE55D" w14:textId="6B952354" w:rsidR="00A53E40" w:rsidRPr="001F0158" w:rsidRDefault="00A53E40" w:rsidP="001F0158">
            <w:pPr>
              <w:spacing w:before="120" w:after="120"/>
              <w:rPr>
                <w:rFonts w:ascii="Times New Roman" w:hAnsi="Times New Roman" w:cs="Times New Roman"/>
              </w:rPr>
            </w:pPr>
            <w:r w:rsidRPr="001F0158">
              <w:rPr>
                <w:rStyle w:val="characteristicsitemtexttext"/>
                <w:rFonts w:ascii="Times New Roman" w:hAnsi="Times New Roman" w:cs="Times New Roman"/>
              </w:rPr>
              <w:t xml:space="preserve">The Dion Islands, a small archipelago comprising several islands, </w:t>
            </w:r>
            <w:proofErr w:type="gramStart"/>
            <w:r w:rsidRPr="001F0158">
              <w:rPr>
                <w:rStyle w:val="characteristicsitemtexttext"/>
                <w:rFonts w:ascii="Times New Roman" w:hAnsi="Times New Roman" w:cs="Times New Roman"/>
              </w:rPr>
              <w:t>rocks</w:t>
            </w:r>
            <w:proofErr w:type="gramEnd"/>
            <w:r w:rsidRPr="001F0158">
              <w:rPr>
                <w:rStyle w:val="characteristicsitemtexttext"/>
                <w:rFonts w:ascii="Times New Roman" w:hAnsi="Times New Roman" w:cs="Times New Roman"/>
              </w:rPr>
              <w:t xml:space="preserve"> and reefs, are situated 13.5</w:t>
            </w:r>
            <w:r w:rsidR="00801561">
              <w:rPr>
                <w:rStyle w:val="characteristicsitemtexttext"/>
                <w:rFonts w:ascii="Times New Roman" w:hAnsi="Times New Roman" w:cs="Times New Roman"/>
              </w:rPr>
              <w:t xml:space="preserve"> </w:t>
            </w:r>
            <w:r w:rsidRPr="001F0158">
              <w:rPr>
                <w:rStyle w:val="characteristicsitemtexttext"/>
                <w:rFonts w:ascii="Times New Roman" w:hAnsi="Times New Roman" w:cs="Times New Roman"/>
              </w:rPr>
              <w:t xml:space="preserve">km south of the south-western extremity of Adelaide Island in Marguerite Bay. The site contains the only colony of emperor penguins known to exist on the west side of the Antarctic Peninsula, and the isolation of this colony from others of the same species makes it of outstanding scientific interest. It is also the most northerly and probably the smallest emperor penguin colony, and one of only two in which breeding occurs on land. </w:t>
            </w:r>
            <w:proofErr w:type="spellStart"/>
            <w:r w:rsidRPr="001F0158">
              <w:rPr>
                <w:rStyle w:val="characteristicsitemtexttext"/>
                <w:rFonts w:ascii="Times New Roman" w:hAnsi="Times New Roman" w:cs="Times New Roman"/>
              </w:rPr>
              <w:t>Adélie</w:t>
            </w:r>
            <w:proofErr w:type="spellEnd"/>
            <w:r w:rsidRPr="001F0158">
              <w:rPr>
                <w:rStyle w:val="characteristicsitemtexttext"/>
                <w:rFonts w:ascii="Times New Roman" w:hAnsi="Times New Roman" w:cs="Times New Roman"/>
              </w:rPr>
              <w:t xml:space="preserve"> penguins and blue-eyed shags also breed here.</w:t>
            </w:r>
          </w:p>
        </w:tc>
      </w:tr>
      <w:tr w:rsidR="00A53E40" w:rsidRPr="001F0158" w14:paraId="4E83636E" w14:textId="77777777" w:rsidTr="009562DD">
        <w:tc>
          <w:tcPr>
            <w:tcW w:w="1696" w:type="dxa"/>
          </w:tcPr>
          <w:p w14:paraId="74198E76" w14:textId="77777777" w:rsidR="00A53E40" w:rsidRPr="000F6AE7" w:rsidRDefault="00A53E40" w:rsidP="001F0158">
            <w:pPr>
              <w:spacing w:before="120" w:after="120"/>
              <w:rPr>
                <w:rFonts w:ascii="Times New Roman" w:hAnsi="Times New Roman" w:cs="Times New Roman"/>
                <w:lang w:val="fr-FR"/>
              </w:rPr>
            </w:pPr>
            <w:r w:rsidRPr="000F6AE7">
              <w:rPr>
                <w:rFonts w:ascii="Times New Roman" w:hAnsi="Times New Roman" w:cs="Times New Roman"/>
                <w:lang w:val="fr-FR"/>
              </w:rPr>
              <w:lastRenderedPageBreak/>
              <w:t>ASPA No. 120 Pointe Géologie Archipelago, Terre Adélie</w:t>
            </w:r>
          </w:p>
        </w:tc>
        <w:tc>
          <w:tcPr>
            <w:tcW w:w="1418" w:type="dxa"/>
          </w:tcPr>
          <w:p w14:paraId="137B4D3D"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3 (1995)</w:t>
            </w:r>
          </w:p>
        </w:tc>
        <w:tc>
          <w:tcPr>
            <w:tcW w:w="1701" w:type="dxa"/>
          </w:tcPr>
          <w:p w14:paraId="7C4EE71C"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8 (2021)</w:t>
            </w:r>
          </w:p>
        </w:tc>
        <w:tc>
          <w:tcPr>
            <w:tcW w:w="1417" w:type="dxa"/>
          </w:tcPr>
          <w:p w14:paraId="7A052816"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France</w:t>
            </w:r>
          </w:p>
        </w:tc>
        <w:tc>
          <w:tcPr>
            <w:tcW w:w="7938" w:type="dxa"/>
          </w:tcPr>
          <w:p w14:paraId="32DFCB34"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 xml:space="preserve">The ASPA protects four islands (Rostand, Le </w:t>
            </w:r>
            <w:proofErr w:type="spellStart"/>
            <w:r w:rsidRPr="001F0158">
              <w:rPr>
                <w:rFonts w:ascii="Times New Roman" w:hAnsi="Times New Roman" w:cs="Times New Roman"/>
              </w:rPr>
              <w:t>Mauguen</w:t>
            </w:r>
            <w:proofErr w:type="spellEnd"/>
            <w:r w:rsidRPr="001F0158">
              <w:rPr>
                <w:rFonts w:ascii="Times New Roman" w:hAnsi="Times New Roman" w:cs="Times New Roman"/>
              </w:rPr>
              <w:t xml:space="preserve">, Lamarck and Claude Bernard Islands), a nunatak and a breeding ground for emperor penguins located in the heart of the Pointe </w:t>
            </w:r>
            <w:proofErr w:type="spellStart"/>
            <w:r w:rsidRPr="001F0158">
              <w:rPr>
                <w:rFonts w:ascii="Times New Roman" w:hAnsi="Times New Roman" w:cs="Times New Roman"/>
              </w:rPr>
              <w:t>Géologie</w:t>
            </w:r>
            <w:proofErr w:type="spellEnd"/>
            <w:r w:rsidRPr="001F0158">
              <w:rPr>
                <w:rFonts w:ascii="Times New Roman" w:hAnsi="Times New Roman" w:cs="Times New Roman"/>
              </w:rPr>
              <w:t xml:space="preserve"> Archipelago in the coastal area of Terre </w:t>
            </w:r>
            <w:proofErr w:type="spellStart"/>
            <w:r w:rsidRPr="001F0158">
              <w:rPr>
                <w:rFonts w:ascii="Times New Roman" w:hAnsi="Times New Roman" w:cs="Times New Roman"/>
              </w:rPr>
              <w:t>Adélie</w:t>
            </w:r>
            <w:proofErr w:type="spellEnd"/>
            <w:r w:rsidRPr="001F0158">
              <w:rPr>
                <w:rFonts w:ascii="Times New Roman" w:hAnsi="Times New Roman" w:cs="Times New Roman"/>
              </w:rPr>
              <w:t>. The ASPA is an important site for scientific research for Antarctic seabirds and seals where long-term studies of the population dynamics and social behaviour of emperors are undertaken.</w:t>
            </w:r>
          </w:p>
        </w:tc>
      </w:tr>
      <w:tr w:rsidR="00A53E40" w:rsidRPr="001F0158" w14:paraId="7F8694C2" w14:textId="77777777" w:rsidTr="009562DD">
        <w:tc>
          <w:tcPr>
            <w:tcW w:w="1696" w:type="dxa"/>
          </w:tcPr>
          <w:p w14:paraId="218A4F20"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ASPA No. 124 Cape Crozier, Ross Island</w:t>
            </w:r>
          </w:p>
        </w:tc>
        <w:tc>
          <w:tcPr>
            <w:tcW w:w="1418" w:type="dxa"/>
          </w:tcPr>
          <w:p w14:paraId="520A4222"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Rec. IV-6 (1966)</w:t>
            </w:r>
          </w:p>
        </w:tc>
        <w:tc>
          <w:tcPr>
            <w:tcW w:w="1701" w:type="dxa"/>
          </w:tcPr>
          <w:p w14:paraId="6E980570"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3 (2014)</w:t>
            </w:r>
          </w:p>
        </w:tc>
        <w:tc>
          <w:tcPr>
            <w:tcW w:w="1417" w:type="dxa"/>
          </w:tcPr>
          <w:p w14:paraId="591599E3"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United States</w:t>
            </w:r>
          </w:p>
        </w:tc>
        <w:tc>
          <w:tcPr>
            <w:tcW w:w="7938" w:type="dxa"/>
          </w:tcPr>
          <w:p w14:paraId="2CBD9194" w14:textId="41116706" w:rsidR="00A53E40" w:rsidRPr="001F0158" w:rsidRDefault="00A53E40" w:rsidP="001F0158">
            <w:pPr>
              <w:spacing w:before="120" w:after="120"/>
              <w:rPr>
                <w:rFonts w:ascii="Times New Roman" w:hAnsi="Times New Roman" w:cs="Times New Roman"/>
              </w:rPr>
            </w:pPr>
            <w:r w:rsidRPr="001F0158">
              <w:rPr>
                <w:rStyle w:val="characteristicsitemtexttext"/>
                <w:rFonts w:ascii="Times New Roman" w:hAnsi="Times New Roman" w:cs="Times New Roman"/>
              </w:rPr>
              <w:t xml:space="preserve">Cape Crozier is at the eastern extremity of Ross Island, where an ice-free area comprises the lower eastern slopes of Mount Terror. The Area is situated in the vicinity of Post Office Hill, extending to encompass the adjacent Ross Ice Shelf, where large cracks in the ice shelf are covered by </w:t>
            </w:r>
            <w:proofErr w:type="gramStart"/>
            <w:r w:rsidRPr="001F0158">
              <w:rPr>
                <w:rStyle w:val="characteristicsitemtexttext"/>
                <w:rFonts w:ascii="Times New Roman" w:hAnsi="Times New Roman" w:cs="Times New Roman"/>
              </w:rPr>
              <w:t>fast-ice</w:t>
            </w:r>
            <w:proofErr w:type="gramEnd"/>
            <w:r w:rsidRPr="001F0158">
              <w:rPr>
                <w:rStyle w:val="characteristicsitemtexttext"/>
                <w:rFonts w:ascii="Times New Roman" w:hAnsi="Times New Roman" w:cs="Times New Roman"/>
              </w:rPr>
              <w:t xml:space="preserve"> that is occupied annually by breeding </w:t>
            </w:r>
            <w:r w:rsidR="005F1325">
              <w:rPr>
                <w:rStyle w:val="characteristicsitemtexttext"/>
                <w:rFonts w:ascii="Times New Roman" w:hAnsi="Times New Roman" w:cs="Times New Roman"/>
              </w:rPr>
              <w:t>e</w:t>
            </w:r>
            <w:r w:rsidRPr="001F0158">
              <w:rPr>
                <w:rStyle w:val="characteristicsitemtexttext"/>
                <w:rFonts w:ascii="Times New Roman" w:hAnsi="Times New Roman" w:cs="Times New Roman"/>
              </w:rPr>
              <w:t xml:space="preserve">mperor penguins. The area supports rich bird and mammal fauna as well as microfauna and microflora, and the ecosystem depends on a substantial mixing of marine and terrestrial elements of outstanding scientific interest. Protection is afforded to the long-term studies of the population dynamics and social behaviour of </w:t>
            </w:r>
            <w:r w:rsidR="005F1325">
              <w:rPr>
                <w:rStyle w:val="characteristicsitemtexttext"/>
                <w:rFonts w:ascii="Times New Roman" w:hAnsi="Times New Roman" w:cs="Times New Roman"/>
              </w:rPr>
              <w:t>e</w:t>
            </w:r>
            <w:r w:rsidRPr="001F0158">
              <w:rPr>
                <w:rStyle w:val="characteristicsitemtexttext"/>
                <w:rFonts w:ascii="Times New Roman" w:hAnsi="Times New Roman" w:cs="Times New Roman"/>
              </w:rPr>
              <w:t xml:space="preserve">mperor and </w:t>
            </w:r>
            <w:proofErr w:type="spellStart"/>
            <w:r w:rsidRPr="001F0158">
              <w:rPr>
                <w:rStyle w:val="characteristicsitemtexttext"/>
                <w:rFonts w:ascii="Times New Roman" w:hAnsi="Times New Roman" w:cs="Times New Roman"/>
              </w:rPr>
              <w:t>Adélie</w:t>
            </w:r>
            <w:proofErr w:type="spellEnd"/>
            <w:r w:rsidRPr="001F0158">
              <w:rPr>
                <w:rStyle w:val="characteristicsitemtexttext"/>
                <w:rFonts w:ascii="Times New Roman" w:hAnsi="Times New Roman" w:cs="Times New Roman"/>
              </w:rPr>
              <w:t xml:space="preserve"> penguin colonies</w:t>
            </w:r>
            <w:r w:rsidR="005F1325">
              <w:rPr>
                <w:rStyle w:val="characteristicsitemtexttext"/>
                <w:rFonts w:ascii="Times New Roman" w:hAnsi="Times New Roman" w:cs="Times New Roman"/>
              </w:rPr>
              <w:t>,</w:t>
            </w:r>
            <w:r w:rsidRPr="001F0158">
              <w:rPr>
                <w:rStyle w:val="characteristicsitemtexttext"/>
                <w:rFonts w:ascii="Times New Roman" w:hAnsi="Times New Roman" w:cs="Times New Roman"/>
              </w:rPr>
              <w:t xml:space="preserve"> as well as skua populations and vegetation assemblages.</w:t>
            </w:r>
          </w:p>
        </w:tc>
      </w:tr>
      <w:tr w:rsidR="00A53E40" w:rsidRPr="001F0158" w14:paraId="1C6D711C" w14:textId="77777777" w:rsidTr="009562DD">
        <w:tc>
          <w:tcPr>
            <w:tcW w:w="1696" w:type="dxa"/>
          </w:tcPr>
          <w:p w14:paraId="6905C6F1"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ASPA No. 127 Haswell Island</w:t>
            </w:r>
          </w:p>
        </w:tc>
        <w:tc>
          <w:tcPr>
            <w:tcW w:w="1418" w:type="dxa"/>
          </w:tcPr>
          <w:p w14:paraId="1DADFE1E"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Rec. VIII-4 (1975)</w:t>
            </w:r>
          </w:p>
        </w:tc>
        <w:tc>
          <w:tcPr>
            <w:tcW w:w="1701" w:type="dxa"/>
          </w:tcPr>
          <w:p w14:paraId="36FA9453"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5 (2016)</w:t>
            </w:r>
          </w:p>
        </w:tc>
        <w:tc>
          <w:tcPr>
            <w:tcW w:w="1417" w:type="dxa"/>
          </w:tcPr>
          <w:p w14:paraId="4618FC4F"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Russian Federation</w:t>
            </w:r>
          </w:p>
        </w:tc>
        <w:tc>
          <w:tcPr>
            <w:tcW w:w="7938" w:type="dxa"/>
          </w:tcPr>
          <w:p w14:paraId="47943977" w14:textId="52394216" w:rsidR="00A53E40" w:rsidRPr="001F0158" w:rsidRDefault="00A53E40" w:rsidP="001F0158">
            <w:pPr>
              <w:spacing w:before="120" w:after="120"/>
              <w:rPr>
                <w:rFonts w:ascii="Times New Roman" w:hAnsi="Times New Roman" w:cs="Times New Roman"/>
              </w:rPr>
            </w:pPr>
            <w:r w:rsidRPr="001F0158">
              <w:rPr>
                <w:rStyle w:val="characteristicsitemtexttext"/>
                <w:rFonts w:ascii="Times New Roman" w:hAnsi="Times New Roman" w:cs="Times New Roman"/>
              </w:rPr>
              <w:t xml:space="preserve">The Area is defined by a polygon which comprises Haswell Island (the largest island in the archipelago), its littoral zone, and the adjacent section of fast ice in the Davis Sea. The site is a unique and exceptionally important breeding site for almost all breeding bird species in East Antarctica, including five species of petrel, one species of skua, and one species of penguin. The Area also supports five species of pinnipeds, including the Ross seal which is a Specially Protected Species. It has one of a few </w:t>
            </w:r>
            <w:r w:rsidR="00CF11E9">
              <w:rPr>
                <w:rStyle w:val="characteristicsitemtexttext"/>
                <w:rFonts w:ascii="Times New Roman" w:hAnsi="Times New Roman" w:cs="Times New Roman"/>
              </w:rPr>
              <w:t>e</w:t>
            </w:r>
            <w:r w:rsidRPr="001F0158">
              <w:rPr>
                <w:rStyle w:val="characteristicsitemtexttext"/>
                <w:rFonts w:ascii="Times New Roman" w:hAnsi="Times New Roman" w:cs="Times New Roman"/>
              </w:rPr>
              <w:t>mperor penguin colonies in the vicinity of a permanent Antarctic station, providing advantages for the study of the species and its habitat,</w:t>
            </w:r>
          </w:p>
        </w:tc>
      </w:tr>
      <w:tr w:rsidR="00A53E40" w:rsidRPr="001F0158" w14:paraId="5147E8C0" w14:textId="77777777" w:rsidTr="009562DD">
        <w:tc>
          <w:tcPr>
            <w:tcW w:w="1696" w:type="dxa"/>
          </w:tcPr>
          <w:p w14:paraId="2D9901B6"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ASPA No. 169 Amanda Bay, Ingrid Christensen Coast, Princess Elizabeth Land, East Antarctica</w:t>
            </w:r>
          </w:p>
        </w:tc>
        <w:tc>
          <w:tcPr>
            <w:tcW w:w="1418" w:type="dxa"/>
          </w:tcPr>
          <w:p w14:paraId="61E361FB"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3 (2008)</w:t>
            </w:r>
          </w:p>
        </w:tc>
        <w:tc>
          <w:tcPr>
            <w:tcW w:w="1701" w:type="dxa"/>
          </w:tcPr>
          <w:p w14:paraId="6B32C33B"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10 (2014)</w:t>
            </w:r>
          </w:p>
        </w:tc>
        <w:tc>
          <w:tcPr>
            <w:tcW w:w="1417" w:type="dxa"/>
          </w:tcPr>
          <w:p w14:paraId="1578A19A"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Australia and China</w:t>
            </w:r>
          </w:p>
        </w:tc>
        <w:tc>
          <w:tcPr>
            <w:tcW w:w="7938" w:type="dxa"/>
          </w:tcPr>
          <w:p w14:paraId="4FDC4B77" w14:textId="77777777" w:rsidR="00A53E40" w:rsidRPr="001F0158" w:rsidRDefault="00A53E40" w:rsidP="001F0158">
            <w:pPr>
              <w:pStyle w:val="characteristicsitemtext"/>
              <w:spacing w:before="120" w:beforeAutospacing="0" w:after="120" w:afterAutospacing="0"/>
              <w:rPr>
                <w:sz w:val="22"/>
                <w:szCs w:val="22"/>
              </w:rPr>
            </w:pPr>
            <w:r w:rsidRPr="001F0158">
              <w:rPr>
                <w:rStyle w:val="characteristicsitemtexttext"/>
                <w:sz w:val="22"/>
                <w:szCs w:val="22"/>
              </w:rPr>
              <w:t>Amanda Bay is located on the Ingrid Christensen Coast of Princess Elizabeth Land, East Antarctica. The Area was designated to protect the breeding colony of several thousand pairs of emperor penguins annually resident in the south-west corner of Amanda Bay, while providing for continued collection of valuable long-term research and monitoring data and comparative studies with colonies elsewhere in East Antarctica. The accessibility of Amanda Bay is advantageous for research purposes, but also creates the potential for human disturbance of the birds.</w:t>
            </w:r>
          </w:p>
        </w:tc>
      </w:tr>
      <w:tr w:rsidR="00A53E40" w:rsidRPr="001F0158" w14:paraId="71E09D09" w14:textId="77777777" w:rsidTr="009562DD">
        <w:tc>
          <w:tcPr>
            <w:tcW w:w="1696" w:type="dxa"/>
          </w:tcPr>
          <w:p w14:paraId="4EB8E364"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lastRenderedPageBreak/>
              <w:t>ASPA No. 173 Cape Washington and Silverfish Bay, Victoria Land</w:t>
            </w:r>
          </w:p>
        </w:tc>
        <w:tc>
          <w:tcPr>
            <w:tcW w:w="1418" w:type="dxa"/>
          </w:tcPr>
          <w:p w14:paraId="25F864C5"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17 (2013)</w:t>
            </w:r>
          </w:p>
        </w:tc>
        <w:tc>
          <w:tcPr>
            <w:tcW w:w="1701" w:type="dxa"/>
          </w:tcPr>
          <w:p w14:paraId="453EB38E"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Measure 9 (2019)</w:t>
            </w:r>
          </w:p>
        </w:tc>
        <w:tc>
          <w:tcPr>
            <w:tcW w:w="1417" w:type="dxa"/>
          </w:tcPr>
          <w:p w14:paraId="117B2E33" w14:textId="77777777" w:rsidR="00A53E40" w:rsidRPr="001F0158" w:rsidRDefault="00A53E40" w:rsidP="001F0158">
            <w:pPr>
              <w:spacing w:before="120" w:after="120"/>
              <w:rPr>
                <w:rFonts w:ascii="Times New Roman" w:hAnsi="Times New Roman" w:cs="Times New Roman"/>
              </w:rPr>
            </w:pPr>
            <w:r w:rsidRPr="001F0158">
              <w:rPr>
                <w:rFonts w:ascii="Times New Roman" w:hAnsi="Times New Roman" w:cs="Times New Roman"/>
              </w:rPr>
              <w:t>Italy and the United States</w:t>
            </w:r>
          </w:p>
        </w:tc>
        <w:tc>
          <w:tcPr>
            <w:tcW w:w="7938" w:type="dxa"/>
          </w:tcPr>
          <w:p w14:paraId="3DA80550" w14:textId="77777777" w:rsidR="00A53E40" w:rsidRPr="001F0158" w:rsidRDefault="00A53E40" w:rsidP="001F0158">
            <w:pPr>
              <w:spacing w:before="120" w:after="120"/>
              <w:rPr>
                <w:rFonts w:ascii="Times New Roman" w:hAnsi="Times New Roman" w:cs="Times New Roman"/>
              </w:rPr>
            </w:pPr>
            <w:r w:rsidRPr="001F0158">
              <w:rPr>
                <w:rStyle w:val="characteristicsitemtexttext"/>
                <w:rFonts w:ascii="Times New Roman" w:hAnsi="Times New Roman" w:cs="Times New Roman"/>
              </w:rPr>
              <w:t xml:space="preserve">Cape Washington and Silverfish Bay </w:t>
            </w:r>
            <w:proofErr w:type="gramStart"/>
            <w:r w:rsidRPr="001F0158">
              <w:rPr>
                <w:rStyle w:val="characteristicsitemtexttext"/>
                <w:rFonts w:ascii="Times New Roman" w:hAnsi="Times New Roman" w:cs="Times New Roman"/>
              </w:rPr>
              <w:t>are located in</w:t>
            </w:r>
            <w:proofErr w:type="gramEnd"/>
            <w:r w:rsidRPr="001F0158">
              <w:rPr>
                <w:rStyle w:val="characteristicsitemtexttext"/>
                <w:rFonts w:ascii="Times New Roman" w:hAnsi="Times New Roman" w:cs="Times New Roman"/>
              </w:rPr>
              <w:t xml:space="preserve"> northern Terra Nova Bay, Victoria Land, Ross Sea. One of the largest emperor penguin colonies in Antarctica breeds on sea ice adjacent to Cape Washington, with around 20,000 breeding pairs comprising approximately eight percent of the global emperor population and ~21% of the population in the Ross Sea. Several factors, such as location, ice conditions, weather and accessibility provide relatively consistent and stable opportunities to observe emperor chick fledging reliably and the presence of a variety of other species make it an ideal place to study ecosystem interactions. The extended record of observations of the emperor colony at Cape Washington is of important scientific value. Approximately 20 km west of Cape Washington, the first documented ‘nursery’ and hatching area for Antarctic silverfish is located at Silverfish Bay. Recent research has shown that the concentration of spawning on occasions extends all the way across the embayment to Cape Washington. The first ground-breaking studies on the life-history of this species have been made at the site, and its relative accessibility to nearby research stations make the Area important for biological research. The Area also has important geoscientific values, as it features extensive volcanic rock exposures originating from the nearby active volcano Mount Melbourne.</w:t>
            </w:r>
          </w:p>
        </w:tc>
      </w:tr>
    </w:tbl>
    <w:p w14:paraId="50F54D57" w14:textId="77777777" w:rsidR="00A53E40" w:rsidRPr="001F0158" w:rsidRDefault="00A53E40" w:rsidP="001F0158">
      <w:pPr>
        <w:spacing w:before="120" w:after="120" w:line="240" w:lineRule="auto"/>
        <w:rPr>
          <w:rFonts w:ascii="Times New Roman" w:hAnsi="Times New Roman" w:cs="Times New Roman"/>
        </w:rPr>
      </w:pPr>
    </w:p>
    <w:p w14:paraId="74EAE5AD" w14:textId="22E5FE64" w:rsidR="00C8035D" w:rsidRPr="001F0158" w:rsidRDefault="00C8035D" w:rsidP="001F0158">
      <w:pPr>
        <w:spacing w:before="120" w:after="120" w:line="240" w:lineRule="auto"/>
        <w:rPr>
          <w:rFonts w:ascii="Times New Roman" w:hAnsi="Times New Roman" w:cs="Times New Roman"/>
        </w:rPr>
      </w:pPr>
    </w:p>
    <w:sectPr w:rsidR="00C8035D" w:rsidRPr="001F0158" w:rsidSect="000F6AE7">
      <w:pgSz w:w="16838" w:h="11906" w:orient="landscape"/>
      <w:pgMar w:top="1440" w:right="1701" w:bottom="1440"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Kevin Hughes - BAS" w:date="2022-03-31T08:35:00Z" w:initials="KHB">
    <w:p w14:paraId="0E674D0C" w14:textId="77777777" w:rsidR="002671EE" w:rsidRDefault="002671EE" w:rsidP="00B96D7B">
      <w:pPr>
        <w:pStyle w:val="Textocomentario"/>
      </w:pPr>
      <w:r>
        <w:rPr>
          <w:rStyle w:val="Refdecomentario"/>
        </w:rPr>
        <w:annotationRef/>
      </w:r>
      <w:r>
        <w:t>To be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674D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01E9E" w16cex:dateUtc="2022-03-31T1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674D0C" w16cid:durableId="25F01E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49FC7" w14:textId="77777777" w:rsidR="00F37635" w:rsidRDefault="00F37635" w:rsidP="00C72041">
      <w:pPr>
        <w:spacing w:after="0" w:line="240" w:lineRule="auto"/>
      </w:pPr>
      <w:r>
        <w:separator/>
      </w:r>
    </w:p>
  </w:endnote>
  <w:endnote w:type="continuationSeparator" w:id="0">
    <w:p w14:paraId="2222BD8B" w14:textId="77777777" w:rsidR="00F37635" w:rsidRDefault="00F37635" w:rsidP="00C7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SIL">
    <w:altName w:val="Malgun Gothic"/>
    <w:panose1 w:val="00000000000000000000"/>
    <w:charset w:val="81"/>
    <w:family w:val="swiss"/>
    <w:notTrueType/>
    <w:pitch w:val="default"/>
    <w:sig w:usb0="00000001" w:usb1="09060000" w:usb2="00000010" w:usb3="00000000" w:csb0="00080000" w:csb1="00000000"/>
  </w:font>
  <w:font w:name="Calibri-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00238"/>
      <w:docPartObj>
        <w:docPartGallery w:val="Page Numbers (Bottom of Page)"/>
        <w:docPartUnique/>
      </w:docPartObj>
    </w:sdtPr>
    <w:sdtEndPr>
      <w:rPr>
        <w:noProof/>
      </w:rPr>
    </w:sdtEndPr>
    <w:sdtContent>
      <w:p w14:paraId="357978B0" w14:textId="19FEF4B4" w:rsidR="00624382" w:rsidRDefault="00624382">
        <w:pPr>
          <w:pStyle w:val="Piedepgina"/>
          <w:jc w:val="center"/>
        </w:pPr>
        <w:r>
          <w:fldChar w:fldCharType="begin"/>
        </w:r>
        <w:r>
          <w:instrText xml:space="preserve"> PAGE   \* MERGEFORMAT </w:instrText>
        </w:r>
        <w:r>
          <w:fldChar w:fldCharType="separate"/>
        </w:r>
        <w:r w:rsidR="001F3DE8">
          <w:rPr>
            <w:noProof/>
          </w:rPr>
          <w:t>1</w:t>
        </w:r>
        <w:r>
          <w:rPr>
            <w:noProof/>
          </w:rPr>
          <w:fldChar w:fldCharType="end"/>
        </w:r>
      </w:p>
    </w:sdtContent>
  </w:sdt>
  <w:p w14:paraId="5BE46541" w14:textId="77777777" w:rsidR="00624382" w:rsidRDefault="006243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E8508" w14:textId="77777777" w:rsidR="00F37635" w:rsidRDefault="00F37635" w:rsidP="00C72041">
      <w:pPr>
        <w:spacing w:after="0" w:line="240" w:lineRule="auto"/>
      </w:pPr>
      <w:r>
        <w:separator/>
      </w:r>
    </w:p>
  </w:footnote>
  <w:footnote w:type="continuationSeparator" w:id="0">
    <w:p w14:paraId="696453EC" w14:textId="77777777" w:rsidR="00F37635" w:rsidRDefault="00F37635" w:rsidP="00C72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5A1"/>
    <w:multiLevelType w:val="multilevel"/>
    <w:tmpl w:val="DBF8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D4D5C"/>
    <w:multiLevelType w:val="hybridMultilevel"/>
    <w:tmpl w:val="0F7C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B00FF"/>
    <w:multiLevelType w:val="hybridMultilevel"/>
    <w:tmpl w:val="AD82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029AF"/>
    <w:multiLevelType w:val="hybridMultilevel"/>
    <w:tmpl w:val="97C01534"/>
    <w:lvl w:ilvl="0" w:tplc="52BA356A">
      <w:start w:val="1"/>
      <w:numFmt w:val="lowerLetter"/>
      <w:lvlText w:val="%1)"/>
      <w:lvlJc w:val="left"/>
      <w:pPr>
        <w:tabs>
          <w:tab w:val="num" w:pos="720"/>
        </w:tabs>
        <w:ind w:left="720" w:hanging="360"/>
      </w:pPr>
    </w:lvl>
    <w:lvl w:ilvl="1" w:tplc="0409000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 w15:restartNumberingAfterBreak="0">
    <w:nsid w:val="1F2463D9"/>
    <w:multiLevelType w:val="hybridMultilevel"/>
    <w:tmpl w:val="AA7619BC"/>
    <w:lvl w:ilvl="0" w:tplc="04090001">
      <w:start w:val="1"/>
      <w:numFmt w:val="lowerLetter"/>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 w15:restartNumberingAfterBreak="0">
    <w:nsid w:val="25FC7990"/>
    <w:multiLevelType w:val="hybridMultilevel"/>
    <w:tmpl w:val="B126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6577EA"/>
    <w:multiLevelType w:val="hybridMultilevel"/>
    <w:tmpl w:val="994A5424"/>
    <w:lvl w:ilvl="0" w:tplc="27BCCE84">
      <w:start w:val="1"/>
      <w:numFmt w:val="bullet"/>
      <w:pStyle w:val="ATSBullet1"/>
      <w:lvlText w:val=""/>
      <w:lvlJc w:val="left"/>
      <w:pPr>
        <w:tabs>
          <w:tab w:val="num" w:pos="360"/>
        </w:tabs>
        <w:ind w:left="360" w:hanging="360"/>
      </w:pPr>
      <w:rPr>
        <w:rFonts w:ascii="Symbol" w:hAnsi="Symbol" w:hint="default"/>
        <w:color w:val="auto"/>
      </w:rPr>
    </w:lvl>
    <w:lvl w:ilvl="1" w:tplc="46B03314">
      <w:start w:val="1"/>
      <w:numFmt w:val="bullet"/>
      <w:lvlText w:val="o"/>
      <w:lvlJc w:val="left"/>
      <w:pPr>
        <w:tabs>
          <w:tab w:val="num" w:pos="1440"/>
        </w:tabs>
        <w:ind w:left="1440" w:hanging="360"/>
      </w:pPr>
      <w:rPr>
        <w:rFonts w:ascii="Courier New" w:hAnsi="Courier New" w:cs="Courier New" w:hint="default"/>
      </w:rPr>
    </w:lvl>
    <w:lvl w:ilvl="2" w:tplc="DB1420BE">
      <w:start w:val="1"/>
      <w:numFmt w:val="bullet"/>
      <w:lvlText w:val=""/>
      <w:lvlJc w:val="left"/>
      <w:pPr>
        <w:tabs>
          <w:tab w:val="num" w:pos="2160"/>
        </w:tabs>
        <w:ind w:left="2160" w:hanging="360"/>
      </w:pPr>
      <w:rPr>
        <w:rFonts w:ascii="Wingdings" w:hAnsi="Wingdings" w:hint="default"/>
      </w:rPr>
    </w:lvl>
    <w:lvl w:ilvl="3" w:tplc="8A5C8A00">
      <w:start w:val="1"/>
      <w:numFmt w:val="bullet"/>
      <w:lvlText w:val=""/>
      <w:lvlJc w:val="left"/>
      <w:pPr>
        <w:tabs>
          <w:tab w:val="num" w:pos="2880"/>
        </w:tabs>
        <w:ind w:left="2880" w:hanging="360"/>
      </w:pPr>
      <w:rPr>
        <w:rFonts w:ascii="Symbol" w:hAnsi="Symbol" w:hint="default"/>
      </w:rPr>
    </w:lvl>
    <w:lvl w:ilvl="4" w:tplc="CC6618B0">
      <w:start w:val="1"/>
      <w:numFmt w:val="bullet"/>
      <w:lvlText w:val="o"/>
      <w:lvlJc w:val="left"/>
      <w:pPr>
        <w:tabs>
          <w:tab w:val="num" w:pos="3600"/>
        </w:tabs>
        <w:ind w:left="3600" w:hanging="360"/>
      </w:pPr>
      <w:rPr>
        <w:rFonts w:ascii="Courier New" w:hAnsi="Courier New" w:cs="Courier New" w:hint="default"/>
      </w:rPr>
    </w:lvl>
    <w:lvl w:ilvl="5" w:tplc="57724524">
      <w:start w:val="1"/>
      <w:numFmt w:val="bullet"/>
      <w:lvlText w:val=""/>
      <w:lvlJc w:val="left"/>
      <w:pPr>
        <w:tabs>
          <w:tab w:val="num" w:pos="4320"/>
        </w:tabs>
        <w:ind w:left="4320" w:hanging="360"/>
      </w:pPr>
      <w:rPr>
        <w:rFonts w:ascii="Wingdings" w:hAnsi="Wingdings" w:hint="default"/>
      </w:rPr>
    </w:lvl>
    <w:lvl w:ilvl="6" w:tplc="DCF409D8">
      <w:start w:val="1"/>
      <w:numFmt w:val="bullet"/>
      <w:lvlText w:val=""/>
      <w:lvlJc w:val="left"/>
      <w:pPr>
        <w:tabs>
          <w:tab w:val="num" w:pos="5040"/>
        </w:tabs>
        <w:ind w:left="5040" w:hanging="360"/>
      </w:pPr>
      <w:rPr>
        <w:rFonts w:ascii="Symbol" w:hAnsi="Symbol" w:hint="default"/>
      </w:rPr>
    </w:lvl>
    <w:lvl w:ilvl="7" w:tplc="EDDE131A">
      <w:start w:val="1"/>
      <w:numFmt w:val="bullet"/>
      <w:lvlText w:val="o"/>
      <w:lvlJc w:val="left"/>
      <w:pPr>
        <w:tabs>
          <w:tab w:val="num" w:pos="5760"/>
        </w:tabs>
        <w:ind w:left="5760" w:hanging="360"/>
      </w:pPr>
      <w:rPr>
        <w:rFonts w:ascii="Courier New" w:hAnsi="Courier New" w:cs="Courier New" w:hint="default"/>
      </w:rPr>
    </w:lvl>
    <w:lvl w:ilvl="8" w:tplc="0B283AEE">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D62F07"/>
    <w:multiLevelType w:val="hybridMultilevel"/>
    <w:tmpl w:val="F5A0C4FC"/>
    <w:lvl w:ilvl="0" w:tplc="4AFE817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88B3D22"/>
    <w:multiLevelType w:val="hybridMultilevel"/>
    <w:tmpl w:val="36A0FE9E"/>
    <w:lvl w:ilvl="0" w:tplc="4404C7C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9A16962"/>
    <w:multiLevelType w:val="hybridMultilevel"/>
    <w:tmpl w:val="4994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DF1D60"/>
    <w:multiLevelType w:val="hybridMultilevel"/>
    <w:tmpl w:val="528C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8550279">
    <w:abstractNumId w:val="6"/>
  </w:num>
  <w:num w:numId="2" w16cid:durableId="1343127128">
    <w:abstractNumId w:val="2"/>
  </w:num>
  <w:num w:numId="3" w16cid:durableId="1648166766">
    <w:abstractNumId w:val="5"/>
  </w:num>
  <w:num w:numId="4" w16cid:durableId="1887373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4349463">
    <w:abstractNumId w:val="1"/>
  </w:num>
  <w:num w:numId="6" w16cid:durableId="649559721">
    <w:abstractNumId w:val="10"/>
  </w:num>
  <w:num w:numId="7" w16cid:durableId="1976829296">
    <w:abstractNumId w:val="8"/>
  </w:num>
  <w:num w:numId="8" w16cid:durableId="1660771939">
    <w:abstractNumId w:val="0"/>
  </w:num>
  <w:num w:numId="9" w16cid:durableId="11644754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5057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484248">
    <w:abstractNumId w:val="7"/>
  </w:num>
  <w:num w:numId="12" w16cid:durableId="940842897">
    <w:abstractNumId w:val="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in Hughes - BAS">
    <w15:presenceInfo w15:providerId="AD" w15:userId="S::kehu@bas.ac.uk::4baa028a-6667-4aa8-966b-0797d37a2f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es-ES" w:vendorID="64" w:dllVersion="6" w:nlCheck="1" w:checkStyle="0"/>
  <w:activeWritingStyle w:appName="MSWord" w:lang="es-AR"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E40"/>
    <w:rsid w:val="00001E17"/>
    <w:rsid w:val="00001E25"/>
    <w:rsid w:val="00001E51"/>
    <w:rsid w:val="000024B3"/>
    <w:rsid w:val="0000282B"/>
    <w:rsid w:val="00002CA8"/>
    <w:rsid w:val="00003F86"/>
    <w:rsid w:val="00004067"/>
    <w:rsid w:val="0000465F"/>
    <w:rsid w:val="0000621E"/>
    <w:rsid w:val="000066E1"/>
    <w:rsid w:val="00007C04"/>
    <w:rsid w:val="00007D6B"/>
    <w:rsid w:val="00010B11"/>
    <w:rsid w:val="00012D39"/>
    <w:rsid w:val="0001334E"/>
    <w:rsid w:val="0001363F"/>
    <w:rsid w:val="00014B48"/>
    <w:rsid w:val="00015350"/>
    <w:rsid w:val="000157DA"/>
    <w:rsid w:val="00015AA7"/>
    <w:rsid w:val="00015CFA"/>
    <w:rsid w:val="00015EEA"/>
    <w:rsid w:val="00016211"/>
    <w:rsid w:val="00016396"/>
    <w:rsid w:val="00016D0D"/>
    <w:rsid w:val="000174A5"/>
    <w:rsid w:val="00017F29"/>
    <w:rsid w:val="000205ED"/>
    <w:rsid w:val="000207FC"/>
    <w:rsid w:val="000208D0"/>
    <w:rsid w:val="00020A1B"/>
    <w:rsid w:val="00020AAA"/>
    <w:rsid w:val="00020BAD"/>
    <w:rsid w:val="00020BC5"/>
    <w:rsid w:val="00021EC5"/>
    <w:rsid w:val="000223A2"/>
    <w:rsid w:val="0002249E"/>
    <w:rsid w:val="00022B8A"/>
    <w:rsid w:val="000231CD"/>
    <w:rsid w:val="00023910"/>
    <w:rsid w:val="00023C8D"/>
    <w:rsid w:val="00024160"/>
    <w:rsid w:val="00024AE6"/>
    <w:rsid w:val="00024FF6"/>
    <w:rsid w:val="000250B3"/>
    <w:rsid w:val="00025AD7"/>
    <w:rsid w:val="000268B3"/>
    <w:rsid w:val="0002708A"/>
    <w:rsid w:val="00030EAF"/>
    <w:rsid w:val="000318D5"/>
    <w:rsid w:val="00031A7B"/>
    <w:rsid w:val="00031D96"/>
    <w:rsid w:val="00032A81"/>
    <w:rsid w:val="0003302E"/>
    <w:rsid w:val="00033456"/>
    <w:rsid w:val="00033E54"/>
    <w:rsid w:val="000340C0"/>
    <w:rsid w:val="0003454A"/>
    <w:rsid w:val="000358AC"/>
    <w:rsid w:val="00036AA0"/>
    <w:rsid w:val="00036BB2"/>
    <w:rsid w:val="000373AD"/>
    <w:rsid w:val="00037519"/>
    <w:rsid w:val="00037732"/>
    <w:rsid w:val="000379AF"/>
    <w:rsid w:val="00040311"/>
    <w:rsid w:val="00040748"/>
    <w:rsid w:val="00040C9C"/>
    <w:rsid w:val="0004103D"/>
    <w:rsid w:val="00041E88"/>
    <w:rsid w:val="00042399"/>
    <w:rsid w:val="00042628"/>
    <w:rsid w:val="00043443"/>
    <w:rsid w:val="00043EA2"/>
    <w:rsid w:val="000451AA"/>
    <w:rsid w:val="00045C95"/>
    <w:rsid w:val="00047DE9"/>
    <w:rsid w:val="00051285"/>
    <w:rsid w:val="0005166F"/>
    <w:rsid w:val="000519AC"/>
    <w:rsid w:val="0005223D"/>
    <w:rsid w:val="0005295C"/>
    <w:rsid w:val="000537F7"/>
    <w:rsid w:val="00054D5E"/>
    <w:rsid w:val="0005557A"/>
    <w:rsid w:val="000555CB"/>
    <w:rsid w:val="00055967"/>
    <w:rsid w:val="00055BB8"/>
    <w:rsid w:val="00056E2D"/>
    <w:rsid w:val="00056F36"/>
    <w:rsid w:val="0005700F"/>
    <w:rsid w:val="000573D8"/>
    <w:rsid w:val="0005745A"/>
    <w:rsid w:val="00057CEF"/>
    <w:rsid w:val="000629C3"/>
    <w:rsid w:val="00062A69"/>
    <w:rsid w:val="0006375B"/>
    <w:rsid w:val="000654E2"/>
    <w:rsid w:val="0006570B"/>
    <w:rsid w:val="00065883"/>
    <w:rsid w:val="00065896"/>
    <w:rsid w:val="00066228"/>
    <w:rsid w:val="000664EA"/>
    <w:rsid w:val="00066832"/>
    <w:rsid w:val="00067AA7"/>
    <w:rsid w:val="000702DC"/>
    <w:rsid w:val="00071653"/>
    <w:rsid w:val="00071C12"/>
    <w:rsid w:val="00072A50"/>
    <w:rsid w:val="00072D5C"/>
    <w:rsid w:val="00073310"/>
    <w:rsid w:val="000738EF"/>
    <w:rsid w:val="00073D09"/>
    <w:rsid w:val="000746B4"/>
    <w:rsid w:val="00074D18"/>
    <w:rsid w:val="00074FEC"/>
    <w:rsid w:val="000753E0"/>
    <w:rsid w:val="00075D19"/>
    <w:rsid w:val="000765BC"/>
    <w:rsid w:val="0007661A"/>
    <w:rsid w:val="00076CAA"/>
    <w:rsid w:val="00076DDC"/>
    <w:rsid w:val="00076E2B"/>
    <w:rsid w:val="00080143"/>
    <w:rsid w:val="0008050E"/>
    <w:rsid w:val="00080B42"/>
    <w:rsid w:val="0008186D"/>
    <w:rsid w:val="0008208A"/>
    <w:rsid w:val="000829AF"/>
    <w:rsid w:val="00082B02"/>
    <w:rsid w:val="00083E03"/>
    <w:rsid w:val="00084941"/>
    <w:rsid w:val="00086869"/>
    <w:rsid w:val="00086B73"/>
    <w:rsid w:val="00086F51"/>
    <w:rsid w:val="00090561"/>
    <w:rsid w:val="000914DC"/>
    <w:rsid w:val="000918B2"/>
    <w:rsid w:val="00091A9F"/>
    <w:rsid w:val="00091AC4"/>
    <w:rsid w:val="0009243D"/>
    <w:rsid w:val="0009268F"/>
    <w:rsid w:val="00092DB7"/>
    <w:rsid w:val="0009345E"/>
    <w:rsid w:val="00093763"/>
    <w:rsid w:val="00093A06"/>
    <w:rsid w:val="00094316"/>
    <w:rsid w:val="000949AF"/>
    <w:rsid w:val="00095095"/>
    <w:rsid w:val="000A0786"/>
    <w:rsid w:val="000A0D6F"/>
    <w:rsid w:val="000A13CB"/>
    <w:rsid w:val="000A17DE"/>
    <w:rsid w:val="000A28C6"/>
    <w:rsid w:val="000A2945"/>
    <w:rsid w:val="000A2995"/>
    <w:rsid w:val="000A3152"/>
    <w:rsid w:val="000A35D2"/>
    <w:rsid w:val="000A3AD9"/>
    <w:rsid w:val="000A4589"/>
    <w:rsid w:val="000A5BB6"/>
    <w:rsid w:val="000A6096"/>
    <w:rsid w:val="000A75F6"/>
    <w:rsid w:val="000A7643"/>
    <w:rsid w:val="000A7AB8"/>
    <w:rsid w:val="000B1374"/>
    <w:rsid w:val="000B1CE1"/>
    <w:rsid w:val="000B1DB8"/>
    <w:rsid w:val="000B2FB6"/>
    <w:rsid w:val="000B32FD"/>
    <w:rsid w:val="000B3EAF"/>
    <w:rsid w:val="000B4627"/>
    <w:rsid w:val="000B4D30"/>
    <w:rsid w:val="000B4FF9"/>
    <w:rsid w:val="000C098B"/>
    <w:rsid w:val="000C1AD2"/>
    <w:rsid w:val="000C26E1"/>
    <w:rsid w:val="000C2720"/>
    <w:rsid w:val="000C2FE3"/>
    <w:rsid w:val="000C367F"/>
    <w:rsid w:val="000C3E13"/>
    <w:rsid w:val="000C40BA"/>
    <w:rsid w:val="000C5FF8"/>
    <w:rsid w:val="000C682E"/>
    <w:rsid w:val="000C741F"/>
    <w:rsid w:val="000C7BB6"/>
    <w:rsid w:val="000D09F5"/>
    <w:rsid w:val="000D1C80"/>
    <w:rsid w:val="000D2AF3"/>
    <w:rsid w:val="000D37D1"/>
    <w:rsid w:val="000D38AA"/>
    <w:rsid w:val="000D3947"/>
    <w:rsid w:val="000D394C"/>
    <w:rsid w:val="000D4C8F"/>
    <w:rsid w:val="000D5DB5"/>
    <w:rsid w:val="000D6130"/>
    <w:rsid w:val="000D7867"/>
    <w:rsid w:val="000D7E2C"/>
    <w:rsid w:val="000E062B"/>
    <w:rsid w:val="000E0B49"/>
    <w:rsid w:val="000E17AB"/>
    <w:rsid w:val="000E1F2D"/>
    <w:rsid w:val="000E3DFF"/>
    <w:rsid w:val="000E3FAA"/>
    <w:rsid w:val="000E4360"/>
    <w:rsid w:val="000E44AE"/>
    <w:rsid w:val="000E5118"/>
    <w:rsid w:val="000E527D"/>
    <w:rsid w:val="000E5E0F"/>
    <w:rsid w:val="000E62DE"/>
    <w:rsid w:val="000E6DDF"/>
    <w:rsid w:val="000E708E"/>
    <w:rsid w:val="000F0E4C"/>
    <w:rsid w:val="000F0FE9"/>
    <w:rsid w:val="000F1DB6"/>
    <w:rsid w:val="000F1EDA"/>
    <w:rsid w:val="000F5562"/>
    <w:rsid w:val="000F58E5"/>
    <w:rsid w:val="000F591F"/>
    <w:rsid w:val="000F5B73"/>
    <w:rsid w:val="000F668D"/>
    <w:rsid w:val="000F6AE7"/>
    <w:rsid w:val="000F7C0C"/>
    <w:rsid w:val="000F7F03"/>
    <w:rsid w:val="00100E71"/>
    <w:rsid w:val="00101657"/>
    <w:rsid w:val="001018D7"/>
    <w:rsid w:val="00101DF9"/>
    <w:rsid w:val="0010305A"/>
    <w:rsid w:val="0010339C"/>
    <w:rsid w:val="00103DDC"/>
    <w:rsid w:val="00103EA5"/>
    <w:rsid w:val="00104232"/>
    <w:rsid w:val="00105147"/>
    <w:rsid w:val="0010582F"/>
    <w:rsid w:val="00105AD7"/>
    <w:rsid w:val="00105CCD"/>
    <w:rsid w:val="00105E29"/>
    <w:rsid w:val="001071C4"/>
    <w:rsid w:val="001078ED"/>
    <w:rsid w:val="001079F6"/>
    <w:rsid w:val="00107BF0"/>
    <w:rsid w:val="00110A45"/>
    <w:rsid w:val="00110AB3"/>
    <w:rsid w:val="0011169E"/>
    <w:rsid w:val="00111C29"/>
    <w:rsid w:val="00111DF0"/>
    <w:rsid w:val="0011203A"/>
    <w:rsid w:val="0011220C"/>
    <w:rsid w:val="00112393"/>
    <w:rsid w:val="00112AAD"/>
    <w:rsid w:val="00112E99"/>
    <w:rsid w:val="00113347"/>
    <w:rsid w:val="00113B72"/>
    <w:rsid w:val="00113BC3"/>
    <w:rsid w:val="00113E1D"/>
    <w:rsid w:val="00115166"/>
    <w:rsid w:val="00116FB4"/>
    <w:rsid w:val="0011721F"/>
    <w:rsid w:val="001176CD"/>
    <w:rsid w:val="0012063D"/>
    <w:rsid w:val="00120960"/>
    <w:rsid w:val="00122DFD"/>
    <w:rsid w:val="00123347"/>
    <w:rsid w:val="0012381D"/>
    <w:rsid w:val="00124425"/>
    <w:rsid w:val="0012451F"/>
    <w:rsid w:val="00125A02"/>
    <w:rsid w:val="00125AEB"/>
    <w:rsid w:val="00125B5A"/>
    <w:rsid w:val="00125E8A"/>
    <w:rsid w:val="001264CA"/>
    <w:rsid w:val="0012672C"/>
    <w:rsid w:val="0012674E"/>
    <w:rsid w:val="0012682D"/>
    <w:rsid w:val="00127E8F"/>
    <w:rsid w:val="0013010E"/>
    <w:rsid w:val="001302D3"/>
    <w:rsid w:val="001317E0"/>
    <w:rsid w:val="00131E94"/>
    <w:rsid w:val="001320D1"/>
    <w:rsid w:val="00132BE5"/>
    <w:rsid w:val="00133979"/>
    <w:rsid w:val="001339B9"/>
    <w:rsid w:val="0013538C"/>
    <w:rsid w:val="00135DBE"/>
    <w:rsid w:val="00135E79"/>
    <w:rsid w:val="001372E5"/>
    <w:rsid w:val="001409FA"/>
    <w:rsid w:val="00140D1E"/>
    <w:rsid w:val="00140E60"/>
    <w:rsid w:val="00141996"/>
    <w:rsid w:val="00141C03"/>
    <w:rsid w:val="00141FD0"/>
    <w:rsid w:val="00142117"/>
    <w:rsid w:val="0014337F"/>
    <w:rsid w:val="00143E4C"/>
    <w:rsid w:val="001455D7"/>
    <w:rsid w:val="001467D5"/>
    <w:rsid w:val="00146CFC"/>
    <w:rsid w:val="00147131"/>
    <w:rsid w:val="00147A6E"/>
    <w:rsid w:val="00147B1B"/>
    <w:rsid w:val="00147CF9"/>
    <w:rsid w:val="00147D16"/>
    <w:rsid w:val="00150D5C"/>
    <w:rsid w:val="001510F4"/>
    <w:rsid w:val="001527AE"/>
    <w:rsid w:val="00152821"/>
    <w:rsid w:val="00153F8F"/>
    <w:rsid w:val="001547BC"/>
    <w:rsid w:val="00154DC5"/>
    <w:rsid w:val="001556F7"/>
    <w:rsid w:val="00155725"/>
    <w:rsid w:val="001558BB"/>
    <w:rsid w:val="00155CEB"/>
    <w:rsid w:val="001560CC"/>
    <w:rsid w:val="00156AB9"/>
    <w:rsid w:val="00156C2D"/>
    <w:rsid w:val="0015783D"/>
    <w:rsid w:val="00162CDA"/>
    <w:rsid w:val="00163496"/>
    <w:rsid w:val="00163FC9"/>
    <w:rsid w:val="0016546B"/>
    <w:rsid w:val="001654B7"/>
    <w:rsid w:val="00165EC4"/>
    <w:rsid w:val="00165F23"/>
    <w:rsid w:val="00165FCC"/>
    <w:rsid w:val="00166C31"/>
    <w:rsid w:val="00167133"/>
    <w:rsid w:val="001677F7"/>
    <w:rsid w:val="00170B17"/>
    <w:rsid w:val="0017114C"/>
    <w:rsid w:val="00171E2B"/>
    <w:rsid w:val="00172B15"/>
    <w:rsid w:val="00172F67"/>
    <w:rsid w:val="00174067"/>
    <w:rsid w:val="001744B0"/>
    <w:rsid w:val="00175015"/>
    <w:rsid w:val="001759B3"/>
    <w:rsid w:val="00175D7A"/>
    <w:rsid w:val="00175F9B"/>
    <w:rsid w:val="00176B4B"/>
    <w:rsid w:val="00176F27"/>
    <w:rsid w:val="001771AA"/>
    <w:rsid w:val="0018006B"/>
    <w:rsid w:val="00180A48"/>
    <w:rsid w:val="00180A63"/>
    <w:rsid w:val="00182BA5"/>
    <w:rsid w:val="001834AC"/>
    <w:rsid w:val="0018365D"/>
    <w:rsid w:val="00183EA2"/>
    <w:rsid w:val="00184C98"/>
    <w:rsid w:val="00184D5B"/>
    <w:rsid w:val="00184E99"/>
    <w:rsid w:val="00185D2B"/>
    <w:rsid w:val="00185E96"/>
    <w:rsid w:val="00186BCA"/>
    <w:rsid w:val="00187649"/>
    <w:rsid w:val="00187938"/>
    <w:rsid w:val="00187BBA"/>
    <w:rsid w:val="00190B85"/>
    <w:rsid w:val="00191C08"/>
    <w:rsid w:val="00193417"/>
    <w:rsid w:val="0019346A"/>
    <w:rsid w:val="00193B80"/>
    <w:rsid w:val="00194577"/>
    <w:rsid w:val="001947B5"/>
    <w:rsid w:val="00194DA4"/>
    <w:rsid w:val="00194E38"/>
    <w:rsid w:val="0019597C"/>
    <w:rsid w:val="001962C7"/>
    <w:rsid w:val="00197927"/>
    <w:rsid w:val="00197BA6"/>
    <w:rsid w:val="001A06DC"/>
    <w:rsid w:val="001A06DF"/>
    <w:rsid w:val="001A0813"/>
    <w:rsid w:val="001A09AD"/>
    <w:rsid w:val="001A28AD"/>
    <w:rsid w:val="001A3622"/>
    <w:rsid w:val="001A3659"/>
    <w:rsid w:val="001A4341"/>
    <w:rsid w:val="001A4F56"/>
    <w:rsid w:val="001A5AAC"/>
    <w:rsid w:val="001A5B07"/>
    <w:rsid w:val="001A5CB7"/>
    <w:rsid w:val="001A5EE0"/>
    <w:rsid w:val="001A60A7"/>
    <w:rsid w:val="001A6284"/>
    <w:rsid w:val="001A6FE8"/>
    <w:rsid w:val="001A723D"/>
    <w:rsid w:val="001B01BB"/>
    <w:rsid w:val="001B120F"/>
    <w:rsid w:val="001B14FC"/>
    <w:rsid w:val="001B19E2"/>
    <w:rsid w:val="001B26F0"/>
    <w:rsid w:val="001B2939"/>
    <w:rsid w:val="001B2D2B"/>
    <w:rsid w:val="001B5A9D"/>
    <w:rsid w:val="001B6851"/>
    <w:rsid w:val="001C0AB3"/>
    <w:rsid w:val="001C1222"/>
    <w:rsid w:val="001C1241"/>
    <w:rsid w:val="001C19FC"/>
    <w:rsid w:val="001C1C99"/>
    <w:rsid w:val="001C1F79"/>
    <w:rsid w:val="001C25E0"/>
    <w:rsid w:val="001C2A81"/>
    <w:rsid w:val="001C3A2F"/>
    <w:rsid w:val="001C3DDC"/>
    <w:rsid w:val="001C3FE2"/>
    <w:rsid w:val="001C42F4"/>
    <w:rsid w:val="001C4826"/>
    <w:rsid w:val="001C4EB4"/>
    <w:rsid w:val="001C508B"/>
    <w:rsid w:val="001C5F18"/>
    <w:rsid w:val="001C640F"/>
    <w:rsid w:val="001C6410"/>
    <w:rsid w:val="001C6734"/>
    <w:rsid w:val="001C6BB6"/>
    <w:rsid w:val="001C7243"/>
    <w:rsid w:val="001C7FEA"/>
    <w:rsid w:val="001D0C09"/>
    <w:rsid w:val="001D14E9"/>
    <w:rsid w:val="001D1F94"/>
    <w:rsid w:val="001D1FF0"/>
    <w:rsid w:val="001D231A"/>
    <w:rsid w:val="001D2A3A"/>
    <w:rsid w:val="001D2A83"/>
    <w:rsid w:val="001D335A"/>
    <w:rsid w:val="001D3600"/>
    <w:rsid w:val="001D3E3F"/>
    <w:rsid w:val="001D446B"/>
    <w:rsid w:val="001D4CD3"/>
    <w:rsid w:val="001D4EB1"/>
    <w:rsid w:val="001D5BD5"/>
    <w:rsid w:val="001D6947"/>
    <w:rsid w:val="001D7711"/>
    <w:rsid w:val="001E0397"/>
    <w:rsid w:val="001E0BE3"/>
    <w:rsid w:val="001E2211"/>
    <w:rsid w:val="001E263A"/>
    <w:rsid w:val="001E2745"/>
    <w:rsid w:val="001E27F8"/>
    <w:rsid w:val="001E29C5"/>
    <w:rsid w:val="001E2BEC"/>
    <w:rsid w:val="001E4C55"/>
    <w:rsid w:val="001E55F2"/>
    <w:rsid w:val="001E576B"/>
    <w:rsid w:val="001E586E"/>
    <w:rsid w:val="001E5C01"/>
    <w:rsid w:val="001E6187"/>
    <w:rsid w:val="001E697B"/>
    <w:rsid w:val="001E6FE9"/>
    <w:rsid w:val="001E7030"/>
    <w:rsid w:val="001F0124"/>
    <w:rsid w:val="001F0158"/>
    <w:rsid w:val="001F13F8"/>
    <w:rsid w:val="001F1605"/>
    <w:rsid w:val="001F1B09"/>
    <w:rsid w:val="001F1C22"/>
    <w:rsid w:val="001F1CD5"/>
    <w:rsid w:val="001F2999"/>
    <w:rsid w:val="001F3DE8"/>
    <w:rsid w:val="001F4420"/>
    <w:rsid w:val="001F476E"/>
    <w:rsid w:val="001F6266"/>
    <w:rsid w:val="001F7597"/>
    <w:rsid w:val="00200128"/>
    <w:rsid w:val="00200736"/>
    <w:rsid w:val="00200FC3"/>
    <w:rsid w:val="002016F0"/>
    <w:rsid w:val="00202090"/>
    <w:rsid w:val="0020266E"/>
    <w:rsid w:val="00203CEE"/>
    <w:rsid w:val="00203D81"/>
    <w:rsid w:val="00204199"/>
    <w:rsid w:val="0020428F"/>
    <w:rsid w:val="00204FF9"/>
    <w:rsid w:val="002068A5"/>
    <w:rsid w:val="00206FBB"/>
    <w:rsid w:val="00207691"/>
    <w:rsid w:val="0021178E"/>
    <w:rsid w:val="00212A77"/>
    <w:rsid w:val="0021390A"/>
    <w:rsid w:val="00213B38"/>
    <w:rsid w:val="00213E38"/>
    <w:rsid w:val="0021484E"/>
    <w:rsid w:val="00216B52"/>
    <w:rsid w:val="00216F74"/>
    <w:rsid w:val="0021781C"/>
    <w:rsid w:val="00217FEF"/>
    <w:rsid w:val="002208F5"/>
    <w:rsid w:val="00221601"/>
    <w:rsid w:val="00221E3B"/>
    <w:rsid w:val="00222DB5"/>
    <w:rsid w:val="00223416"/>
    <w:rsid w:val="00223763"/>
    <w:rsid w:val="002238C0"/>
    <w:rsid w:val="0022443E"/>
    <w:rsid w:val="00224670"/>
    <w:rsid w:val="00224716"/>
    <w:rsid w:val="002248A9"/>
    <w:rsid w:val="00224DD3"/>
    <w:rsid w:val="00227857"/>
    <w:rsid w:val="00227B82"/>
    <w:rsid w:val="00227DC6"/>
    <w:rsid w:val="00230C4B"/>
    <w:rsid w:val="00231D21"/>
    <w:rsid w:val="00231E79"/>
    <w:rsid w:val="00232FB6"/>
    <w:rsid w:val="002332A4"/>
    <w:rsid w:val="002344E8"/>
    <w:rsid w:val="00234D41"/>
    <w:rsid w:val="00235DB6"/>
    <w:rsid w:val="00235E51"/>
    <w:rsid w:val="002368DD"/>
    <w:rsid w:val="002372B2"/>
    <w:rsid w:val="00237526"/>
    <w:rsid w:val="00237C29"/>
    <w:rsid w:val="00240AE2"/>
    <w:rsid w:val="002416C3"/>
    <w:rsid w:val="00242624"/>
    <w:rsid w:val="00243B15"/>
    <w:rsid w:val="0024431A"/>
    <w:rsid w:val="0024493E"/>
    <w:rsid w:val="0024633A"/>
    <w:rsid w:val="0024635D"/>
    <w:rsid w:val="002469B1"/>
    <w:rsid w:val="00247600"/>
    <w:rsid w:val="00247CF9"/>
    <w:rsid w:val="002504C6"/>
    <w:rsid w:val="002507B2"/>
    <w:rsid w:val="00251BB0"/>
    <w:rsid w:val="00251CD4"/>
    <w:rsid w:val="0025234E"/>
    <w:rsid w:val="0025370E"/>
    <w:rsid w:val="00253A91"/>
    <w:rsid w:val="00253C0A"/>
    <w:rsid w:val="00253E1C"/>
    <w:rsid w:val="002557E2"/>
    <w:rsid w:val="002558B9"/>
    <w:rsid w:val="00255A1D"/>
    <w:rsid w:val="0025651E"/>
    <w:rsid w:val="00256865"/>
    <w:rsid w:val="00256C0C"/>
    <w:rsid w:val="00256F90"/>
    <w:rsid w:val="00257A59"/>
    <w:rsid w:val="00257ADA"/>
    <w:rsid w:val="00257FF6"/>
    <w:rsid w:val="002606F9"/>
    <w:rsid w:val="00260B54"/>
    <w:rsid w:val="002614FA"/>
    <w:rsid w:val="00262DFB"/>
    <w:rsid w:val="00262F1F"/>
    <w:rsid w:val="00263D06"/>
    <w:rsid w:val="00263D30"/>
    <w:rsid w:val="00264C3A"/>
    <w:rsid w:val="00265471"/>
    <w:rsid w:val="002654D1"/>
    <w:rsid w:val="00266218"/>
    <w:rsid w:val="00266784"/>
    <w:rsid w:val="002671EE"/>
    <w:rsid w:val="0026782D"/>
    <w:rsid w:val="002679D6"/>
    <w:rsid w:val="00267BF6"/>
    <w:rsid w:val="002708E0"/>
    <w:rsid w:val="00270EBA"/>
    <w:rsid w:val="00270FD4"/>
    <w:rsid w:val="0027134D"/>
    <w:rsid w:val="002715DB"/>
    <w:rsid w:val="002723DC"/>
    <w:rsid w:val="00272F4A"/>
    <w:rsid w:val="00273671"/>
    <w:rsid w:val="0027391B"/>
    <w:rsid w:val="00273934"/>
    <w:rsid w:val="00273C3A"/>
    <w:rsid w:val="0027428A"/>
    <w:rsid w:val="002744D9"/>
    <w:rsid w:val="00274642"/>
    <w:rsid w:val="002748B2"/>
    <w:rsid w:val="00275883"/>
    <w:rsid w:val="002759DA"/>
    <w:rsid w:val="00275B05"/>
    <w:rsid w:val="0027600F"/>
    <w:rsid w:val="00276C11"/>
    <w:rsid w:val="00276FA9"/>
    <w:rsid w:val="0027750D"/>
    <w:rsid w:val="00277D3B"/>
    <w:rsid w:val="00277E65"/>
    <w:rsid w:val="00277EB7"/>
    <w:rsid w:val="002805E4"/>
    <w:rsid w:val="00280BC7"/>
    <w:rsid w:val="00281ADD"/>
    <w:rsid w:val="0028218B"/>
    <w:rsid w:val="00282CB7"/>
    <w:rsid w:val="00282F8B"/>
    <w:rsid w:val="002836B9"/>
    <w:rsid w:val="00283C26"/>
    <w:rsid w:val="002840EB"/>
    <w:rsid w:val="002841E9"/>
    <w:rsid w:val="00284365"/>
    <w:rsid w:val="00284A71"/>
    <w:rsid w:val="00285411"/>
    <w:rsid w:val="00285C5C"/>
    <w:rsid w:val="00286024"/>
    <w:rsid w:val="0028681E"/>
    <w:rsid w:val="00286E06"/>
    <w:rsid w:val="002871F6"/>
    <w:rsid w:val="002874AB"/>
    <w:rsid w:val="0029006F"/>
    <w:rsid w:val="0029044F"/>
    <w:rsid w:val="002909CD"/>
    <w:rsid w:val="00291486"/>
    <w:rsid w:val="00291677"/>
    <w:rsid w:val="0029190C"/>
    <w:rsid w:val="00291E2D"/>
    <w:rsid w:val="002921A8"/>
    <w:rsid w:val="0029241D"/>
    <w:rsid w:val="00292D1B"/>
    <w:rsid w:val="002934E2"/>
    <w:rsid w:val="00293726"/>
    <w:rsid w:val="00293C7B"/>
    <w:rsid w:val="00293F00"/>
    <w:rsid w:val="002949C8"/>
    <w:rsid w:val="00294B5E"/>
    <w:rsid w:val="0029500D"/>
    <w:rsid w:val="00295ADE"/>
    <w:rsid w:val="00295EAB"/>
    <w:rsid w:val="00297DE6"/>
    <w:rsid w:val="002A00DF"/>
    <w:rsid w:val="002A0603"/>
    <w:rsid w:val="002A0A5B"/>
    <w:rsid w:val="002A0FE0"/>
    <w:rsid w:val="002A11C4"/>
    <w:rsid w:val="002A12C8"/>
    <w:rsid w:val="002A1337"/>
    <w:rsid w:val="002A1670"/>
    <w:rsid w:val="002A1CE6"/>
    <w:rsid w:val="002A22D9"/>
    <w:rsid w:val="002A3DCE"/>
    <w:rsid w:val="002A4F1D"/>
    <w:rsid w:val="002A4F60"/>
    <w:rsid w:val="002A5E13"/>
    <w:rsid w:val="002A6208"/>
    <w:rsid w:val="002A6495"/>
    <w:rsid w:val="002A70EB"/>
    <w:rsid w:val="002A73A2"/>
    <w:rsid w:val="002A7882"/>
    <w:rsid w:val="002A7CF8"/>
    <w:rsid w:val="002B0728"/>
    <w:rsid w:val="002B0788"/>
    <w:rsid w:val="002B19AB"/>
    <w:rsid w:val="002B286F"/>
    <w:rsid w:val="002B2D57"/>
    <w:rsid w:val="002B3C92"/>
    <w:rsid w:val="002B462D"/>
    <w:rsid w:val="002B47FE"/>
    <w:rsid w:val="002B6740"/>
    <w:rsid w:val="002B744F"/>
    <w:rsid w:val="002B75E3"/>
    <w:rsid w:val="002C1570"/>
    <w:rsid w:val="002C160F"/>
    <w:rsid w:val="002C164A"/>
    <w:rsid w:val="002C1D9D"/>
    <w:rsid w:val="002C2BDF"/>
    <w:rsid w:val="002C2FCE"/>
    <w:rsid w:val="002C3760"/>
    <w:rsid w:val="002C3ABF"/>
    <w:rsid w:val="002C3C79"/>
    <w:rsid w:val="002C438E"/>
    <w:rsid w:val="002C4B43"/>
    <w:rsid w:val="002C5C80"/>
    <w:rsid w:val="002C7306"/>
    <w:rsid w:val="002C790A"/>
    <w:rsid w:val="002D07B1"/>
    <w:rsid w:val="002D0A9A"/>
    <w:rsid w:val="002D194D"/>
    <w:rsid w:val="002D27CB"/>
    <w:rsid w:val="002D29EB"/>
    <w:rsid w:val="002D4DE6"/>
    <w:rsid w:val="002D4F33"/>
    <w:rsid w:val="002D51A2"/>
    <w:rsid w:val="002D55F9"/>
    <w:rsid w:val="002D5A1C"/>
    <w:rsid w:val="002D5A74"/>
    <w:rsid w:val="002D5F2A"/>
    <w:rsid w:val="002E09C7"/>
    <w:rsid w:val="002E0FD5"/>
    <w:rsid w:val="002E10B3"/>
    <w:rsid w:val="002E1391"/>
    <w:rsid w:val="002E1C2E"/>
    <w:rsid w:val="002E27FF"/>
    <w:rsid w:val="002E2D9E"/>
    <w:rsid w:val="002E32D0"/>
    <w:rsid w:val="002E349B"/>
    <w:rsid w:val="002E34AB"/>
    <w:rsid w:val="002E386A"/>
    <w:rsid w:val="002E4487"/>
    <w:rsid w:val="002E4A04"/>
    <w:rsid w:val="002E5592"/>
    <w:rsid w:val="002E5C6A"/>
    <w:rsid w:val="002E61BA"/>
    <w:rsid w:val="002E6745"/>
    <w:rsid w:val="002E67C8"/>
    <w:rsid w:val="002E71D7"/>
    <w:rsid w:val="002E77A1"/>
    <w:rsid w:val="002E7815"/>
    <w:rsid w:val="002F0276"/>
    <w:rsid w:val="002F09F7"/>
    <w:rsid w:val="002F0C17"/>
    <w:rsid w:val="002F2655"/>
    <w:rsid w:val="002F29FB"/>
    <w:rsid w:val="002F2D28"/>
    <w:rsid w:val="002F2DD8"/>
    <w:rsid w:val="002F31AC"/>
    <w:rsid w:val="002F31C1"/>
    <w:rsid w:val="002F34D2"/>
    <w:rsid w:val="002F3F5C"/>
    <w:rsid w:val="002F54A6"/>
    <w:rsid w:val="002F588C"/>
    <w:rsid w:val="002F6583"/>
    <w:rsid w:val="002F7975"/>
    <w:rsid w:val="002F7EF9"/>
    <w:rsid w:val="00300478"/>
    <w:rsid w:val="003008D4"/>
    <w:rsid w:val="00300ADE"/>
    <w:rsid w:val="00300C00"/>
    <w:rsid w:val="003012C2"/>
    <w:rsid w:val="003018F3"/>
    <w:rsid w:val="00302161"/>
    <w:rsid w:val="003023A3"/>
    <w:rsid w:val="00302D9F"/>
    <w:rsid w:val="003032EA"/>
    <w:rsid w:val="00303CB5"/>
    <w:rsid w:val="00303D83"/>
    <w:rsid w:val="00306D4D"/>
    <w:rsid w:val="00306E9B"/>
    <w:rsid w:val="00307458"/>
    <w:rsid w:val="00307CC7"/>
    <w:rsid w:val="00310D5E"/>
    <w:rsid w:val="0031103A"/>
    <w:rsid w:val="003115B7"/>
    <w:rsid w:val="00311E99"/>
    <w:rsid w:val="0031478D"/>
    <w:rsid w:val="0031503D"/>
    <w:rsid w:val="0031583A"/>
    <w:rsid w:val="00315B2C"/>
    <w:rsid w:val="00315CBA"/>
    <w:rsid w:val="00316A6A"/>
    <w:rsid w:val="00316E5D"/>
    <w:rsid w:val="00317E27"/>
    <w:rsid w:val="00317EC0"/>
    <w:rsid w:val="003201CE"/>
    <w:rsid w:val="003205E3"/>
    <w:rsid w:val="00321EEE"/>
    <w:rsid w:val="0032222E"/>
    <w:rsid w:val="003225DD"/>
    <w:rsid w:val="00322AC4"/>
    <w:rsid w:val="003240C9"/>
    <w:rsid w:val="003241C1"/>
    <w:rsid w:val="003241D3"/>
    <w:rsid w:val="003246B4"/>
    <w:rsid w:val="00324C93"/>
    <w:rsid w:val="003265BA"/>
    <w:rsid w:val="00327F75"/>
    <w:rsid w:val="0033026C"/>
    <w:rsid w:val="00330EB4"/>
    <w:rsid w:val="00332AC2"/>
    <w:rsid w:val="00332C7E"/>
    <w:rsid w:val="00333E10"/>
    <w:rsid w:val="003343C0"/>
    <w:rsid w:val="00334FDB"/>
    <w:rsid w:val="00335798"/>
    <w:rsid w:val="00335804"/>
    <w:rsid w:val="00335C89"/>
    <w:rsid w:val="0033688F"/>
    <w:rsid w:val="00336EFF"/>
    <w:rsid w:val="003371AC"/>
    <w:rsid w:val="0034050F"/>
    <w:rsid w:val="0034093B"/>
    <w:rsid w:val="00340A85"/>
    <w:rsid w:val="00340DA7"/>
    <w:rsid w:val="00341324"/>
    <w:rsid w:val="003418C4"/>
    <w:rsid w:val="003420AA"/>
    <w:rsid w:val="00342264"/>
    <w:rsid w:val="003422A9"/>
    <w:rsid w:val="00343043"/>
    <w:rsid w:val="00343587"/>
    <w:rsid w:val="003435FA"/>
    <w:rsid w:val="003436C3"/>
    <w:rsid w:val="0034406E"/>
    <w:rsid w:val="00344B47"/>
    <w:rsid w:val="00344DFA"/>
    <w:rsid w:val="00344FEE"/>
    <w:rsid w:val="0034620B"/>
    <w:rsid w:val="00346969"/>
    <w:rsid w:val="00346EDE"/>
    <w:rsid w:val="00350155"/>
    <w:rsid w:val="0035025F"/>
    <w:rsid w:val="003525BE"/>
    <w:rsid w:val="00352777"/>
    <w:rsid w:val="00352994"/>
    <w:rsid w:val="00352FAC"/>
    <w:rsid w:val="00353B5E"/>
    <w:rsid w:val="003545D5"/>
    <w:rsid w:val="00354883"/>
    <w:rsid w:val="00354C3C"/>
    <w:rsid w:val="003559AE"/>
    <w:rsid w:val="00356F2F"/>
    <w:rsid w:val="00357699"/>
    <w:rsid w:val="00357804"/>
    <w:rsid w:val="00360F6D"/>
    <w:rsid w:val="00361807"/>
    <w:rsid w:val="00361F3E"/>
    <w:rsid w:val="0036258C"/>
    <w:rsid w:val="00363B97"/>
    <w:rsid w:val="00364072"/>
    <w:rsid w:val="00367B83"/>
    <w:rsid w:val="00370401"/>
    <w:rsid w:val="00370579"/>
    <w:rsid w:val="003707CC"/>
    <w:rsid w:val="0037206C"/>
    <w:rsid w:val="0037247E"/>
    <w:rsid w:val="0037261E"/>
    <w:rsid w:val="00372924"/>
    <w:rsid w:val="00372F36"/>
    <w:rsid w:val="0037351E"/>
    <w:rsid w:val="00373871"/>
    <w:rsid w:val="0037415B"/>
    <w:rsid w:val="00375E4B"/>
    <w:rsid w:val="00376667"/>
    <w:rsid w:val="003770B7"/>
    <w:rsid w:val="003777A1"/>
    <w:rsid w:val="00380F19"/>
    <w:rsid w:val="00381E1E"/>
    <w:rsid w:val="00382743"/>
    <w:rsid w:val="00382861"/>
    <w:rsid w:val="00382AB8"/>
    <w:rsid w:val="003835A3"/>
    <w:rsid w:val="00383696"/>
    <w:rsid w:val="00383FDE"/>
    <w:rsid w:val="0038404A"/>
    <w:rsid w:val="00386226"/>
    <w:rsid w:val="003862C5"/>
    <w:rsid w:val="00386D76"/>
    <w:rsid w:val="003871E7"/>
    <w:rsid w:val="00387513"/>
    <w:rsid w:val="00390649"/>
    <w:rsid w:val="00392957"/>
    <w:rsid w:val="00393012"/>
    <w:rsid w:val="00393239"/>
    <w:rsid w:val="00393275"/>
    <w:rsid w:val="00393501"/>
    <w:rsid w:val="003935D5"/>
    <w:rsid w:val="003936A7"/>
    <w:rsid w:val="00393C98"/>
    <w:rsid w:val="003942E7"/>
    <w:rsid w:val="00394992"/>
    <w:rsid w:val="00394FE0"/>
    <w:rsid w:val="003954E3"/>
    <w:rsid w:val="00395C2A"/>
    <w:rsid w:val="00395EA1"/>
    <w:rsid w:val="00396752"/>
    <w:rsid w:val="003A0AF7"/>
    <w:rsid w:val="003A17AD"/>
    <w:rsid w:val="003A21A1"/>
    <w:rsid w:val="003A3CB0"/>
    <w:rsid w:val="003A43EC"/>
    <w:rsid w:val="003A53C8"/>
    <w:rsid w:val="003A5511"/>
    <w:rsid w:val="003A6721"/>
    <w:rsid w:val="003B0341"/>
    <w:rsid w:val="003B0B51"/>
    <w:rsid w:val="003B194C"/>
    <w:rsid w:val="003B2297"/>
    <w:rsid w:val="003B3C80"/>
    <w:rsid w:val="003B439E"/>
    <w:rsid w:val="003B45EF"/>
    <w:rsid w:val="003B490B"/>
    <w:rsid w:val="003B56F5"/>
    <w:rsid w:val="003B61E0"/>
    <w:rsid w:val="003B69E9"/>
    <w:rsid w:val="003B7621"/>
    <w:rsid w:val="003B765E"/>
    <w:rsid w:val="003B79E4"/>
    <w:rsid w:val="003B7EB5"/>
    <w:rsid w:val="003C13E9"/>
    <w:rsid w:val="003C18B2"/>
    <w:rsid w:val="003C1B07"/>
    <w:rsid w:val="003C200A"/>
    <w:rsid w:val="003C28E7"/>
    <w:rsid w:val="003C3825"/>
    <w:rsid w:val="003C3F86"/>
    <w:rsid w:val="003C48DF"/>
    <w:rsid w:val="003C4973"/>
    <w:rsid w:val="003C5516"/>
    <w:rsid w:val="003C554B"/>
    <w:rsid w:val="003C55CD"/>
    <w:rsid w:val="003C5959"/>
    <w:rsid w:val="003C5B4A"/>
    <w:rsid w:val="003C6B03"/>
    <w:rsid w:val="003C7A17"/>
    <w:rsid w:val="003C7EAC"/>
    <w:rsid w:val="003D005A"/>
    <w:rsid w:val="003D0514"/>
    <w:rsid w:val="003D05B4"/>
    <w:rsid w:val="003D0C6F"/>
    <w:rsid w:val="003D0FB2"/>
    <w:rsid w:val="003D17B9"/>
    <w:rsid w:val="003D4754"/>
    <w:rsid w:val="003D4BED"/>
    <w:rsid w:val="003D5A7C"/>
    <w:rsid w:val="003D622F"/>
    <w:rsid w:val="003D649B"/>
    <w:rsid w:val="003D6EE1"/>
    <w:rsid w:val="003D7764"/>
    <w:rsid w:val="003E0175"/>
    <w:rsid w:val="003E0F14"/>
    <w:rsid w:val="003E1943"/>
    <w:rsid w:val="003E19F9"/>
    <w:rsid w:val="003E20B5"/>
    <w:rsid w:val="003E21C9"/>
    <w:rsid w:val="003E2285"/>
    <w:rsid w:val="003E5547"/>
    <w:rsid w:val="003E5B67"/>
    <w:rsid w:val="003E7BCD"/>
    <w:rsid w:val="003F0577"/>
    <w:rsid w:val="003F1165"/>
    <w:rsid w:val="003F1F40"/>
    <w:rsid w:val="003F25F9"/>
    <w:rsid w:val="003F2C61"/>
    <w:rsid w:val="003F2DF3"/>
    <w:rsid w:val="003F35A1"/>
    <w:rsid w:val="003F4205"/>
    <w:rsid w:val="003F43FE"/>
    <w:rsid w:val="003F45CF"/>
    <w:rsid w:val="003F49FF"/>
    <w:rsid w:val="003F4E9E"/>
    <w:rsid w:val="003F5463"/>
    <w:rsid w:val="003F56F3"/>
    <w:rsid w:val="003F582B"/>
    <w:rsid w:val="003F74DC"/>
    <w:rsid w:val="003F7B2F"/>
    <w:rsid w:val="003F7D96"/>
    <w:rsid w:val="00400491"/>
    <w:rsid w:val="00400E77"/>
    <w:rsid w:val="00402243"/>
    <w:rsid w:val="004043D3"/>
    <w:rsid w:val="0040477E"/>
    <w:rsid w:val="00404C77"/>
    <w:rsid w:val="004062CB"/>
    <w:rsid w:val="00406306"/>
    <w:rsid w:val="004066D0"/>
    <w:rsid w:val="00406703"/>
    <w:rsid w:val="0040686C"/>
    <w:rsid w:val="004070ED"/>
    <w:rsid w:val="00407748"/>
    <w:rsid w:val="00407BED"/>
    <w:rsid w:val="00407ED6"/>
    <w:rsid w:val="004107EB"/>
    <w:rsid w:val="00410B7D"/>
    <w:rsid w:val="00410D20"/>
    <w:rsid w:val="004110BA"/>
    <w:rsid w:val="004114FB"/>
    <w:rsid w:val="00411535"/>
    <w:rsid w:val="00411EDE"/>
    <w:rsid w:val="00412A6A"/>
    <w:rsid w:val="00412E81"/>
    <w:rsid w:val="00413008"/>
    <w:rsid w:val="0041381A"/>
    <w:rsid w:val="00413EE8"/>
    <w:rsid w:val="004144E3"/>
    <w:rsid w:val="00414E8A"/>
    <w:rsid w:val="00415073"/>
    <w:rsid w:val="0041554A"/>
    <w:rsid w:val="004158CE"/>
    <w:rsid w:val="00416057"/>
    <w:rsid w:val="004161FE"/>
    <w:rsid w:val="004166C2"/>
    <w:rsid w:val="00416ADB"/>
    <w:rsid w:val="00417582"/>
    <w:rsid w:val="00420395"/>
    <w:rsid w:val="0042041F"/>
    <w:rsid w:val="0042147D"/>
    <w:rsid w:val="004217B0"/>
    <w:rsid w:val="00421D93"/>
    <w:rsid w:val="00422D85"/>
    <w:rsid w:val="00424073"/>
    <w:rsid w:val="004243B9"/>
    <w:rsid w:val="004252E0"/>
    <w:rsid w:val="0042550A"/>
    <w:rsid w:val="00425D05"/>
    <w:rsid w:val="004264F0"/>
    <w:rsid w:val="00426B6C"/>
    <w:rsid w:val="00427BAA"/>
    <w:rsid w:val="004305E3"/>
    <w:rsid w:val="00430646"/>
    <w:rsid w:val="00430808"/>
    <w:rsid w:val="00430C01"/>
    <w:rsid w:val="004310E6"/>
    <w:rsid w:val="00431572"/>
    <w:rsid w:val="00431CF3"/>
    <w:rsid w:val="0043280F"/>
    <w:rsid w:val="0043288B"/>
    <w:rsid w:val="004329DF"/>
    <w:rsid w:val="00432B6B"/>
    <w:rsid w:val="00432F8F"/>
    <w:rsid w:val="00433395"/>
    <w:rsid w:val="0043374E"/>
    <w:rsid w:val="00433EF0"/>
    <w:rsid w:val="004358E8"/>
    <w:rsid w:val="00435F2E"/>
    <w:rsid w:val="00436406"/>
    <w:rsid w:val="00436A63"/>
    <w:rsid w:val="004404F5"/>
    <w:rsid w:val="00440C2B"/>
    <w:rsid w:val="00441B83"/>
    <w:rsid w:val="0044201A"/>
    <w:rsid w:val="0044212D"/>
    <w:rsid w:val="00442EF2"/>
    <w:rsid w:val="00443078"/>
    <w:rsid w:val="00443400"/>
    <w:rsid w:val="004434D8"/>
    <w:rsid w:val="00443737"/>
    <w:rsid w:val="00443DCF"/>
    <w:rsid w:val="0044430C"/>
    <w:rsid w:val="004443AE"/>
    <w:rsid w:val="00444B62"/>
    <w:rsid w:val="004460C2"/>
    <w:rsid w:val="00446191"/>
    <w:rsid w:val="0044661D"/>
    <w:rsid w:val="00447069"/>
    <w:rsid w:val="004475EF"/>
    <w:rsid w:val="0045021F"/>
    <w:rsid w:val="00451F1F"/>
    <w:rsid w:val="0045352F"/>
    <w:rsid w:val="00453F32"/>
    <w:rsid w:val="00454D22"/>
    <w:rsid w:val="00456A58"/>
    <w:rsid w:val="00456E79"/>
    <w:rsid w:val="0045770E"/>
    <w:rsid w:val="00461820"/>
    <w:rsid w:val="004618E0"/>
    <w:rsid w:val="004619C3"/>
    <w:rsid w:val="00461F07"/>
    <w:rsid w:val="004633FE"/>
    <w:rsid w:val="00463A1C"/>
    <w:rsid w:val="004645BC"/>
    <w:rsid w:val="004646BC"/>
    <w:rsid w:val="004649C5"/>
    <w:rsid w:val="00464B91"/>
    <w:rsid w:val="00464BB3"/>
    <w:rsid w:val="00464FE2"/>
    <w:rsid w:val="00466557"/>
    <w:rsid w:val="00466B4E"/>
    <w:rsid w:val="00466D58"/>
    <w:rsid w:val="0046715B"/>
    <w:rsid w:val="00467826"/>
    <w:rsid w:val="00470969"/>
    <w:rsid w:val="00470AC1"/>
    <w:rsid w:val="00471C16"/>
    <w:rsid w:val="00471D5D"/>
    <w:rsid w:val="00471FF8"/>
    <w:rsid w:val="004724B8"/>
    <w:rsid w:val="0047345E"/>
    <w:rsid w:val="0047439C"/>
    <w:rsid w:val="004758F8"/>
    <w:rsid w:val="004759F0"/>
    <w:rsid w:val="00475E6E"/>
    <w:rsid w:val="004761FF"/>
    <w:rsid w:val="00476F9C"/>
    <w:rsid w:val="004775C4"/>
    <w:rsid w:val="00477CF3"/>
    <w:rsid w:val="004816C6"/>
    <w:rsid w:val="004817B7"/>
    <w:rsid w:val="00481CB2"/>
    <w:rsid w:val="00482E21"/>
    <w:rsid w:val="004841F8"/>
    <w:rsid w:val="0048459C"/>
    <w:rsid w:val="00485064"/>
    <w:rsid w:val="004852E5"/>
    <w:rsid w:val="00485400"/>
    <w:rsid w:val="0048559A"/>
    <w:rsid w:val="004857BB"/>
    <w:rsid w:val="00486701"/>
    <w:rsid w:val="00486DCA"/>
    <w:rsid w:val="0049047D"/>
    <w:rsid w:val="004907FF"/>
    <w:rsid w:val="0049105A"/>
    <w:rsid w:val="00493A1D"/>
    <w:rsid w:val="00493C6E"/>
    <w:rsid w:val="0049417B"/>
    <w:rsid w:val="0049495F"/>
    <w:rsid w:val="00495139"/>
    <w:rsid w:val="004952CE"/>
    <w:rsid w:val="004964F5"/>
    <w:rsid w:val="00496A23"/>
    <w:rsid w:val="00496D31"/>
    <w:rsid w:val="00496D9C"/>
    <w:rsid w:val="00497148"/>
    <w:rsid w:val="00497567"/>
    <w:rsid w:val="00497F42"/>
    <w:rsid w:val="004A0EB4"/>
    <w:rsid w:val="004A0F08"/>
    <w:rsid w:val="004A171A"/>
    <w:rsid w:val="004A2057"/>
    <w:rsid w:val="004A2361"/>
    <w:rsid w:val="004A23E5"/>
    <w:rsid w:val="004A24D2"/>
    <w:rsid w:val="004A3213"/>
    <w:rsid w:val="004A3E2E"/>
    <w:rsid w:val="004A40CE"/>
    <w:rsid w:val="004A433A"/>
    <w:rsid w:val="004A4F48"/>
    <w:rsid w:val="004A56EB"/>
    <w:rsid w:val="004A61A1"/>
    <w:rsid w:val="004A61FC"/>
    <w:rsid w:val="004A6D0B"/>
    <w:rsid w:val="004B0D52"/>
    <w:rsid w:val="004B11A2"/>
    <w:rsid w:val="004B136A"/>
    <w:rsid w:val="004B1417"/>
    <w:rsid w:val="004B1F6F"/>
    <w:rsid w:val="004B2975"/>
    <w:rsid w:val="004B4635"/>
    <w:rsid w:val="004B4D90"/>
    <w:rsid w:val="004B5F49"/>
    <w:rsid w:val="004B61C4"/>
    <w:rsid w:val="004B6730"/>
    <w:rsid w:val="004B6932"/>
    <w:rsid w:val="004B77AF"/>
    <w:rsid w:val="004C018E"/>
    <w:rsid w:val="004C0A5B"/>
    <w:rsid w:val="004C1435"/>
    <w:rsid w:val="004C187F"/>
    <w:rsid w:val="004C2465"/>
    <w:rsid w:val="004C2E3F"/>
    <w:rsid w:val="004C32EC"/>
    <w:rsid w:val="004C3982"/>
    <w:rsid w:val="004C3B04"/>
    <w:rsid w:val="004C3E26"/>
    <w:rsid w:val="004C4487"/>
    <w:rsid w:val="004C4C8B"/>
    <w:rsid w:val="004C5372"/>
    <w:rsid w:val="004C5D21"/>
    <w:rsid w:val="004C6D53"/>
    <w:rsid w:val="004D1C0A"/>
    <w:rsid w:val="004D1CA3"/>
    <w:rsid w:val="004D1CBC"/>
    <w:rsid w:val="004D1EC6"/>
    <w:rsid w:val="004D2B85"/>
    <w:rsid w:val="004D2F1D"/>
    <w:rsid w:val="004D3150"/>
    <w:rsid w:val="004D33EB"/>
    <w:rsid w:val="004D3C97"/>
    <w:rsid w:val="004D57B4"/>
    <w:rsid w:val="004D5AB2"/>
    <w:rsid w:val="004D6601"/>
    <w:rsid w:val="004D6BB5"/>
    <w:rsid w:val="004D7667"/>
    <w:rsid w:val="004D771A"/>
    <w:rsid w:val="004E0067"/>
    <w:rsid w:val="004E1428"/>
    <w:rsid w:val="004E15D0"/>
    <w:rsid w:val="004E1B63"/>
    <w:rsid w:val="004E26EF"/>
    <w:rsid w:val="004E2EE0"/>
    <w:rsid w:val="004E311C"/>
    <w:rsid w:val="004E36BF"/>
    <w:rsid w:val="004E4C37"/>
    <w:rsid w:val="004E503E"/>
    <w:rsid w:val="004E55EC"/>
    <w:rsid w:val="004E5AE5"/>
    <w:rsid w:val="004E629B"/>
    <w:rsid w:val="004E6F9C"/>
    <w:rsid w:val="004E71C2"/>
    <w:rsid w:val="004E78CF"/>
    <w:rsid w:val="004F0048"/>
    <w:rsid w:val="004F01BC"/>
    <w:rsid w:val="004F0775"/>
    <w:rsid w:val="004F0A70"/>
    <w:rsid w:val="004F2166"/>
    <w:rsid w:val="004F2929"/>
    <w:rsid w:val="004F40D7"/>
    <w:rsid w:val="004F6066"/>
    <w:rsid w:val="004F6706"/>
    <w:rsid w:val="004F7F06"/>
    <w:rsid w:val="00501B83"/>
    <w:rsid w:val="00501C0A"/>
    <w:rsid w:val="00501C5E"/>
    <w:rsid w:val="00501E8C"/>
    <w:rsid w:val="00502ECB"/>
    <w:rsid w:val="005038F9"/>
    <w:rsid w:val="00503942"/>
    <w:rsid w:val="00504248"/>
    <w:rsid w:val="005042C6"/>
    <w:rsid w:val="005046C1"/>
    <w:rsid w:val="00504D99"/>
    <w:rsid w:val="005050F9"/>
    <w:rsid w:val="005054EA"/>
    <w:rsid w:val="00506367"/>
    <w:rsid w:val="005063A0"/>
    <w:rsid w:val="005106D1"/>
    <w:rsid w:val="00510AB9"/>
    <w:rsid w:val="00510BC8"/>
    <w:rsid w:val="0051237D"/>
    <w:rsid w:val="005126D8"/>
    <w:rsid w:val="00512797"/>
    <w:rsid w:val="00512A68"/>
    <w:rsid w:val="005141BE"/>
    <w:rsid w:val="005141C5"/>
    <w:rsid w:val="0051420B"/>
    <w:rsid w:val="00514CB4"/>
    <w:rsid w:val="005157A1"/>
    <w:rsid w:val="00516718"/>
    <w:rsid w:val="00516CAD"/>
    <w:rsid w:val="005175CA"/>
    <w:rsid w:val="00517C76"/>
    <w:rsid w:val="00517F91"/>
    <w:rsid w:val="00521425"/>
    <w:rsid w:val="0052174E"/>
    <w:rsid w:val="00522C40"/>
    <w:rsid w:val="0052329E"/>
    <w:rsid w:val="0052506A"/>
    <w:rsid w:val="005256E2"/>
    <w:rsid w:val="00525A1C"/>
    <w:rsid w:val="005262F2"/>
    <w:rsid w:val="005269E4"/>
    <w:rsid w:val="00526BCA"/>
    <w:rsid w:val="005273BB"/>
    <w:rsid w:val="00530B46"/>
    <w:rsid w:val="0053105A"/>
    <w:rsid w:val="005319C7"/>
    <w:rsid w:val="00531A2C"/>
    <w:rsid w:val="00532030"/>
    <w:rsid w:val="0053272C"/>
    <w:rsid w:val="00533DB1"/>
    <w:rsid w:val="005341CC"/>
    <w:rsid w:val="0053464D"/>
    <w:rsid w:val="00534B66"/>
    <w:rsid w:val="005350FD"/>
    <w:rsid w:val="0053559C"/>
    <w:rsid w:val="00535C0D"/>
    <w:rsid w:val="00535D3B"/>
    <w:rsid w:val="00536A8D"/>
    <w:rsid w:val="00536C2C"/>
    <w:rsid w:val="005372C9"/>
    <w:rsid w:val="005378DB"/>
    <w:rsid w:val="00537C5A"/>
    <w:rsid w:val="00537E9C"/>
    <w:rsid w:val="00537EC7"/>
    <w:rsid w:val="00540D1E"/>
    <w:rsid w:val="0054141B"/>
    <w:rsid w:val="00541769"/>
    <w:rsid w:val="00542258"/>
    <w:rsid w:val="00542DBD"/>
    <w:rsid w:val="00542E8D"/>
    <w:rsid w:val="0054441F"/>
    <w:rsid w:val="005448F4"/>
    <w:rsid w:val="005454BD"/>
    <w:rsid w:val="00545A72"/>
    <w:rsid w:val="005460B1"/>
    <w:rsid w:val="005464F5"/>
    <w:rsid w:val="005465D7"/>
    <w:rsid w:val="00546F16"/>
    <w:rsid w:val="00547F85"/>
    <w:rsid w:val="00551751"/>
    <w:rsid w:val="00551FAD"/>
    <w:rsid w:val="0055281E"/>
    <w:rsid w:val="005538BF"/>
    <w:rsid w:val="00554378"/>
    <w:rsid w:val="00554C81"/>
    <w:rsid w:val="00555F1E"/>
    <w:rsid w:val="00556333"/>
    <w:rsid w:val="00556343"/>
    <w:rsid w:val="00556618"/>
    <w:rsid w:val="00556B6A"/>
    <w:rsid w:val="005600D6"/>
    <w:rsid w:val="0056017A"/>
    <w:rsid w:val="005608C6"/>
    <w:rsid w:val="005614B1"/>
    <w:rsid w:val="005620E1"/>
    <w:rsid w:val="00562683"/>
    <w:rsid w:val="00562A9D"/>
    <w:rsid w:val="005637C9"/>
    <w:rsid w:val="0056423F"/>
    <w:rsid w:val="00564D75"/>
    <w:rsid w:val="00564D83"/>
    <w:rsid w:val="00567358"/>
    <w:rsid w:val="00567A58"/>
    <w:rsid w:val="00567AA9"/>
    <w:rsid w:val="00571046"/>
    <w:rsid w:val="00571064"/>
    <w:rsid w:val="005717B5"/>
    <w:rsid w:val="00571D29"/>
    <w:rsid w:val="005721F4"/>
    <w:rsid w:val="00572A06"/>
    <w:rsid w:val="005731E2"/>
    <w:rsid w:val="00573C39"/>
    <w:rsid w:val="00575091"/>
    <w:rsid w:val="0057521F"/>
    <w:rsid w:val="0057560D"/>
    <w:rsid w:val="005757ED"/>
    <w:rsid w:val="005769CD"/>
    <w:rsid w:val="00576C0E"/>
    <w:rsid w:val="00577616"/>
    <w:rsid w:val="005776E6"/>
    <w:rsid w:val="0057772C"/>
    <w:rsid w:val="0058071B"/>
    <w:rsid w:val="0058189C"/>
    <w:rsid w:val="0058245D"/>
    <w:rsid w:val="00582517"/>
    <w:rsid w:val="00582E3B"/>
    <w:rsid w:val="0058321E"/>
    <w:rsid w:val="00583A72"/>
    <w:rsid w:val="00583D3D"/>
    <w:rsid w:val="0058413C"/>
    <w:rsid w:val="00584204"/>
    <w:rsid w:val="005866BE"/>
    <w:rsid w:val="00586A0B"/>
    <w:rsid w:val="00586E60"/>
    <w:rsid w:val="005917FE"/>
    <w:rsid w:val="00591A5D"/>
    <w:rsid w:val="00592616"/>
    <w:rsid w:val="00592659"/>
    <w:rsid w:val="00592F0E"/>
    <w:rsid w:val="00593020"/>
    <w:rsid w:val="00593883"/>
    <w:rsid w:val="005958D1"/>
    <w:rsid w:val="0059674B"/>
    <w:rsid w:val="00596835"/>
    <w:rsid w:val="005972E0"/>
    <w:rsid w:val="0059791C"/>
    <w:rsid w:val="005A0AA5"/>
    <w:rsid w:val="005A0BE4"/>
    <w:rsid w:val="005A1569"/>
    <w:rsid w:val="005A161A"/>
    <w:rsid w:val="005A2607"/>
    <w:rsid w:val="005A2A21"/>
    <w:rsid w:val="005A3AB1"/>
    <w:rsid w:val="005A3F26"/>
    <w:rsid w:val="005A4A58"/>
    <w:rsid w:val="005A5E9E"/>
    <w:rsid w:val="005A64A3"/>
    <w:rsid w:val="005A6E5D"/>
    <w:rsid w:val="005A7888"/>
    <w:rsid w:val="005A7BE2"/>
    <w:rsid w:val="005B0057"/>
    <w:rsid w:val="005B03CC"/>
    <w:rsid w:val="005B0A9A"/>
    <w:rsid w:val="005B0F1E"/>
    <w:rsid w:val="005B16B4"/>
    <w:rsid w:val="005B1B2B"/>
    <w:rsid w:val="005B244A"/>
    <w:rsid w:val="005B3638"/>
    <w:rsid w:val="005B65CA"/>
    <w:rsid w:val="005B6762"/>
    <w:rsid w:val="005B7088"/>
    <w:rsid w:val="005B70F7"/>
    <w:rsid w:val="005B75AD"/>
    <w:rsid w:val="005B7A04"/>
    <w:rsid w:val="005C000A"/>
    <w:rsid w:val="005C0056"/>
    <w:rsid w:val="005C028B"/>
    <w:rsid w:val="005C0B50"/>
    <w:rsid w:val="005C0EFA"/>
    <w:rsid w:val="005C1E25"/>
    <w:rsid w:val="005C1EAE"/>
    <w:rsid w:val="005C2130"/>
    <w:rsid w:val="005C2C2C"/>
    <w:rsid w:val="005C2F15"/>
    <w:rsid w:val="005C37E3"/>
    <w:rsid w:val="005C4121"/>
    <w:rsid w:val="005C4392"/>
    <w:rsid w:val="005C4D49"/>
    <w:rsid w:val="005C537E"/>
    <w:rsid w:val="005C5A71"/>
    <w:rsid w:val="005C62D5"/>
    <w:rsid w:val="005C64B9"/>
    <w:rsid w:val="005C70CF"/>
    <w:rsid w:val="005C7651"/>
    <w:rsid w:val="005C79A6"/>
    <w:rsid w:val="005D08BA"/>
    <w:rsid w:val="005D275B"/>
    <w:rsid w:val="005D29A4"/>
    <w:rsid w:val="005D2B65"/>
    <w:rsid w:val="005D3D54"/>
    <w:rsid w:val="005D4610"/>
    <w:rsid w:val="005D4961"/>
    <w:rsid w:val="005D5850"/>
    <w:rsid w:val="005D62C9"/>
    <w:rsid w:val="005D721F"/>
    <w:rsid w:val="005D7E7A"/>
    <w:rsid w:val="005E0832"/>
    <w:rsid w:val="005E0AC2"/>
    <w:rsid w:val="005E1549"/>
    <w:rsid w:val="005E1642"/>
    <w:rsid w:val="005E1A23"/>
    <w:rsid w:val="005E1CD1"/>
    <w:rsid w:val="005E22BC"/>
    <w:rsid w:val="005E322A"/>
    <w:rsid w:val="005E37C0"/>
    <w:rsid w:val="005E37ED"/>
    <w:rsid w:val="005E3EA8"/>
    <w:rsid w:val="005E4ABD"/>
    <w:rsid w:val="005E582F"/>
    <w:rsid w:val="005F042E"/>
    <w:rsid w:val="005F1325"/>
    <w:rsid w:val="005F18EA"/>
    <w:rsid w:val="005F1A84"/>
    <w:rsid w:val="005F1B37"/>
    <w:rsid w:val="005F212D"/>
    <w:rsid w:val="005F23D0"/>
    <w:rsid w:val="005F252C"/>
    <w:rsid w:val="005F2D76"/>
    <w:rsid w:val="005F5066"/>
    <w:rsid w:val="005F5678"/>
    <w:rsid w:val="005F787B"/>
    <w:rsid w:val="006001E5"/>
    <w:rsid w:val="0060027E"/>
    <w:rsid w:val="00600BF2"/>
    <w:rsid w:val="00600E7B"/>
    <w:rsid w:val="006024C7"/>
    <w:rsid w:val="0060440D"/>
    <w:rsid w:val="00604C1C"/>
    <w:rsid w:val="00605A2D"/>
    <w:rsid w:val="00606D6D"/>
    <w:rsid w:val="00607620"/>
    <w:rsid w:val="006111AA"/>
    <w:rsid w:val="00611B9A"/>
    <w:rsid w:val="006127BF"/>
    <w:rsid w:val="006127CD"/>
    <w:rsid w:val="00612B1A"/>
    <w:rsid w:val="0061361D"/>
    <w:rsid w:val="00613A08"/>
    <w:rsid w:val="0061485B"/>
    <w:rsid w:val="00614A2F"/>
    <w:rsid w:val="00614D7C"/>
    <w:rsid w:val="00615CA8"/>
    <w:rsid w:val="0061628F"/>
    <w:rsid w:val="006165E3"/>
    <w:rsid w:val="00616E53"/>
    <w:rsid w:val="00622AC1"/>
    <w:rsid w:val="006230DF"/>
    <w:rsid w:val="00623F46"/>
    <w:rsid w:val="00624382"/>
    <w:rsid w:val="00624D03"/>
    <w:rsid w:val="00624D5D"/>
    <w:rsid w:val="00625BB7"/>
    <w:rsid w:val="00625C1C"/>
    <w:rsid w:val="00625D51"/>
    <w:rsid w:val="00625DE5"/>
    <w:rsid w:val="00626E14"/>
    <w:rsid w:val="00626FFC"/>
    <w:rsid w:val="00627268"/>
    <w:rsid w:val="00627882"/>
    <w:rsid w:val="0062789E"/>
    <w:rsid w:val="006307C6"/>
    <w:rsid w:val="00630881"/>
    <w:rsid w:val="00630EDB"/>
    <w:rsid w:val="00630FEC"/>
    <w:rsid w:val="0063185E"/>
    <w:rsid w:val="006319A6"/>
    <w:rsid w:val="00631BFB"/>
    <w:rsid w:val="006321F0"/>
    <w:rsid w:val="006336D9"/>
    <w:rsid w:val="006340D7"/>
    <w:rsid w:val="00634327"/>
    <w:rsid w:val="0063482F"/>
    <w:rsid w:val="00634895"/>
    <w:rsid w:val="00634ECC"/>
    <w:rsid w:val="00635567"/>
    <w:rsid w:val="00635E58"/>
    <w:rsid w:val="006363B8"/>
    <w:rsid w:val="006403D0"/>
    <w:rsid w:val="00640584"/>
    <w:rsid w:val="00640CD6"/>
    <w:rsid w:val="00640DDE"/>
    <w:rsid w:val="00641010"/>
    <w:rsid w:val="00641282"/>
    <w:rsid w:val="0064137E"/>
    <w:rsid w:val="00641FB2"/>
    <w:rsid w:val="00643591"/>
    <w:rsid w:val="0064393C"/>
    <w:rsid w:val="00644154"/>
    <w:rsid w:val="0064451A"/>
    <w:rsid w:val="006450B7"/>
    <w:rsid w:val="0064525A"/>
    <w:rsid w:val="00645BED"/>
    <w:rsid w:val="00646AA6"/>
    <w:rsid w:val="00647918"/>
    <w:rsid w:val="00647B4F"/>
    <w:rsid w:val="00647EA8"/>
    <w:rsid w:val="00650DE7"/>
    <w:rsid w:val="006525ED"/>
    <w:rsid w:val="006526B2"/>
    <w:rsid w:val="00653938"/>
    <w:rsid w:val="00653F14"/>
    <w:rsid w:val="00654136"/>
    <w:rsid w:val="00656006"/>
    <w:rsid w:val="00656628"/>
    <w:rsid w:val="00656F76"/>
    <w:rsid w:val="006571B2"/>
    <w:rsid w:val="0065730B"/>
    <w:rsid w:val="006574D4"/>
    <w:rsid w:val="00660F99"/>
    <w:rsid w:val="00661224"/>
    <w:rsid w:val="00661C26"/>
    <w:rsid w:val="006620C9"/>
    <w:rsid w:val="00662412"/>
    <w:rsid w:val="006624A8"/>
    <w:rsid w:val="006642A1"/>
    <w:rsid w:val="0066457D"/>
    <w:rsid w:val="0066552D"/>
    <w:rsid w:val="00665B74"/>
    <w:rsid w:val="00665E4A"/>
    <w:rsid w:val="006660E3"/>
    <w:rsid w:val="006665D4"/>
    <w:rsid w:val="00667D8D"/>
    <w:rsid w:val="00667E84"/>
    <w:rsid w:val="00670542"/>
    <w:rsid w:val="006713E3"/>
    <w:rsid w:val="0067144C"/>
    <w:rsid w:val="00671931"/>
    <w:rsid w:val="00671B37"/>
    <w:rsid w:val="00671D88"/>
    <w:rsid w:val="0067367C"/>
    <w:rsid w:val="00673AA0"/>
    <w:rsid w:val="006746BC"/>
    <w:rsid w:val="00674871"/>
    <w:rsid w:val="00674DE6"/>
    <w:rsid w:val="00674FA3"/>
    <w:rsid w:val="0067519B"/>
    <w:rsid w:val="0067525F"/>
    <w:rsid w:val="00675AD5"/>
    <w:rsid w:val="0067600A"/>
    <w:rsid w:val="00676CC5"/>
    <w:rsid w:val="00680C73"/>
    <w:rsid w:val="00680E05"/>
    <w:rsid w:val="00680F70"/>
    <w:rsid w:val="00681496"/>
    <w:rsid w:val="006816B5"/>
    <w:rsid w:val="006819AC"/>
    <w:rsid w:val="00681F3A"/>
    <w:rsid w:val="006822E3"/>
    <w:rsid w:val="006824CC"/>
    <w:rsid w:val="00682E88"/>
    <w:rsid w:val="00683912"/>
    <w:rsid w:val="00683CB7"/>
    <w:rsid w:val="006840C3"/>
    <w:rsid w:val="006841BB"/>
    <w:rsid w:val="006843B2"/>
    <w:rsid w:val="00685484"/>
    <w:rsid w:val="00685AD1"/>
    <w:rsid w:val="00686350"/>
    <w:rsid w:val="00687720"/>
    <w:rsid w:val="0069060B"/>
    <w:rsid w:val="00690F8D"/>
    <w:rsid w:val="00691440"/>
    <w:rsid w:val="00691675"/>
    <w:rsid w:val="00691935"/>
    <w:rsid w:val="00692039"/>
    <w:rsid w:val="00692708"/>
    <w:rsid w:val="00693E1C"/>
    <w:rsid w:val="0069437E"/>
    <w:rsid w:val="0069464C"/>
    <w:rsid w:val="00694DE0"/>
    <w:rsid w:val="00695F00"/>
    <w:rsid w:val="00696AFC"/>
    <w:rsid w:val="00697100"/>
    <w:rsid w:val="006A0BE6"/>
    <w:rsid w:val="006A1049"/>
    <w:rsid w:val="006A115E"/>
    <w:rsid w:val="006A1CB7"/>
    <w:rsid w:val="006A1F08"/>
    <w:rsid w:val="006A22F5"/>
    <w:rsid w:val="006A366E"/>
    <w:rsid w:val="006A4E3F"/>
    <w:rsid w:val="006A5D62"/>
    <w:rsid w:val="006A6A8F"/>
    <w:rsid w:val="006A6F58"/>
    <w:rsid w:val="006B145F"/>
    <w:rsid w:val="006B17B4"/>
    <w:rsid w:val="006B2ADA"/>
    <w:rsid w:val="006B3061"/>
    <w:rsid w:val="006B31FD"/>
    <w:rsid w:val="006B32D9"/>
    <w:rsid w:val="006B36A8"/>
    <w:rsid w:val="006B3B53"/>
    <w:rsid w:val="006B4A19"/>
    <w:rsid w:val="006B578A"/>
    <w:rsid w:val="006B6327"/>
    <w:rsid w:val="006B787A"/>
    <w:rsid w:val="006B7B2D"/>
    <w:rsid w:val="006C1413"/>
    <w:rsid w:val="006C1538"/>
    <w:rsid w:val="006C17EA"/>
    <w:rsid w:val="006C1D4F"/>
    <w:rsid w:val="006C3CE3"/>
    <w:rsid w:val="006C3EB1"/>
    <w:rsid w:val="006C4913"/>
    <w:rsid w:val="006C5EA1"/>
    <w:rsid w:val="006C741C"/>
    <w:rsid w:val="006C7CC3"/>
    <w:rsid w:val="006D0ABB"/>
    <w:rsid w:val="006D1004"/>
    <w:rsid w:val="006D11C3"/>
    <w:rsid w:val="006D15B4"/>
    <w:rsid w:val="006D15FE"/>
    <w:rsid w:val="006D213C"/>
    <w:rsid w:val="006D220B"/>
    <w:rsid w:val="006D2FB9"/>
    <w:rsid w:val="006D412A"/>
    <w:rsid w:val="006D504C"/>
    <w:rsid w:val="006D5B17"/>
    <w:rsid w:val="006D6093"/>
    <w:rsid w:val="006D6504"/>
    <w:rsid w:val="006D676A"/>
    <w:rsid w:val="006D6C1D"/>
    <w:rsid w:val="006D6F52"/>
    <w:rsid w:val="006D6F8C"/>
    <w:rsid w:val="006E1834"/>
    <w:rsid w:val="006E1A69"/>
    <w:rsid w:val="006E1A99"/>
    <w:rsid w:val="006E2074"/>
    <w:rsid w:val="006E2CBA"/>
    <w:rsid w:val="006E2CEF"/>
    <w:rsid w:val="006E2E83"/>
    <w:rsid w:val="006E380F"/>
    <w:rsid w:val="006E3DE6"/>
    <w:rsid w:val="006E5044"/>
    <w:rsid w:val="006E5190"/>
    <w:rsid w:val="006E567F"/>
    <w:rsid w:val="006E57FC"/>
    <w:rsid w:val="006E5AC6"/>
    <w:rsid w:val="006E5E9E"/>
    <w:rsid w:val="006E6538"/>
    <w:rsid w:val="006E6E9F"/>
    <w:rsid w:val="006F035D"/>
    <w:rsid w:val="006F1320"/>
    <w:rsid w:val="006F1BC2"/>
    <w:rsid w:val="006F2409"/>
    <w:rsid w:val="006F3008"/>
    <w:rsid w:val="006F44BA"/>
    <w:rsid w:val="006F4D12"/>
    <w:rsid w:val="006F4E33"/>
    <w:rsid w:val="006F5C5E"/>
    <w:rsid w:val="006F5E6D"/>
    <w:rsid w:val="006F7418"/>
    <w:rsid w:val="006F7B76"/>
    <w:rsid w:val="006F7EA5"/>
    <w:rsid w:val="007001B5"/>
    <w:rsid w:val="007003B6"/>
    <w:rsid w:val="00700732"/>
    <w:rsid w:val="00700AA4"/>
    <w:rsid w:val="00701A82"/>
    <w:rsid w:val="00702786"/>
    <w:rsid w:val="00702B4A"/>
    <w:rsid w:val="00702ECE"/>
    <w:rsid w:val="00702FE5"/>
    <w:rsid w:val="00703228"/>
    <w:rsid w:val="00703294"/>
    <w:rsid w:val="00703528"/>
    <w:rsid w:val="0070368D"/>
    <w:rsid w:val="00703761"/>
    <w:rsid w:val="00703BC6"/>
    <w:rsid w:val="0070521C"/>
    <w:rsid w:val="00705447"/>
    <w:rsid w:val="00705C9E"/>
    <w:rsid w:val="00707728"/>
    <w:rsid w:val="007078F7"/>
    <w:rsid w:val="00707905"/>
    <w:rsid w:val="0071062E"/>
    <w:rsid w:val="00710E06"/>
    <w:rsid w:val="00710E66"/>
    <w:rsid w:val="0071129F"/>
    <w:rsid w:val="00711CD6"/>
    <w:rsid w:val="00712A01"/>
    <w:rsid w:val="00713420"/>
    <w:rsid w:val="00713421"/>
    <w:rsid w:val="00713D3B"/>
    <w:rsid w:val="007147D5"/>
    <w:rsid w:val="00714C31"/>
    <w:rsid w:val="00714D0A"/>
    <w:rsid w:val="0071570A"/>
    <w:rsid w:val="00716F9B"/>
    <w:rsid w:val="00717FB7"/>
    <w:rsid w:val="007202AB"/>
    <w:rsid w:val="007203F5"/>
    <w:rsid w:val="00721CAF"/>
    <w:rsid w:val="00722DC5"/>
    <w:rsid w:val="00722F5C"/>
    <w:rsid w:val="0072355A"/>
    <w:rsid w:val="007241B4"/>
    <w:rsid w:val="007242CD"/>
    <w:rsid w:val="00724362"/>
    <w:rsid w:val="0072445D"/>
    <w:rsid w:val="00724664"/>
    <w:rsid w:val="007247E5"/>
    <w:rsid w:val="00725EA7"/>
    <w:rsid w:val="00725FFD"/>
    <w:rsid w:val="0072691E"/>
    <w:rsid w:val="00727951"/>
    <w:rsid w:val="00730EC5"/>
    <w:rsid w:val="00731FB5"/>
    <w:rsid w:val="00732988"/>
    <w:rsid w:val="00732CF2"/>
    <w:rsid w:val="00733CDB"/>
    <w:rsid w:val="00734A60"/>
    <w:rsid w:val="00734DFD"/>
    <w:rsid w:val="0073547E"/>
    <w:rsid w:val="0073686D"/>
    <w:rsid w:val="00736984"/>
    <w:rsid w:val="00736A90"/>
    <w:rsid w:val="0073731B"/>
    <w:rsid w:val="00737911"/>
    <w:rsid w:val="007407DA"/>
    <w:rsid w:val="00740C44"/>
    <w:rsid w:val="00742294"/>
    <w:rsid w:val="0074440B"/>
    <w:rsid w:val="00745EAF"/>
    <w:rsid w:val="00746680"/>
    <w:rsid w:val="00746B41"/>
    <w:rsid w:val="00746BEF"/>
    <w:rsid w:val="00747900"/>
    <w:rsid w:val="00750513"/>
    <w:rsid w:val="00750A36"/>
    <w:rsid w:val="00750CDB"/>
    <w:rsid w:val="00751574"/>
    <w:rsid w:val="007529F7"/>
    <w:rsid w:val="00752B4B"/>
    <w:rsid w:val="00752F12"/>
    <w:rsid w:val="007539FC"/>
    <w:rsid w:val="00753B25"/>
    <w:rsid w:val="007547EF"/>
    <w:rsid w:val="0075483F"/>
    <w:rsid w:val="007562F9"/>
    <w:rsid w:val="007571F1"/>
    <w:rsid w:val="0076014A"/>
    <w:rsid w:val="007608BC"/>
    <w:rsid w:val="00761173"/>
    <w:rsid w:val="00761517"/>
    <w:rsid w:val="00761612"/>
    <w:rsid w:val="007629EA"/>
    <w:rsid w:val="00763636"/>
    <w:rsid w:val="007645C3"/>
    <w:rsid w:val="007648F4"/>
    <w:rsid w:val="0076523B"/>
    <w:rsid w:val="007652D4"/>
    <w:rsid w:val="00765451"/>
    <w:rsid w:val="00766080"/>
    <w:rsid w:val="00766325"/>
    <w:rsid w:val="00766609"/>
    <w:rsid w:val="0076661A"/>
    <w:rsid w:val="00766817"/>
    <w:rsid w:val="00767A5C"/>
    <w:rsid w:val="007712AE"/>
    <w:rsid w:val="00771381"/>
    <w:rsid w:val="00771E5B"/>
    <w:rsid w:val="007722F2"/>
    <w:rsid w:val="00772D72"/>
    <w:rsid w:val="00772ED1"/>
    <w:rsid w:val="007748BF"/>
    <w:rsid w:val="00774C3D"/>
    <w:rsid w:val="00774CDD"/>
    <w:rsid w:val="007754A9"/>
    <w:rsid w:val="00775757"/>
    <w:rsid w:val="00775ECE"/>
    <w:rsid w:val="00775FE9"/>
    <w:rsid w:val="0077676F"/>
    <w:rsid w:val="007767DB"/>
    <w:rsid w:val="00776968"/>
    <w:rsid w:val="00776A68"/>
    <w:rsid w:val="00776B7D"/>
    <w:rsid w:val="00776D55"/>
    <w:rsid w:val="0077727B"/>
    <w:rsid w:val="0077749C"/>
    <w:rsid w:val="00777B76"/>
    <w:rsid w:val="00780068"/>
    <w:rsid w:val="0078077B"/>
    <w:rsid w:val="007808F8"/>
    <w:rsid w:val="00780C57"/>
    <w:rsid w:val="00780DEF"/>
    <w:rsid w:val="00781AA1"/>
    <w:rsid w:val="00781CEF"/>
    <w:rsid w:val="0078271E"/>
    <w:rsid w:val="00783234"/>
    <w:rsid w:val="0078389C"/>
    <w:rsid w:val="007841E1"/>
    <w:rsid w:val="00784C7C"/>
    <w:rsid w:val="007855DE"/>
    <w:rsid w:val="00786453"/>
    <w:rsid w:val="0078658A"/>
    <w:rsid w:val="00786CBC"/>
    <w:rsid w:val="00786F31"/>
    <w:rsid w:val="00787052"/>
    <w:rsid w:val="00787EFB"/>
    <w:rsid w:val="0079068C"/>
    <w:rsid w:val="00790F88"/>
    <w:rsid w:val="0079120A"/>
    <w:rsid w:val="007912F8"/>
    <w:rsid w:val="00791A53"/>
    <w:rsid w:val="00792360"/>
    <w:rsid w:val="00792F40"/>
    <w:rsid w:val="00792F94"/>
    <w:rsid w:val="00793E07"/>
    <w:rsid w:val="00794241"/>
    <w:rsid w:val="00794D38"/>
    <w:rsid w:val="00794E09"/>
    <w:rsid w:val="00796E57"/>
    <w:rsid w:val="00796FB7"/>
    <w:rsid w:val="00797138"/>
    <w:rsid w:val="007A17BB"/>
    <w:rsid w:val="007A24C5"/>
    <w:rsid w:val="007A3BDE"/>
    <w:rsid w:val="007A3E1B"/>
    <w:rsid w:val="007A41FA"/>
    <w:rsid w:val="007A4418"/>
    <w:rsid w:val="007A5466"/>
    <w:rsid w:val="007A5553"/>
    <w:rsid w:val="007A6525"/>
    <w:rsid w:val="007A65EF"/>
    <w:rsid w:val="007A755E"/>
    <w:rsid w:val="007A7A4D"/>
    <w:rsid w:val="007B061D"/>
    <w:rsid w:val="007B184B"/>
    <w:rsid w:val="007B25B1"/>
    <w:rsid w:val="007B2C24"/>
    <w:rsid w:val="007B3356"/>
    <w:rsid w:val="007B3BB3"/>
    <w:rsid w:val="007B3D93"/>
    <w:rsid w:val="007B45AF"/>
    <w:rsid w:val="007B5728"/>
    <w:rsid w:val="007B5C4D"/>
    <w:rsid w:val="007B5DF1"/>
    <w:rsid w:val="007B5ED1"/>
    <w:rsid w:val="007B6353"/>
    <w:rsid w:val="007B63BF"/>
    <w:rsid w:val="007B6EC7"/>
    <w:rsid w:val="007B7483"/>
    <w:rsid w:val="007B76DC"/>
    <w:rsid w:val="007B7A7A"/>
    <w:rsid w:val="007B7E74"/>
    <w:rsid w:val="007C0894"/>
    <w:rsid w:val="007C0AE9"/>
    <w:rsid w:val="007C1524"/>
    <w:rsid w:val="007C1BA8"/>
    <w:rsid w:val="007C2375"/>
    <w:rsid w:val="007C2CFD"/>
    <w:rsid w:val="007C3038"/>
    <w:rsid w:val="007C3692"/>
    <w:rsid w:val="007C42BF"/>
    <w:rsid w:val="007C44F4"/>
    <w:rsid w:val="007C4600"/>
    <w:rsid w:val="007C4FDB"/>
    <w:rsid w:val="007C5506"/>
    <w:rsid w:val="007C57E4"/>
    <w:rsid w:val="007C5AD7"/>
    <w:rsid w:val="007C5E36"/>
    <w:rsid w:val="007C6ACA"/>
    <w:rsid w:val="007C74FF"/>
    <w:rsid w:val="007C79DE"/>
    <w:rsid w:val="007D004F"/>
    <w:rsid w:val="007D0551"/>
    <w:rsid w:val="007D1630"/>
    <w:rsid w:val="007D3278"/>
    <w:rsid w:val="007D3443"/>
    <w:rsid w:val="007D3A85"/>
    <w:rsid w:val="007D3CD1"/>
    <w:rsid w:val="007D3F5C"/>
    <w:rsid w:val="007D4D73"/>
    <w:rsid w:val="007D4E00"/>
    <w:rsid w:val="007E0DCB"/>
    <w:rsid w:val="007E1227"/>
    <w:rsid w:val="007E1D3C"/>
    <w:rsid w:val="007E2802"/>
    <w:rsid w:val="007E2ED5"/>
    <w:rsid w:val="007E3288"/>
    <w:rsid w:val="007E39FE"/>
    <w:rsid w:val="007E3DEA"/>
    <w:rsid w:val="007E4011"/>
    <w:rsid w:val="007E4862"/>
    <w:rsid w:val="007E56A0"/>
    <w:rsid w:val="007E5A3C"/>
    <w:rsid w:val="007E5AA9"/>
    <w:rsid w:val="007E5AC4"/>
    <w:rsid w:val="007E6742"/>
    <w:rsid w:val="007E6EE5"/>
    <w:rsid w:val="007E704C"/>
    <w:rsid w:val="007E7BBD"/>
    <w:rsid w:val="007F0599"/>
    <w:rsid w:val="007F0A28"/>
    <w:rsid w:val="007F0B81"/>
    <w:rsid w:val="007F0F9E"/>
    <w:rsid w:val="007F1092"/>
    <w:rsid w:val="007F1A32"/>
    <w:rsid w:val="007F1DE7"/>
    <w:rsid w:val="007F239F"/>
    <w:rsid w:val="007F2F9C"/>
    <w:rsid w:val="007F3311"/>
    <w:rsid w:val="007F352D"/>
    <w:rsid w:val="007F38BE"/>
    <w:rsid w:val="007F3AEA"/>
    <w:rsid w:val="007F5385"/>
    <w:rsid w:val="007F5598"/>
    <w:rsid w:val="007F559C"/>
    <w:rsid w:val="007F582C"/>
    <w:rsid w:val="007F5FA5"/>
    <w:rsid w:val="007F5FC0"/>
    <w:rsid w:val="007F687F"/>
    <w:rsid w:val="007F78D6"/>
    <w:rsid w:val="007F7C3D"/>
    <w:rsid w:val="00800CCB"/>
    <w:rsid w:val="00801561"/>
    <w:rsid w:val="0080281F"/>
    <w:rsid w:val="008028A0"/>
    <w:rsid w:val="00803A95"/>
    <w:rsid w:val="00804870"/>
    <w:rsid w:val="00804D7C"/>
    <w:rsid w:val="008058B9"/>
    <w:rsid w:val="008060E0"/>
    <w:rsid w:val="00806628"/>
    <w:rsid w:val="00807712"/>
    <w:rsid w:val="00807DA1"/>
    <w:rsid w:val="008110AE"/>
    <w:rsid w:val="0081141B"/>
    <w:rsid w:val="00811824"/>
    <w:rsid w:val="00812AAD"/>
    <w:rsid w:val="00812C44"/>
    <w:rsid w:val="00812DA0"/>
    <w:rsid w:val="00814245"/>
    <w:rsid w:val="008142C0"/>
    <w:rsid w:val="00815DDB"/>
    <w:rsid w:val="00817148"/>
    <w:rsid w:val="0082025E"/>
    <w:rsid w:val="0082039F"/>
    <w:rsid w:val="00820FB1"/>
    <w:rsid w:val="00821759"/>
    <w:rsid w:val="00822DBA"/>
    <w:rsid w:val="008238C0"/>
    <w:rsid w:val="008241E9"/>
    <w:rsid w:val="0082573C"/>
    <w:rsid w:val="008259DC"/>
    <w:rsid w:val="00825A8E"/>
    <w:rsid w:val="00825D2F"/>
    <w:rsid w:val="0082694C"/>
    <w:rsid w:val="00826BA1"/>
    <w:rsid w:val="00826C96"/>
    <w:rsid w:val="008270D3"/>
    <w:rsid w:val="0082725F"/>
    <w:rsid w:val="0082785B"/>
    <w:rsid w:val="00827B84"/>
    <w:rsid w:val="00830A70"/>
    <w:rsid w:val="00831866"/>
    <w:rsid w:val="008324AA"/>
    <w:rsid w:val="00832B98"/>
    <w:rsid w:val="008336E3"/>
    <w:rsid w:val="00833BE0"/>
    <w:rsid w:val="00833D2F"/>
    <w:rsid w:val="008340A8"/>
    <w:rsid w:val="00834158"/>
    <w:rsid w:val="0083629A"/>
    <w:rsid w:val="0083641A"/>
    <w:rsid w:val="00837DAD"/>
    <w:rsid w:val="00840976"/>
    <w:rsid w:val="00840E0E"/>
    <w:rsid w:val="00842852"/>
    <w:rsid w:val="0084307C"/>
    <w:rsid w:val="00843682"/>
    <w:rsid w:val="00844F9F"/>
    <w:rsid w:val="008455C2"/>
    <w:rsid w:val="00845E8D"/>
    <w:rsid w:val="00845F14"/>
    <w:rsid w:val="00846577"/>
    <w:rsid w:val="0084659E"/>
    <w:rsid w:val="00846977"/>
    <w:rsid w:val="0084701F"/>
    <w:rsid w:val="008472DC"/>
    <w:rsid w:val="00847BA4"/>
    <w:rsid w:val="00850141"/>
    <w:rsid w:val="00850720"/>
    <w:rsid w:val="0085079E"/>
    <w:rsid w:val="00850CEA"/>
    <w:rsid w:val="00851F51"/>
    <w:rsid w:val="008526AB"/>
    <w:rsid w:val="008526F9"/>
    <w:rsid w:val="00854AC5"/>
    <w:rsid w:val="00855445"/>
    <w:rsid w:val="0085562E"/>
    <w:rsid w:val="00855824"/>
    <w:rsid w:val="00855BB7"/>
    <w:rsid w:val="008573D4"/>
    <w:rsid w:val="00857522"/>
    <w:rsid w:val="00857F23"/>
    <w:rsid w:val="00860059"/>
    <w:rsid w:val="00860FD1"/>
    <w:rsid w:val="008616FB"/>
    <w:rsid w:val="00861E6C"/>
    <w:rsid w:val="0086205F"/>
    <w:rsid w:val="0086283C"/>
    <w:rsid w:val="0086294F"/>
    <w:rsid w:val="00862BA2"/>
    <w:rsid w:val="008636EE"/>
    <w:rsid w:val="00864C3B"/>
    <w:rsid w:val="00864C40"/>
    <w:rsid w:val="00864D9E"/>
    <w:rsid w:val="008651E8"/>
    <w:rsid w:val="00865DB9"/>
    <w:rsid w:val="0086797E"/>
    <w:rsid w:val="00867DC8"/>
    <w:rsid w:val="00870016"/>
    <w:rsid w:val="008701BF"/>
    <w:rsid w:val="008702C9"/>
    <w:rsid w:val="008703DE"/>
    <w:rsid w:val="00870DC2"/>
    <w:rsid w:val="00871BF5"/>
    <w:rsid w:val="0087270D"/>
    <w:rsid w:val="00873405"/>
    <w:rsid w:val="00873FA7"/>
    <w:rsid w:val="008748D3"/>
    <w:rsid w:val="008758F5"/>
    <w:rsid w:val="00875E59"/>
    <w:rsid w:val="00876591"/>
    <w:rsid w:val="008810FC"/>
    <w:rsid w:val="00881E31"/>
    <w:rsid w:val="0088211D"/>
    <w:rsid w:val="00882AC0"/>
    <w:rsid w:val="00882F91"/>
    <w:rsid w:val="00883BE7"/>
    <w:rsid w:val="00884A82"/>
    <w:rsid w:val="00885D84"/>
    <w:rsid w:val="008863D7"/>
    <w:rsid w:val="00886A8F"/>
    <w:rsid w:val="00886E16"/>
    <w:rsid w:val="00887713"/>
    <w:rsid w:val="00887CE7"/>
    <w:rsid w:val="008915D7"/>
    <w:rsid w:val="0089179C"/>
    <w:rsid w:val="00891D87"/>
    <w:rsid w:val="00892111"/>
    <w:rsid w:val="008922E8"/>
    <w:rsid w:val="008924FE"/>
    <w:rsid w:val="00892B24"/>
    <w:rsid w:val="00892D5E"/>
    <w:rsid w:val="008939C5"/>
    <w:rsid w:val="00894275"/>
    <w:rsid w:val="00894E37"/>
    <w:rsid w:val="00894F8B"/>
    <w:rsid w:val="0089567A"/>
    <w:rsid w:val="008958FA"/>
    <w:rsid w:val="00895CB0"/>
    <w:rsid w:val="00896F80"/>
    <w:rsid w:val="00897079"/>
    <w:rsid w:val="00897EA0"/>
    <w:rsid w:val="008A00F9"/>
    <w:rsid w:val="008A03F2"/>
    <w:rsid w:val="008A06DD"/>
    <w:rsid w:val="008A1B62"/>
    <w:rsid w:val="008A202D"/>
    <w:rsid w:val="008A2085"/>
    <w:rsid w:val="008A22B6"/>
    <w:rsid w:val="008A2C4E"/>
    <w:rsid w:val="008A301D"/>
    <w:rsid w:val="008A39D0"/>
    <w:rsid w:val="008A3ACD"/>
    <w:rsid w:val="008A4408"/>
    <w:rsid w:val="008A5288"/>
    <w:rsid w:val="008A57E4"/>
    <w:rsid w:val="008A65DD"/>
    <w:rsid w:val="008A67D4"/>
    <w:rsid w:val="008A70C1"/>
    <w:rsid w:val="008A7AD7"/>
    <w:rsid w:val="008A7FF3"/>
    <w:rsid w:val="008B1163"/>
    <w:rsid w:val="008B199C"/>
    <w:rsid w:val="008B22A9"/>
    <w:rsid w:val="008B2471"/>
    <w:rsid w:val="008B2CCF"/>
    <w:rsid w:val="008B2F59"/>
    <w:rsid w:val="008B33FA"/>
    <w:rsid w:val="008B4FB9"/>
    <w:rsid w:val="008B6316"/>
    <w:rsid w:val="008B6460"/>
    <w:rsid w:val="008B6C78"/>
    <w:rsid w:val="008B6F87"/>
    <w:rsid w:val="008B7202"/>
    <w:rsid w:val="008B740F"/>
    <w:rsid w:val="008B7803"/>
    <w:rsid w:val="008C0295"/>
    <w:rsid w:val="008C092B"/>
    <w:rsid w:val="008C0F6E"/>
    <w:rsid w:val="008C16E5"/>
    <w:rsid w:val="008C1C0B"/>
    <w:rsid w:val="008C1C88"/>
    <w:rsid w:val="008C1DFC"/>
    <w:rsid w:val="008C2663"/>
    <w:rsid w:val="008C387E"/>
    <w:rsid w:val="008C3EFD"/>
    <w:rsid w:val="008C42DF"/>
    <w:rsid w:val="008C5C4B"/>
    <w:rsid w:val="008C5F55"/>
    <w:rsid w:val="008C6068"/>
    <w:rsid w:val="008C625B"/>
    <w:rsid w:val="008C6375"/>
    <w:rsid w:val="008C6C01"/>
    <w:rsid w:val="008C6D35"/>
    <w:rsid w:val="008D171F"/>
    <w:rsid w:val="008D1B9F"/>
    <w:rsid w:val="008D20CC"/>
    <w:rsid w:val="008D6176"/>
    <w:rsid w:val="008D73E8"/>
    <w:rsid w:val="008D781D"/>
    <w:rsid w:val="008D7B21"/>
    <w:rsid w:val="008E0AB5"/>
    <w:rsid w:val="008E0BE3"/>
    <w:rsid w:val="008E1B2D"/>
    <w:rsid w:val="008E21AC"/>
    <w:rsid w:val="008E397E"/>
    <w:rsid w:val="008E4F34"/>
    <w:rsid w:val="008E5038"/>
    <w:rsid w:val="008E59DD"/>
    <w:rsid w:val="008E59E2"/>
    <w:rsid w:val="008E6439"/>
    <w:rsid w:val="008E7074"/>
    <w:rsid w:val="008E723F"/>
    <w:rsid w:val="008E7C14"/>
    <w:rsid w:val="008E7C4E"/>
    <w:rsid w:val="008F024A"/>
    <w:rsid w:val="008F0A82"/>
    <w:rsid w:val="008F0C94"/>
    <w:rsid w:val="008F249C"/>
    <w:rsid w:val="008F3A7D"/>
    <w:rsid w:val="008F3ACC"/>
    <w:rsid w:val="008F4BA1"/>
    <w:rsid w:val="008F502D"/>
    <w:rsid w:val="008F5763"/>
    <w:rsid w:val="008F5F77"/>
    <w:rsid w:val="008F5F90"/>
    <w:rsid w:val="008F63CE"/>
    <w:rsid w:val="009008CC"/>
    <w:rsid w:val="00903418"/>
    <w:rsid w:val="00903620"/>
    <w:rsid w:val="0090404C"/>
    <w:rsid w:val="009044B0"/>
    <w:rsid w:val="0090576E"/>
    <w:rsid w:val="00905817"/>
    <w:rsid w:val="00907ADC"/>
    <w:rsid w:val="00907C35"/>
    <w:rsid w:val="00910AA9"/>
    <w:rsid w:val="00910F50"/>
    <w:rsid w:val="00911CF4"/>
    <w:rsid w:val="00911F75"/>
    <w:rsid w:val="00912554"/>
    <w:rsid w:val="0091270A"/>
    <w:rsid w:val="009138B5"/>
    <w:rsid w:val="009139A3"/>
    <w:rsid w:val="00915D62"/>
    <w:rsid w:val="00915D9F"/>
    <w:rsid w:val="009166E0"/>
    <w:rsid w:val="0091745C"/>
    <w:rsid w:val="009176AE"/>
    <w:rsid w:val="009177C5"/>
    <w:rsid w:val="009205F5"/>
    <w:rsid w:val="009208DE"/>
    <w:rsid w:val="00920A52"/>
    <w:rsid w:val="00921552"/>
    <w:rsid w:val="009215B4"/>
    <w:rsid w:val="00921729"/>
    <w:rsid w:val="009220E0"/>
    <w:rsid w:val="00922D11"/>
    <w:rsid w:val="00922D15"/>
    <w:rsid w:val="0092342B"/>
    <w:rsid w:val="00923893"/>
    <w:rsid w:val="00923960"/>
    <w:rsid w:val="00924183"/>
    <w:rsid w:val="00924482"/>
    <w:rsid w:val="00924B99"/>
    <w:rsid w:val="009268B5"/>
    <w:rsid w:val="00926CC1"/>
    <w:rsid w:val="009270CF"/>
    <w:rsid w:val="0092775D"/>
    <w:rsid w:val="00927D40"/>
    <w:rsid w:val="00930261"/>
    <w:rsid w:val="009302E3"/>
    <w:rsid w:val="0093050B"/>
    <w:rsid w:val="0093094E"/>
    <w:rsid w:val="00931653"/>
    <w:rsid w:val="00932238"/>
    <w:rsid w:val="00932CF0"/>
    <w:rsid w:val="00934DBD"/>
    <w:rsid w:val="0093556C"/>
    <w:rsid w:val="00935723"/>
    <w:rsid w:val="009357AA"/>
    <w:rsid w:val="009360B4"/>
    <w:rsid w:val="009361D1"/>
    <w:rsid w:val="00936819"/>
    <w:rsid w:val="00936FD7"/>
    <w:rsid w:val="00937DD7"/>
    <w:rsid w:val="0094163F"/>
    <w:rsid w:val="00941739"/>
    <w:rsid w:val="0094395E"/>
    <w:rsid w:val="00944528"/>
    <w:rsid w:val="00944B3F"/>
    <w:rsid w:val="0094588A"/>
    <w:rsid w:val="009463ED"/>
    <w:rsid w:val="00946CD6"/>
    <w:rsid w:val="00947C57"/>
    <w:rsid w:val="00947DCA"/>
    <w:rsid w:val="00950A86"/>
    <w:rsid w:val="00950A8E"/>
    <w:rsid w:val="009517FE"/>
    <w:rsid w:val="00951BA5"/>
    <w:rsid w:val="00951F3E"/>
    <w:rsid w:val="00952182"/>
    <w:rsid w:val="0095256D"/>
    <w:rsid w:val="009537B3"/>
    <w:rsid w:val="00953819"/>
    <w:rsid w:val="00953BAB"/>
    <w:rsid w:val="00953D9B"/>
    <w:rsid w:val="00953EED"/>
    <w:rsid w:val="0095410A"/>
    <w:rsid w:val="00954339"/>
    <w:rsid w:val="0095458C"/>
    <w:rsid w:val="00956192"/>
    <w:rsid w:val="009562DD"/>
    <w:rsid w:val="00956510"/>
    <w:rsid w:val="00956999"/>
    <w:rsid w:val="00956B29"/>
    <w:rsid w:val="00957569"/>
    <w:rsid w:val="00960F7D"/>
    <w:rsid w:val="0096103A"/>
    <w:rsid w:val="0096105F"/>
    <w:rsid w:val="0096150A"/>
    <w:rsid w:val="0096150C"/>
    <w:rsid w:val="00961C0B"/>
    <w:rsid w:val="0096239A"/>
    <w:rsid w:val="009627F4"/>
    <w:rsid w:val="00962CB1"/>
    <w:rsid w:val="00963263"/>
    <w:rsid w:val="00963CAC"/>
    <w:rsid w:val="00964735"/>
    <w:rsid w:val="009647D7"/>
    <w:rsid w:val="00964F67"/>
    <w:rsid w:val="0096520B"/>
    <w:rsid w:val="009657B3"/>
    <w:rsid w:val="009659D5"/>
    <w:rsid w:val="00965DF3"/>
    <w:rsid w:val="009665AA"/>
    <w:rsid w:val="00966B3D"/>
    <w:rsid w:val="00966D02"/>
    <w:rsid w:val="009705A6"/>
    <w:rsid w:val="009707E4"/>
    <w:rsid w:val="00970DFE"/>
    <w:rsid w:val="00970EBA"/>
    <w:rsid w:val="009712FF"/>
    <w:rsid w:val="009715F1"/>
    <w:rsid w:val="00971EAE"/>
    <w:rsid w:val="00973527"/>
    <w:rsid w:val="00973C95"/>
    <w:rsid w:val="00973D38"/>
    <w:rsid w:val="009748A4"/>
    <w:rsid w:val="00974FEE"/>
    <w:rsid w:val="009757A8"/>
    <w:rsid w:val="009759B3"/>
    <w:rsid w:val="00975B87"/>
    <w:rsid w:val="0097636B"/>
    <w:rsid w:val="009763CF"/>
    <w:rsid w:val="0097766E"/>
    <w:rsid w:val="00977B83"/>
    <w:rsid w:val="00980EB6"/>
    <w:rsid w:val="0098163A"/>
    <w:rsid w:val="0098173E"/>
    <w:rsid w:val="0098223F"/>
    <w:rsid w:val="00982355"/>
    <w:rsid w:val="009825A4"/>
    <w:rsid w:val="009830C1"/>
    <w:rsid w:val="009832BF"/>
    <w:rsid w:val="009835D1"/>
    <w:rsid w:val="00984A84"/>
    <w:rsid w:val="00984DAE"/>
    <w:rsid w:val="00984DF5"/>
    <w:rsid w:val="00985342"/>
    <w:rsid w:val="00985C17"/>
    <w:rsid w:val="00985FB5"/>
    <w:rsid w:val="009860ED"/>
    <w:rsid w:val="0098643A"/>
    <w:rsid w:val="00986A29"/>
    <w:rsid w:val="00987092"/>
    <w:rsid w:val="0099146D"/>
    <w:rsid w:val="0099193A"/>
    <w:rsid w:val="00991C0F"/>
    <w:rsid w:val="009926A0"/>
    <w:rsid w:val="009936E5"/>
    <w:rsid w:val="00993742"/>
    <w:rsid w:val="00994FB8"/>
    <w:rsid w:val="009954A7"/>
    <w:rsid w:val="009957C0"/>
    <w:rsid w:val="0099597F"/>
    <w:rsid w:val="00996B16"/>
    <w:rsid w:val="00997BED"/>
    <w:rsid w:val="009A14A6"/>
    <w:rsid w:val="009A1781"/>
    <w:rsid w:val="009A190A"/>
    <w:rsid w:val="009A1D25"/>
    <w:rsid w:val="009A2603"/>
    <w:rsid w:val="009A3033"/>
    <w:rsid w:val="009A308C"/>
    <w:rsid w:val="009A3147"/>
    <w:rsid w:val="009A3CB1"/>
    <w:rsid w:val="009A411F"/>
    <w:rsid w:val="009A414B"/>
    <w:rsid w:val="009A457C"/>
    <w:rsid w:val="009A516B"/>
    <w:rsid w:val="009B0919"/>
    <w:rsid w:val="009B1022"/>
    <w:rsid w:val="009B1A76"/>
    <w:rsid w:val="009B2473"/>
    <w:rsid w:val="009B29B0"/>
    <w:rsid w:val="009B2E7D"/>
    <w:rsid w:val="009B4A06"/>
    <w:rsid w:val="009B4B77"/>
    <w:rsid w:val="009B532E"/>
    <w:rsid w:val="009B555A"/>
    <w:rsid w:val="009B57CC"/>
    <w:rsid w:val="009B5C16"/>
    <w:rsid w:val="009B6864"/>
    <w:rsid w:val="009B72DD"/>
    <w:rsid w:val="009C00CA"/>
    <w:rsid w:val="009C0D75"/>
    <w:rsid w:val="009C1110"/>
    <w:rsid w:val="009C255A"/>
    <w:rsid w:val="009C2E7C"/>
    <w:rsid w:val="009C314D"/>
    <w:rsid w:val="009C3FFA"/>
    <w:rsid w:val="009C4629"/>
    <w:rsid w:val="009C493A"/>
    <w:rsid w:val="009C5410"/>
    <w:rsid w:val="009C6821"/>
    <w:rsid w:val="009C6C88"/>
    <w:rsid w:val="009C7A07"/>
    <w:rsid w:val="009D1973"/>
    <w:rsid w:val="009D1EE9"/>
    <w:rsid w:val="009D2723"/>
    <w:rsid w:val="009D27CC"/>
    <w:rsid w:val="009D39D8"/>
    <w:rsid w:val="009D56ED"/>
    <w:rsid w:val="009D6388"/>
    <w:rsid w:val="009D65E6"/>
    <w:rsid w:val="009D6BE1"/>
    <w:rsid w:val="009D735C"/>
    <w:rsid w:val="009D74EA"/>
    <w:rsid w:val="009E0127"/>
    <w:rsid w:val="009E031A"/>
    <w:rsid w:val="009E0389"/>
    <w:rsid w:val="009E0BB4"/>
    <w:rsid w:val="009E1272"/>
    <w:rsid w:val="009E1444"/>
    <w:rsid w:val="009E218C"/>
    <w:rsid w:val="009E220D"/>
    <w:rsid w:val="009E2972"/>
    <w:rsid w:val="009E3A34"/>
    <w:rsid w:val="009E458D"/>
    <w:rsid w:val="009E5125"/>
    <w:rsid w:val="009E7DF4"/>
    <w:rsid w:val="009F09A7"/>
    <w:rsid w:val="009F19CA"/>
    <w:rsid w:val="009F1ADC"/>
    <w:rsid w:val="009F1C17"/>
    <w:rsid w:val="009F4283"/>
    <w:rsid w:val="009F47B0"/>
    <w:rsid w:val="009F5E43"/>
    <w:rsid w:val="009F5FD7"/>
    <w:rsid w:val="009F61E5"/>
    <w:rsid w:val="009F6518"/>
    <w:rsid w:val="009F6B55"/>
    <w:rsid w:val="009F6BDF"/>
    <w:rsid w:val="009F7019"/>
    <w:rsid w:val="00A004A6"/>
    <w:rsid w:val="00A01318"/>
    <w:rsid w:val="00A024FD"/>
    <w:rsid w:val="00A026CA"/>
    <w:rsid w:val="00A02AD3"/>
    <w:rsid w:val="00A035E6"/>
    <w:rsid w:val="00A03A6D"/>
    <w:rsid w:val="00A03A8C"/>
    <w:rsid w:val="00A04154"/>
    <w:rsid w:val="00A042EA"/>
    <w:rsid w:val="00A047B0"/>
    <w:rsid w:val="00A05815"/>
    <w:rsid w:val="00A05948"/>
    <w:rsid w:val="00A06049"/>
    <w:rsid w:val="00A06353"/>
    <w:rsid w:val="00A066A9"/>
    <w:rsid w:val="00A068A7"/>
    <w:rsid w:val="00A069FB"/>
    <w:rsid w:val="00A079ED"/>
    <w:rsid w:val="00A103B6"/>
    <w:rsid w:val="00A110A7"/>
    <w:rsid w:val="00A11803"/>
    <w:rsid w:val="00A11881"/>
    <w:rsid w:val="00A14592"/>
    <w:rsid w:val="00A14886"/>
    <w:rsid w:val="00A1667E"/>
    <w:rsid w:val="00A16D8F"/>
    <w:rsid w:val="00A20314"/>
    <w:rsid w:val="00A204E1"/>
    <w:rsid w:val="00A207E4"/>
    <w:rsid w:val="00A20F7A"/>
    <w:rsid w:val="00A219E9"/>
    <w:rsid w:val="00A226FF"/>
    <w:rsid w:val="00A23C50"/>
    <w:rsid w:val="00A23FEE"/>
    <w:rsid w:val="00A24CA2"/>
    <w:rsid w:val="00A24D0B"/>
    <w:rsid w:val="00A25524"/>
    <w:rsid w:val="00A25813"/>
    <w:rsid w:val="00A25B78"/>
    <w:rsid w:val="00A25BA2"/>
    <w:rsid w:val="00A25D2C"/>
    <w:rsid w:val="00A26562"/>
    <w:rsid w:val="00A26B83"/>
    <w:rsid w:val="00A2727C"/>
    <w:rsid w:val="00A274F2"/>
    <w:rsid w:val="00A27617"/>
    <w:rsid w:val="00A27712"/>
    <w:rsid w:val="00A31206"/>
    <w:rsid w:val="00A324F0"/>
    <w:rsid w:val="00A32C7A"/>
    <w:rsid w:val="00A332A6"/>
    <w:rsid w:val="00A33816"/>
    <w:rsid w:val="00A3388E"/>
    <w:rsid w:val="00A33D5F"/>
    <w:rsid w:val="00A34285"/>
    <w:rsid w:val="00A343B9"/>
    <w:rsid w:val="00A34D3D"/>
    <w:rsid w:val="00A35B5D"/>
    <w:rsid w:val="00A35E45"/>
    <w:rsid w:val="00A3631E"/>
    <w:rsid w:val="00A36791"/>
    <w:rsid w:val="00A36DC1"/>
    <w:rsid w:val="00A3708C"/>
    <w:rsid w:val="00A370B1"/>
    <w:rsid w:val="00A375ED"/>
    <w:rsid w:val="00A4002E"/>
    <w:rsid w:val="00A40396"/>
    <w:rsid w:val="00A40CF7"/>
    <w:rsid w:val="00A4128D"/>
    <w:rsid w:val="00A41761"/>
    <w:rsid w:val="00A41A0C"/>
    <w:rsid w:val="00A4211D"/>
    <w:rsid w:val="00A42655"/>
    <w:rsid w:val="00A42801"/>
    <w:rsid w:val="00A429A4"/>
    <w:rsid w:val="00A42C4F"/>
    <w:rsid w:val="00A42D65"/>
    <w:rsid w:val="00A4333C"/>
    <w:rsid w:val="00A433F4"/>
    <w:rsid w:val="00A43E91"/>
    <w:rsid w:val="00A43F73"/>
    <w:rsid w:val="00A4426F"/>
    <w:rsid w:val="00A44EBF"/>
    <w:rsid w:val="00A4544B"/>
    <w:rsid w:val="00A455BB"/>
    <w:rsid w:val="00A456FD"/>
    <w:rsid w:val="00A458AE"/>
    <w:rsid w:val="00A46E1B"/>
    <w:rsid w:val="00A4724F"/>
    <w:rsid w:val="00A477D2"/>
    <w:rsid w:val="00A50372"/>
    <w:rsid w:val="00A510F2"/>
    <w:rsid w:val="00A519DC"/>
    <w:rsid w:val="00A530E7"/>
    <w:rsid w:val="00A53E40"/>
    <w:rsid w:val="00A53E4B"/>
    <w:rsid w:val="00A551C0"/>
    <w:rsid w:val="00A5556F"/>
    <w:rsid w:val="00A55EC9"/>
    <w:rsid w:val="00A56A65"/>
    <w:rsid w:val="00A56DDD"/>
    <w:rsid w:val="00A56FA0"/>
    <w:rsid w:val="00A57479"/>
    <w:rsid w:val="00A60275"/>
    <w:rsid w:val="00A6108A"/>
    <w:rsid w:val="00A6150E"/>
    <w:rsid w:val="00A61AF9"/>
    <w:rsid w:val="00A61BC6"/>
    <w:rsid w:val="00A62780"/>
    <w:rsid w:val="00A62A44"/>
    <w:rsid w:val="00A64DB3"/>
    <w:rsid w:val="00A650F5"/>
    <w:rsid w:val="00A65831"/>
    <w:rsid w:val="00A66484"/>
    <w:rsid w:val="00A66DEA"/>
    <w:rsid w:val="00A704EA"/>
    <w:rsid w:val="00A70C0C"/>
    <w:rsid w:val="00A70FB4"/>
    <w:rsid w:val="00A716F8"/>
    <w:rsid w:val="00A726EA"/>
    <w:rsid w:val="00A72B39"/>
    <w:rsid w:val="00A7325E"/>
    <w:rsid w:val="00A74BC6"/>
    <w:rsid w:val="00A75903"/>
    <w:rsid w:val="00A76156"/>
    <w:rsid w:val="00A76A19"/>
    <w:rsid w:val="00A76DA6"/>
    <w:rsid w:val="00A77B87"/>
    <w:rsid w:val="00A80426"/>
    <w:rsid w:val="00A80829"/>
    <w:rsid w:val="00A81B5F"/>
    <w:rsid w:val="00A82183"/>
    <w:rsid w:val="00A8397A"/>
    <w:rsid w:val="00A84AFB"/>
    <w:rsid w:val="00A84CB6"/>
    <w:rsid w:val="00A85035"/>
    <w:rsid w:val="00A867C3"/>
    <w:rsid w:val="00A868E2"/>
    <w:rsid w:val="00A8775E"/>
    <w:rsid w:val="00A879B9"/>
    <w:rsid w:val="00A90175"/>
    <w:rsid w:val="00A9028F"/>
    <w:rsid w:val="00A903EA"/>
    <w:rsid w:val="00A90821"/>
    <w:rsid w:val="00A90A91"/>
    <w:rsid w:val="00A90C19"/>
    <w:rsid w:val="00A90EAC"/>
    <w:rsid w:val="00A9102B"/>
    <w:rsid w:val="00A91FA0"/>
    <w:rsid w:val="00A9273C"/>
    <w:rsid w:val="00A92924"/>
    <w:rsid w:val="00A94B15"/>
    <w:rsid w:val="00A955D7"/>
    <w:rsid w:val="00A96920"/>
    <w:rsid w:val="00A97301"/>
    <w:rsid w:val="00A97614"/>
    <w:rsid w:val="00A9787B"/>
    <w:rsid w:val="00A9793F"/>
    <w:rsid w:val="00A97964"/>
    <w:rsid w:val="00A9798A"/>
    <w:rsid w:val="00A9799D"/>
    <w:rsid w:val="00A97D84"/>
    <w:rsid w:val="00AA05B7"/>
    <w:rsid w:val="00AA1276"/>
    <w:rsid w:val="00AA21F3"/>
    <w:rsid w:val="00AA33EB"/>
    <w:rsid w:val="00AA35C8"/>
    <w:rsid w:val="00AA3DB3"/>
    <w:rsid w:val="00AA4719"/>
    <w:rsid w:val="00AA4A8E"/>
    <w:rsid w:val="00AA4B07"/>
    <w:rsid w:val="00AA55F9"/>
    <w:rsid w:val="00AA59D0"/>
    <w:rsid w:val="00AA6E92"/>
    <w:rsid w:val="00AA6F15"/>
    <w:rsid w:val="00AA73C4"/>
    <w:rsid w:val="00AA7922"/>
    <w:rsid w:val="00AA7D0A"/>
    <w:rsid w:val="00AB01E6"/>
    <w:rsid w:val="00AB061B"/>
    <w:rsid w:val="00AB0D91"/>
    <w:rsid w:val="00AB0E5A"/>
    <w:rsid w:val="00AB0EEF"/>
    <w:rsid w:val="00AB0F3E"/>
    <w:rsid w:val="00AB1AC0"/>
    <w:rsid w:val="00AB1DDB"/>
    <w:rsid w:val="00AB1F88"/>
    <w:rsid w:val="00AB2399"/>
    <w:rsid w:val="00AB241E"/>
    <w:rsid w:val="00AB2B3D"/>
    <w:rsid w:val="00AB322F"/>
    <w:rsid w:val="00AB3A60"/>
    <w:rsid w:val="00AB40E2"/>
    <w:rsid w:val="00AB50C2"/>
    <w:rsid w:val="00AB5742"/>
    <w:rsid w:val="00AB6144"/>
    <w:rsid w:val="00AB6DA9"/>
    <w:rsid w:val="00AC060E"/>
    <w:rsid w:val="00AC0A81"/>
    <w:rsid w:val="00AC0C26"/>
    <w:rsid w:val="00AC0F0F"/>
    <w:rsid w:val="00AC15C7"/>
    <w:rsid w:val="00AC1A16"/>
    <w:rsid w:val="00AC2B55"/>
    <w:rsid w:val="00AC2E49"/>
    <w:rsid w:val="00AC3447"/>
    <w:rsid w:val="00AC3752"/>
    <w:rsid w:val="00AC4524"/>
    <w:rsid w:val="00AC4DFD"/>
    <w:rsid w:val="00AC55C6"/>
    <w:rsid w:val="00AC574A"/>
    <w:rsid w:val="00AC6433"/>
    <w:rsid w:val="00AC6B29"/>
    <w:rsid w:val="00AC6D74"/>
    <w:rsid w:val="00AD0214"/>
    <w:rsid w:val="00AD07FA"/>
    <w:rsid w:val="00AD1D6D"/>
    <w:rsid w:val="00AD2031"/>
    <w:rsid w:val="00AD249D"/>
    <w:rsid w:val="00AD25BD"/>
    <w:rsid w:val="00AD2F8E"/>
    <w:rsid w:val="00AD3B47"/>
    <w:rsid w:val="00AD5124"/>
    <w:rsid w:val="00AD54E6"/>
    <w:rsid w:val="00AD6B0C"/>
    <w:rsid w:val="00AD74AE"/>
    <w:rsid w:val="00AD7DD6"/>
    <w:rsid w:val="00AE04DA"/>
    <w:rsid w:val="00AE05EC"/>
    <w:rsid w:val="00AE101C"/>
    <w:rsid w:val="00AE13E3"/>
    <w:rsid w:val="00AE14D0"/>
    <w:rsid w:val="00AE28AD"/>
    <w:rsid w:val="00AE3015"/>
    <w:rsid w:val="00AE31B8"/>
    <w:rsid w:val="00AE34E1"/>
    <w:rsid w:val="00AE3B74"/>
    <w:rsid w:val="00AE4A1D"/>
    <w:rsid w:val="00AE4E81"/>
    <w:rsid w:val="00AE5301"/>
    <w:rsid w:val="00AE5607"/>
    <w:rsid w:val="00AE6A67"/>
    <w:rsid w:val="00AF1E72"/>
    <w:rsid w:val="00AF252F"/>
    <w:rsid w:val="00AF34A9"/>
    <w:rsid w:val="00AF377A"/>
    <w:rsid w:val="00AF4463"/>
    <w:rsid w:val="00AF4A5E"/>
    <w:rsid w:val="00AF51C4"/>
    <w:rsid w:val="00AF5628"/>
    <w:rsid w:val="00AF5CB6"/>
    <w:rsid w:val="00AF71DD"/>
    <w:rsid w:val="00AF7F48"/>
    <w:rsid w:val="00AF7F5D"/>
    <w:rsid w:val="00B00929"/>
    <w:rsid w:val="00B009D7"/>
    <w:rsid w:val="00B01D85"/>
    <w:rsid w:val="00B02062"/>
    <w:rsid w:val="00B023C8"/>
    <w:rsid w:val="00B033C9"/>
    <w:rsid w:val="00B03968"/>
    <w:rsid w:val="00B03C72"/>
    <w:rsid w:val="00B04326"/>
    <w:rsid w:val="00B056CD"/>
    <w:rsid w:val="00B05D52"/>
    <w:rsid w:val="00B0639E"/>
    <w:rsid w:val="00B06887"/>
    <w:rsid w:val="00B06D9A"/>
    <w:rsid w:val="00B10657"/>
    <w:rsid w:val="00B10C34"/>
    <w:rsid w:val="00B12654"/>
    <w:rsid w:val="00B12F97"/>
    <w:rsid w:val="00B133B0"/>
    <w:rsid w:val="00B13E93"/>
    <w:rsid w:val="00B143F8"/>
    <w:rsid w:val="00B14451"/>
    <w:rsid w:val="00B15383"/>
    <w:rsid w:val="00B157DA"/>
    <w:rsid w:val="00B15E0A"/>
    <w:rsid w:val="00B16844"/>
    <w:rsid w:val="00B16FAD"/>
    <w:rsid w:val="00B1703F"/>
    <w:rsid w:val="00B17144"/>
    <w:rsid w:val="00B17293"/>
    <w:rsid w:val="00B17BAA"/>
    <w:rsid w:val="00B17C50"/>
    <w:rsid w:val="00B206D9"/>
    <w:rsid w:val="00B20C5F"/>
    <w:rsid w:val="00B20E22"/>
    <w:rsid w:val="00B21107"/>
    <w:rsid w:val="00B21903"/>
    <w:rsid w:val="00B21C67"/>
    <w:rsid w:val="00B2245B"/>
    <w:rsid w:val="00B2249F"/>
    <w:rsid w:val="00B224FD"/>
    <w:rsid w:val="00B229D5"/>
    <w:rsid w:val="00B22A47"/>
    <w:rsid w:val="00B22AE1"/>
    <w:rsid w:val="00B235D2"/>
    <w:rsid w:val="00B23838"/>
    <w:rsid w:val="00B24055"/>
    <w:rsid w:val="00B242F4"/>
    <w:rsid w:val="00B2474D"/>
    <w:rsid w:val="00B2503F"/>
    <w:rsid w:val="00B259EE"/>
    <w:rsid w:val="00B25B8C"/>
    <w:rsid w:val="00B26B4A"/>
    <w:rsid w:val="00B27CEE"/>
    <w:rsid w:val="00B3002F"/>
    <w:rsid w:val="00B32097"/>
    <w:rsid w:val="00B339FE"/>
    <w:rsid w:val="00B33B7B"/>
    <w:rsid w:val="00B34A0A"/>
    <w:rsid w:val="00B34CA8"/>
    <w:rsid w:val="00B354FE"/>
    <w:rsid w:val="00B356D3"/>
    <w:rsid w:val="00B35DEB"/>
    <w:rsid w:val="00B362DA"/>
    <w:rsid w:val="00B36C51"/>
    <w:rsid w:val="00B36DF1"/>
    <w:rsid w:val="00B37669"/>
    <w:rsid w:val="00B3798E"/>
    <w:rsid w:val="00B37DB4"/>
    <w:rsid w:val="00B404EA"/>
    <w:rsid w:val="00B4095C"/>
    <w:rsid w:val="00B40AB6"/>
    <w:rsid w:val="00B416DA"/>
    <w:rsid w:val="00B424F6"/>
    <w:rsid w:val="00B42997"/>
    <w:rsid w:val="00B445E3"/>
    <w:rsid w:val="00B45538"/>
    <w:rsid w:val="00B458D3"/>
    <w:rsid w:val="00B45C10"/>
    <w:rsid w:val="00B4634D"/>
    <w:rsid w:val="00B46410"/>
    <w:rsid w:val="00B46413"/>
    <w:rsid w:val="00B46414"/>
    <w:rsid w:val="00B4656A"/>
    <w:rsid w:val="00B46817"/>
    <w:rsid w:val="00B5035E"/>
    <w:rsid w:val="00B50B79"/>
    <w:rsid w:val="00B51167"/>
    <w:rsid w:val="00B52E43"/>
    <w:rsid w:val="00B53046"/>
    <w:rsid w:val="00B53E5C"/>
    <w:rsid w:val="00B54423"/>
    <w:rsid w:val="00B5443D"/>
    <w:rsid w:val="00B55E61"/>
    <w:rsid w:val="00B56E5C"/>
    <w:rsid w:val="00B6124C"/>
    <w:rsid w:val="00B6168F"/>
    <w:rsid w:val="00B62C74"/>
    <w:rsid w:val="00B633CB"/>
    <w:rsid w:val="00B65E9C"/>
    <w:rsid w:val="00B672E3"/>
    <w:rsid w:val="00B6799E"/>
    <w:rsid w:val="00B67C06"/>
    <w:rsid w:val="00B7038B"/>
    <w:rsid w:val="00B712B9"/>
    <w:rsid w:val="00B71D40"/>
    <w:rsid w:val="00B739EE"/>
    <w:rsid w:val="00B73EC4"/>
    <w:rsid w:val="00B742EC"/>
    <w:rsid w:val="00B758F7"/>
    <w:rsid w:val="00B76797"/>
    <w:rsid w:val="00B767D6"/>
    <w:rsid w:val="00B773DB"/>
    <w:rsid w:val="00B778BE"/>
    <w:rsid w:val="00B77EF0"/>
    <w:rsid w:val="00B810C8"/>
    <w:rsid w:val="00B81C5F"/>
    <w:rsid w:val="00B82A5D"/>
    <w:rsid w:val="00B82B46"/>
    <w:rsid w:val="00B82E9E"/>
    <w:rsid w:val="00B83499"/>
    <w:rsid w:val="00B842B5"/>
    <w:rsid w:val="00B853D4"/>
    <w:rsid w:val="00B860BC"/>
    <w:rsid w:val="00B86171"/>
    <w:rsid w:val="00B866A8"/>
    <w:rsid w:val="00B86B14"/>
    <w:rsid w:val="00B87121"/>
    <w:rsid w:val="00B874AB"/>
    <w:rsid w:val="00B87CB7"/>
    <w:rsid w:val="00B90107"/>
    <w:rsid w:val="00B90130"/>
    <w:rsid w:val="00B90A5D"/>
    <w:rsid w:val="00B90D13"/>
    <w:rsid w:val="00B9251E"/>
    <w:rsid w:val="00B927E1"/>
    <w:rsid w:val="00B94456"/>
    <w:rsid w:val="00B9454A"/>
    <w:rsid w:val="00B95361"/>
    <w:rsid w:val="00B9565F"/>
    <w:rsid w:val="00B95E02"/>
    <w:rsid w:val="00B96901"/>
    <w:rsid w:val="00B9747A"/>
    <w:rsid w:val="00B97775"/>
    <w:rsid w:val="00B978B1"/>
    <w:rsid w:val="00B978ED"/>
    <w:rsid w:val="00BA041C"/>
    <w:rsid w:val="00BA142C"/>
    <w:rsid w:val="00BA2931"/>
    <w:rsid w:val="00BA2B77"/>
    <w:rsid w:val="00BA3146"/>
    <w:rsid w:val="00BA3659"/>
    <w:rsid w:val="00BA3919"/>
    <w:rsid w:val="00BA43CB"/>
    <w:rsid w:val="00BA459D"/>
    <w:rsid w:val="00BA4679"/>
    <w:rsid w:val="00BA4F73"/>
    <w:rsid w:val="00BA56BF"/>
    <w:rsid w:val="00BA5B59"/>
    <w:rsid w:val="00BA5E4B"/>
    <w:rsid w:val="00BA6250"/>
    <w:rsid w:val="00BA625D"/>
    <w:rsid w:val="00BA65BC"/>
    <w:rsid w:val="00BA68CC"/>
    <w:rsid w:val="00BA7047"/>
    <w:rsid w:val="00BA7F0A"/>
    <w:rsid w:val="00BB207F"/>
    <w:rsid w:val="00BB2B12"/>
    <w:rsid w:val="00BB2CBE"/>
    <w:rsid w:val="00BB3177"/>
    <w:rsid w:val="00BB3229"/>
    <w:rsid w:val="00BB369D"/>
    <w:rsid w:val="00BB3931"/>
    <w:rsid w:val="00BB44EF"/>
    <w:rsid w:val="00BB4893"/>
    <w:rsid w:val="00BB56C1"/>
    <w:rsid w:val="00BB5AF4"/>
    <w:rsid w:val="00BB608D"/>
    <w:rsid w:val="00BB625F"/>
    <w:rsid w:val="00BB6FB6"/>
    <w:rsid w:val="00BB71B6"/>
    <w:rsid w:val="00BB79CD"/>
    <w:rsid w:val="00BC064B"/>
    <w:rsid w:val="00BC0AC2"/>
    <w:rsid w:val="00BC1687"/>
    <w:rsid w:val="00BC2ABC"/>
    <w:rsid w:val="00BC3069"/>
    <w:rsid w:val="00BC3248"/>
    <w:rsid w:val="00BC3BD9"/>
    <w:rsid w:val="00BC4259"/>
    <w:rsid w:val="00BC531C"/>
    <w:rsid w:val="00BC568F"/>
    <w:rsid w:val="00BC56CF"/>
    <w:rsid w:val="00BC65A6"/>
    <w:rsid w:val="00BC6DD6"/>
    <w:rsid w:val="00BC7993"/>
    <w:rsid w:val="00BC7A41"/>
    <w:rsid w:val="00BD1444"/>
    <w:rsid w:val="00BD16DA"/>
    <w:rsid w:val="00BD179E"/>
    <w:rsid w:val="00BD3122"/>
    <w:rsid w:val="00BD321D"/>
    <w:rsid w:val="00BD334B"/>
    <w:rsid w:val="00BD3B42"/>
    <w:rsid w:val="00BD4521"/>
    <w:rsid w:val="00BD4845"/>
    <w:rsid w:val="00BD501B"/>
    <w:rsid w:val="00BD5335"/>
    <w:rsid w:val="00BD5534"/>
    <w:rsid w:val="00BD6661"/>
    <w:rsid w:val="00BD66C4"/>
    <w:rsid w:val="00BD70C9"/>
    <w:rsid w:val="00BD765D"/>
    <w:rsid w:val="00BE01AE"/>
    <w:rsid w:val="00BE05AA"/>
    <w:rsid w:val="00BE1538"/>
    <w:rsid w:val="00BE1653"/>
    <w:rsid w:val="00BE1BE8"/>
    <w:rsid w:val="00BE208A"/>
    <w:rsid w:val="00BE24FC"/>
    <w:rsid w:val="00BE2553"/>
    <w:rsid w:val="00BE2626"/>
    <w:rsid w:val="00BE29A7"/>
    <w:rsid w:val="00BE2B6D"/>
    <w:rsid w:val="00BE2CC1"/>
    <w:rsid w:val="00BE581A"/>
    <w:rsid w:val="00BE75C6"/>
    <w:rsid w:val="00BE7846"/>
    <w:rsid w:val="00BE7932"/>
    <w:rsid w:val="00BF03F4"/>
    <w:rsid w:val="00BF0572"/>
    <w:rsid w:val="00BF26F6"/>
    <w:rsid w:val="00BF3C81"/>
    <w:rsid w:val="00BF4234"/>
    <w:rsid w:val="00BF4B36"/>
    <w:rsid w:val="00BF4BDE"/>
    <w:rsid w:val="00BF5030"/>
    <w:rsid w:val="00BF527A"/>
    <w:rsid w:val="00BF5E11"/>
    <w:rsid w:val="00BF7069"/>
    <w:rsid w:val="00BF75D5"/>
    <w:rsid w:val="00BF7724"/>
    <w:rsid w:val="00C00BCA"/>
    <w:rsid w:val="00C010FB"/>
    <w:rsid w:val="00C0133E"/>
    <w:rsid w:val="00C02157"/>
    <w:rsid w:val="00C02BB4"/>
    <w:rsid w:val="00C04671"/>
    <w:rsid w:val="00C04D40"/>
    <w:rsid w:val="00C059A1"/>
    <w:rsid w:val="00C05C8B"/>
    <w:rsid w:val="00C06C79"/>
    <w:rsid w:val="00C0768D"/>
    <w:rsid w:val="00C07791"/>
    <w:rsid w:val="00C100EA"/>
    <w:rsid w:val="00C10407"/>
    <w:rsid w:val="00C124C7"/>
    <w:rsid w:val="00C13034"/>
    <w:rsid w:val="00C1360D"/>
    <w:rsid w:val="00C14710"/>
    <w:rsid w:val="00C147CE"/>
    <w:rsid w:val="00C14E49"/>
    <w:rsid w:val="00C15CEE"/>
    <w:rsid w:val="00C1657A"/>
    <w:rsid w:val="00C167FB"/>
    <w:rsid w:val="00C1687D"/>
    <w:rsid w:val="00C20250"/>
    <w:rsid w:val="00C20336"/>
    <w:rsid w:val="00C21169"/>
    <w:rsid w:val="00C211CD"/>
    <w:rsid w:val="00C237BB"/>
    <w:rsid w:val="00C2441E"/>
    <w:rsid w:val="00C247A6"/>
    <w:rsid w:val="00C250F5"/>
    <w:rsid w:val="00C25B20"/>
    <w:rsid w:val="00C26CA7"/>
    <w:rsid w:val="00C26D8D"/>
    <w:rsid w:val="00C275AA"/>
    <w:rsid w:val="00C3047D"/>
    <w:rsid w:val="00C30BE1"/>
    <w:rsid w:val="00C31638"/>
    <w:rsid w:val="00C317E5"/>
    <w:rsid w:val="00C31FE0"/>
    <w:rsid w:val="00C32907"/>
    <w:rsid w:val="00C32CE8"/>
    <w:rsid w:val="00C33DB6"/>
    <w:rsid w:val="00C34112"/>
    <w:rsid w:val="00C342F8"/>
    <w:rsid w:val="00C35096"/>
    <w:rsid w:val="00C3534A"/>
    <w:rsid w:val="00C35492"/>
    <w:rsid w:val="00C3648A"/>
    <w:rsid w:val="00C36954"/>
    <w:rsid w:val="00C37DC7"/>
    <w:rsid w:val="00C40C20"/>
    <w:rsid w:val="00C40F25"/>
    <w:rsid w:val="00C41786"/>
    <w:rsid w:val="00C417FB"/>
    <w:rsid w:val="00C41B52"/>
    <w:rsid w:val="00C420B4"/>
    <w:rsid w:val="00C420FB"/>
    <w:rsid w:val="00C42DEA"/>
    <w:rsid w:val="00C431BF"/>
    <w:rsid w:val="00C431E8"/>
    <w:rsid w:val="00C43672"/>
    <w:rsid w:val="00C43815"/>
    <w:rsid w:val="00C44F88"/>
    <w:rsid w:val="00C45A8D"/>
    <w:rsid w:val="00C46A8A"/>
    <w:rsid w:val="00C46FDE"/>
    <w:rsid w:val="00C47322"/>
    <w:rsid w:val="00C47CB8"/>
    <w:rsid w:val="00C5019E"/>
    <w:rsid w:val="00C50CF5"/>
    <w:rsid w:val="00C50D13"/>
    <w:rsid w:val="00C51F3C"/>
    <w:rsid w:val="00C522CF"/>
    <w:rsid w:val="00C52E13"/>
    <w:rsid w:val="00C5395D"/>
    <w:rsid w:val="00C53D87"/>
    <w:rsid w:val="00C544FB"/>
    <w:rsid w:val="00C54B62"/>
    <w:rsid w:val="00C54CF0"/>
    <w:rsid w:val="00C54D23"/>
    <w:rsid w:val="00C54DDC"/>
    <w:rsid w:val="00C55E45"/>
    <w:rsid w:val="00C561C0"/>
    <w:rsid w:val="00C56332"/>
    <w:rsid w:val="00C56546"/>
    <w:rsid w:val="00C56B4D"/>
    <w:rsid w:val="00C56C55"/>
    <w:rsid w:val="00C56E44"/>
    <w:rsid w:val="00C579D4"/>
    <w:rsid w:val="00C609A5"/>
    <w:rsid w:val="00C61858"/>
    <w:rsid w:val="00C61C2F"/>
    <w:rsid w:val="00C61DEE"/>
    <w:rsid w:val="00C61EED"/>
    <w:rsid w:val="00C61F90"/>
    <w:rsid w:val="00C62AB5"/>
    <w:rsid w:val="00C62FEA"/>
    <w:rsid w:val="00C63887"/>
    <w:rsid w:val="00C638D0"/>
    <w:rsid w:val="00C63DE1"/>
    <w:rsid w:val="00C65284"/>
    <w:rsid w:val="00C65B86"/>
    <w:rsid w:val="00C66255"/>
    <w:rsid w:val="00C668CF"/>
    <w:rsid w:val="00C670EE"/>
    <w:rsid w:val="00C70407"/>
    <w:rsid w:val="00C711C9"/>
    <w:rsid w:val="00C7157C"/>
    <w:rsid w:val="00C72041"/>
    <w:rsid w:val="00C72E0D"/>
    <w:rsid w:val="00C7358B"/>
    <w:rsid w:val="00C7384C"/>
    <w:rsid w:val="00C7426F"/>
    <w:rsid w:val="00C74B6F"/>
    <w:rsid w:val="00C75A69"/>
    <w:rsid w:val="00C76447"/>
    <w:rsid w:val="00C776E2"/>
    <w:rsid w:val="00C77B43"/>
    <w:rsid w:val="00C8035D"/>
    <w:rsid w:val="00C8086A"/>
    <w:rsid w:val="00C83099"/>
    <w:rsid w:val="00C832A2"/>
    <w:rsid w:val="00C83B58"/>
    <w:rsid w:val="00C849A4"/>
    <w:rsid w:val="00C84EB7"/>
    <w:rsid w:val="00C84F02"/>
    <w:rsid w:val="00C851F6"/>
    <w:rsid w:val="00C85250"/>
    <w:rsid w:val="00C866B7"/>
    <w:rsid w:val="00C8695A"/>
    <w:rsid w:val="00C86C3C"/>
    <w:rsid w:val="00C87072"/>
    <w:rsid w:val="00C872DE"/>
    <w:rsid w:val="00C879CD"/>
    <w:rsid w:val="00C900CC"/>
    <w:rsid w:val="00C91F0E"/>
    <w:rsid w:val="00C923D6"/>
    <w:rsid w:val="00C92BD8"/>
    <w:rsid w:val="00C94049"/>
    <w:rsid w:val="00C9521A"/>
    <w:rsid w:val="00C9521E"/>
    <w:rsid w:val="00C9563B"/>
    <w:rsid w:val="00C95EF8"/>
    <w:rsid w:val="00C965DC"/>
    <w:rsid w:val="00C96ADF"/>
    <w:rsid w:val="00C96B4F"/>
    <w:rsid w:val="00C96BF8"/>
    <w:rsid w:val="00C96FFB"/>
    <w:rsid w:val="00C9729C"/>
    <w:rsid w:val="00C97432"/>
    <w:rsid w:val="00CA0082"/>
    <w:rsid w:val="00CA02A3"/>
    <w:rsid w:val="00CA0DEC"/>
    <w:rsid w:val="00CA1697"/>
    <w:rsid w:val="00CA175B"/>
    <w:rsid w:val="00CA300A"/>
    <w:rsid w:val="00CA3198"/>
    <w:rsid w:val="00CA4E5A"/>
    <w:rsid w:val="00CA5FD5"/>
    <w:rsid w:val="00CA66CA"/>
    <w:rsid w:val="00CA6D61"/>
    <w:rsid w:val="00CB1848"/>
    <w:rsid w:val="00CB1DA7"/>
    <w:rsid w:val="00CB1FD7"/>
    <w:rsid w:val="00CB22B3"/>
    <w:rsid w:val="00CB24F1"/>
    <w:rsid w:val="00CB25A4"/>
    <w:rsid w:val="00CB2A51"/>
    <w:rsid w:val="00CB30DC"/>
    <w:rsid w:val="00CB3546"/>
    <w:rsid w:val="00CB35D0"/>
    <w:rsid w:val="00CB3694"/>
    <w:rsid w:val="00CB3CD7"/>
    <w:rsid w:val="00CB4C47"/>
    <w:rsid w:val="00CB4C7A"/>
    <w:rsid w:val="00CB51A3"/>
    <w:rsid w:val="00CB5921"/>
    <w:rsid w:val="00CB5E45"/>
    <w:rsid w:val="00CB6D00"/>
    <w:rsid w:val="00CC0045"/>
    <w:rsid w:val="00CC07B4"/>
    <w:rsid w:val="00CC1494"/>
    <w:rsid w:val="00CC1D99"/>
    <w:rsid w:val="00CC2ADD"/>
    <w:rsid w:val="00CC2DF5"/>
    <w:rsid w:val="00CC31BB"/>
    <w:rsid w:val="00CC4711"/>
    <w:rsid w:val="00CC481A"/>
    <w:rsid w:val="00CC4D4A"/>
    <w:rsid w:val="00CC52FB"/>
    <w:rsid w:val="00CC5443"/>
    <w:rsid w:val="00CC54A5"/>
    <w:rsid w:val="00CC55F0"/>
    <w:rsid w:val="00CC5913"/>
    <w:rsid w:val="00CC64DB"/>
    <w:rsid w:val="00CC6C15"/>
    <w:rsid w:val="00CC6E2D"/>
    <w:rsid w:val="00CD02B8"/>
    <w:rsid w:val="00CD0621"/>
    <w:rsid w:val="00CD09D4"/>
    <w:rsid w:val="00CD1749"/>
    <w:rsid w:val="00CD1E14"/>
    <w:rsid w:val="00CD218B"/>
    <w:rsid w:val="00CD25C7"/>
    <w:rsid w:val="00CD28B0"/>
    <w:rsid w:val="00CD2AEF"/>
    <w:rsid w:val="00CD2B53"/>
    <w:rsid w:val="00CD2B5C"/>
    <w:rsid w:val="00CD306C"/>
    <w:rsid w:val="00CD3484"/>
    <w:rsid w:val="00CD3678"/>
    <w:rsid w:val="00CD3E43"/>
    <w:rsid w:val="00CD45AC"/>
    <w:rsid w:val="00CD4990"/>
    <w:rsid w:val="00CD543A"/>
    <w:rsid w:val="00CD6E8E"/>
    <w:rsid w:val="00CE047D"/>
    <w:rsid w:val="00CE0905"/>
    <w:rsid w:val="00CE097E"/>
    <w:rsid w:val="00CE10DA"/>
    <w:rsid w:val="00CE124B"/>
    <w:rsid w:val="00CE1A52"/>
    <w:rsid w:val="00CE1BB8"/>
    <w:rsid w:val="00CE1BDC"/>
    <w:rsid w:val="00CE2203"/>
    <w:rsid w:val="00CE2CE1"/>
    <w:rsid w:val="00CE42C2"/>
    <w:rsid w:val="00CE4A57"/>
    <w:rsid w:val="00CE4C82"/>
    <w:rsid w:val="00CE62DA"/>
    <w:rsid w:val="00CE6676"/>
    <w:rsid w:val="00CE6B01"/>
    <w:rsid w:val="00CE6BBB"/>
    <w:rsid w:val="00CE7871"/>
    <w:rsid w:val="00CE78CB"/>
    <w:rsid w:val="00CF01FD"/>
    <w:rsid w:val="00CF05E2"/>
    <w:rsid w:val="00CF0C50"/>
    <w:rsid w:val="00CF1052"/>
    <w:rsid w:val="00CF10A7"/>
    <w:rsid w:val="00CF11E9"/>
    <w:rsid w:val="00CF1332"/>
    <w:rsid w:val="00CF17D8"/>
    <w:rsid w:val="00CF1C7D"/>
    <w:rsid w:val="00CF1CF3"/>
    <w:rsid w:val="00CF24D7"/>
    <w:rsid w:val="00CF2AB5"/>
    <w:rsid w:val="00CF2AEE"/>
    <w:rsid w:val="00CF2CD0"/>
    <w:rsid w:val="00CF3D71"/>
    <w:rsid w:val="00CF46DE"/>
    <w:rsid w:val="00CF4D7E"/>
    <w:rsid w:val="00CF50C3"/>
    <w:rsid w:val="00CF59F9"/>
    <w:rsid w:val="00CF6587"/>
    <w:rsid w:val="00CF6B65"/>
    <w:rsid w:val="00CF6F5B"/>
    <w:rsid w:val="00CF757D"/>
    <w:rsid w:val="00D0037E"/>
    <w:rsid w:val="00D00F0C"/>
    <w:rsid w:val="00D01A37"/>
    <w:rsid w:val="00D01D6F"/>
    <w:rsid w:val="00D0230F"/>
    <w:rsid w:val="00D039FD"/>
    <w:rsid w:val="00D03AC6"/>
    <w:rsid w:val="00D03BAB"/>
    <w:rsid w:val="00D03E83"/>
    <w:rsid w:val="00D04686"/>
    <w:rsid w:val="00D04F78"/>
    <w:rsid w:val="00D0639D"/>
    <w:rsid w:val="00D06A12"/>
    <w:rsid w:val="00D0776E"/>
    <w:rsid w:val="00D078C5"/>
    <w:rsid w:val="00D078F8"/>
    <w:rsid w:val="00D10046"/>
    <w:rsid w:val="00D10AB6"/>
    <w:rsid w:val="00D10DE7"/>
    <w:rsid w:val="00D1149E"/>
    <w:rsid w:val="00D11ADF"/>
    <w:rsid w:val="00D11EE5"/>
    <w:rsid w:val="00D128FE"/>
    <w:rsid w:val="00D133B7"/>
    <w:rsid w:val="00D14771"/>
    <w:rsid w:val="00D148C9"/>
    <w:rsid w:val="00D14D7F"/>
    <w:rsid w:val="00D15936"/>
    <w:rsid w:val="00D164A9"/>
    <w:rsid w:val="00D16ACB"/>
    <w:rsid w:val="00D16AD4"/>
    <w:rsid w:val="00D16B49"/>
    <w:rsid w:val="00D17236"/>
    <w:rsid w:val="00D2159D"/>
    <w:rsid w:val="00D21A47"/>
    <w:rsid w:val="00D21B67"/>
    <w:rsid w:val="00D21DA7"/>
    <w:rsid w:val="00D227A4"/>
    <w:rsid w:val="00D23256"/>
    <w:rsid w:val="00D233ED"/>
    <w:rsid w:val="00D24CF7"/>
    <w:rsid w:val="00D2566B"/>
    <w:rsid w:val="00D2593F"/>
    <w:rsid w:val="00D25C1B"/>
    <w:rsid w:val="00D25C51"/>
    <w:rsid w:val="00D26AE4"/>
    <w:rsid w:val="00D26FFE"/>
    <w:rsid w:val="00D2719A"/>
    <w:rsid w:val="00D2780B"/>
    <w:rsid w:val="00D27962"/>
    <w:rsid w:val="00D279EF"/>
    <w:rsid w:val="00D306FD"/>
    <w:rsid w:val="00D30A61"/>
    <w:rsid w:val="00D3104F"/>
    <w:rsid w:val="00D313C4"/>
    <w:rsid w:val="00D31B09"/>
    <w:rsid w:val="00D32AB9"/>
    <w:rsid w:val="00D33BCB"/>
    <w:rsid w:val="00D33C13"/>
    <w:rsid w:val="00D349AE"/>
    <w:rsid w:val="00D34CC4"/>
    <w:rsid w:val="00D35782"/>
    <w:rsid w:val="00D35BB7"/>
    <w:rsid w:val="00D379E1"/>
    <w:rsid w:val="00D4102E"/>
    <w:rsid w:val="00D4105D"/>
    <w:rsid w:val="00D4368A"/>
    <w:rsid w:val="00D4377E"/>
    <w:rsid w:val="00D43F2B"/>
    <w:rsid w:val="00D44D0B"/>
    <w:rsid w:val="00D45417"/>
    <w:rsid w:val="00D46377"/>
    <w:rsid w:val="00D463E3"/>
    <w:rsid w:val="00D473C4"/>
    <w:rsid w:val="00D47703"/>
    <w:rsid w:val="00D5054A"/>
    <w:rsid w:val="00D50DE9"/>
    <w:rsid w:val="00D51311"/>
    <w:rsid w:val="00D51354"/>
    <w:rsid w:val="00D51F05"/>
    <w:rsid w:val="00D51F85"/>
    <w:rsid w:val="00D5278B"/>
    <w:rsid w:val="00D52926"/>
    <w:rsid w:val="00D52AD4"/>
    <w:rsid w:val="00D52CAC"/>
    <w:rsid w:val="00D53A20"/>
    <w:rsid w:val="00D53DCD"/>
    <w:rsid w:val="00D53E0D"/>
    <w:rsid w:val="00D53E96"/>
    <w:rsid w:val="00D547C5"/>
    <w:rsid w:val="00D559DD"/>
    <w:rsid w:val="00D5649B"/>
    <w:rsid w:val="00D56611"/>
    <w:rsid w:val="00D56999"/>
    <w:rsid w:val="00D56AE8"/>
    <w:rsid w:val="00D57DA6"/>
    <w:rsid w:val="00D6028E"/>
    <w:rsid w:val="00D60945"/>
    <w:rsid w:val="00D60CDB"/>
    <w:rsid w:val="00D617A5"/>
    <w:rsid w:val="00D62859"/>
    <w:rsid w:val="00D63C89"/>
    <w:rsid w:val="00D64281"/>
    <w:rsid w:val="00D64B77"/>
    <w:rsid w:val="00D65EBD"/>
    <w:rsid w:val="00D66068"/>
    <w:rsid w:val="00D66BE8"/>
    <w:rsid w:val="00D66CB3"/>
    <w:rsid w:val="00D66F5A"/>
    <w:rsid w:val="00D66FEE"/>
    <w:rsid w:val="00D67B59"/>
    <w:rsid w:val="00D67C04"/>
    <w:rsid w:val="00D7004C"/>
    <w:rsid w:val="00D70C65"/>
    <w:rsid w:val="00D712A0"/>
    <w:rsid w:val="00D7154F"/>
    <w:rsid w:val="00D716E5"/>
    <w:rsid w:val="00D721C4"/>
    <w:rsid w:val="00D72A7C"/>
    <w:rsid w:val="00D731ED"/>
    <w:rsid w:val="00D73F77"/>
    <w:rsid w:val="00D7499B"/>
    <w:rsid w:val="00D77997"/>
    <w:rsid w:val="00D77A85"/>
    <w:rsid w:val="00D77EA6"/>
    <w:rsid w:val="00D8075F"/>
    <w:rsid w:val="00D81CBF"/>
    <w:rsid w:val="00D843AE"/>
    <w:rsid w:val="00D843D6"/>
    <w:rsid w:val="00D84757"/>
    <w:rsid w:val="00D85894"/>
    <w:rsid w:val="00D85EF1"/>
    <w:rsid w:val="00D85FD1"/>
    <w:rsid w:val="00D860DE"/>
    <w:rsid w:val="00D87309"/>
    <w:rsid w:val="00D9033F"/>
    <w:rsid w:val="00D91536"/>
    <w:rsid w:val="00D918E6"/>
    <w:rsid w:val="00D91A47"/>
    <w:rsid w:val="00D938A9"/>
    <w:rsid w:val="00D93A88"/>
    <w:rsid w:val="00D951CB"/>
    <w:rsid w:val="00D9631E"/>
    <w:rsid w:val="00D96B69"/>
    <w:rsid w:val="00D97D0D"/>
    <w:rsid w:val="00DA02AC"/>
    <w:rsid w:val="00DA0E83"/>
    <w:rsid w:val="00DA0ED5"/>
    <w:rsid w:val="00DA114F"/>
    <w:rsid w:val="00DA1D33"/>
    <w:rsid w:val="00DA200F"/>
    <w:rsid w:val="00DA2237"/>
    <w:rsid w:val="00DA2AF9"/>
    <w:rsid w:val="00DA394E"/>
    <w:rsid w:val="00DA41C1"/>
    <w:rsid w:val="00DA4692"/>
    <w:rsid w:val="00DA49BD"/>
    <w:rsid w:val="00DA504E"/>
    <w:rsid w:val="00DA5FDC"/>
    <w:rsid w:val="00DA6220"/>
    <w:rsid w:val="00DA6BB5"/>
    <w:rsid w:val="00DA7B22"/>
    <w:rsid w:val="00DA7E12"/>
    <w:rsid w:val="00DB0481"/>
    <w:rsid w:val="00DB09AC"/>
    <w:rsid w:val="00DB0D4E"/>
    <w:rsid w:val="00DB0E9A"/>
    <w:rsid w:val="00DB121A"/>
    <w:rsid w:val="00DB14C1"/>
    <w:rsid w:val="00DB187D"/>
    <w:rsid w:val="00DB31E0"/>
    <w:rsid w:val="00DB3752"/>
    <w:rsid w:val="00DB3A94"/>
    <w:rsid w:val="00DB484C"/>
    <w:rsid w:val="00DB51C4"/>
    <w:rsid w:val="00DB5792"/>
    <w:rsid w:val="00DB5C2A"/>
    <w:rsid w:val="00DB66C7"/>
    <w:rsid w:val="00DB67AE"/>
    <w:rsid w:val="00DB691E"/>
    <w:rsid w:val="00DB6D57"/>
    <w:rsid w:val="00DB7AC5"/>
    <w:rsid w:val="00DB7E3E"/>
    <w:rsid w:val="00DC023C"/>
    <w:rsid w:val="00DC02FE"/>
    <w:rsid w:val="00DC075E"/>
    <w:rsid w:val="00DC2BFC"/>
    <w:rsid w:val="00DC3618"/>
    <w:rsid w:val="00DC3C39"/>
    <w:rsid w:val="00DC5761"/>
    <w:rsid w:val="00DC59D2"/>
    <w:rsid w:val="00DC75D7"/>
    <w:rsid w:val="00DC7D36"/>
    <w:rsid w:val="00DD00A1"/>
    <w:rsid w:val="00DD0465"/>
    <w:rsid w:val="00DD13B2"/>
    <w:rsid w:val="00DD142B"/>
    <w:rsid w:val="00DD1850"/>
    <w:rsid w:val="00DD1996"/>
    <w:rsid w:val="00DD374E"/>
    <w:rsid w:val="00DD3B7A"/>
    <w:rsid w:val="00DD3BBC"/>
    <w:rsid w:val="00DD6105"/>
    <w:rsid w:val="00DD656E"/>
    <w:rsid w:val="00DD6851"/>
    <w:rsid w:val="00DD6E48"/>
    <w:rsid w:val="00DD79A2"/>
    <w:rsid w:val="00DD7ABE"/>
    <w:rsid w:val="00DD7D12"/>
    <w:rsid w:val="00DD7DCC"/>
    <w:rsid w:val="00DE0A8F"/>
    <w:rsid w:val="00DE1695"/>
    <w:rsid w:val="00DE1A09"/>
    <w:rsid w:val="00DE2F07"/>
    <w:rsid w:val="00DE3158"/>
    <w:rsid w:val="00DE371A"/>
    <w:rsid w:val="00DE57D6"/>
    <w:rsid w:val="00DE6F0E"/>
    <w:rsid w:val="00DE6FD1"/>
    <w:rsid w:val="00DE73FA"/>
    <w:rsid w:val="00DF1EA3"/>
    <w:rsid w:val="00DF2552"/>
    <w:rsid w:val="00DF2918"/>
    <w:rsid w:val="00DF2BC0"/>
    <w:rsid w:val="00DF4307"/>
    <w:rsid w:val="00DF4D10"/>
    <w:rsid w:val="00DF5A14"/>
    <w:rsid w:val="00DF6A20"/>
    <w:rsid w:val="00DF6A6A"/>
    <w:rsid w:val="00E009D2"/>
    <w:rsid w:val="00E00ACB"/>
    <w:rsid w:val="00E00B46"/>
    <w:rsid w:val="00E00D8C"/>
    <w:rsid w:val="00E03080"/>
    <w:rsid w:val="00E03BC6"/>
    <w:rsid w:val="00E03F44"/>
    <w:rsid w:val="00E0449B"/>
    <w:rsid w:val="00E04A31"/>
    <w:rsid w:val="00E04AAF"/>
    <w:rsid w:val="00E05397"/>
    <w:rsid w:val="00E07610"/>
    <w:rsid w:val="00E10689"/>
    <w:rsid w:val="00E11354"/>
    <w:rsid w:val="00E1229A"/>
    <w:rsid w:val="00E12676"/>
    <w:rsid w:val="00E12D37"/>
    <w:rsid w:val="00E130AF"/>
    <w:rsid w:val="00E13EE8"/>
    <w:rsid w:val="00E145B4"/>
    <w:rsid w:val="00E14BA7"/>
    <w:rsid w:val="00E1583C"/>
    <w:rsid w:val="00E16613"/>
    <w:rsid w:val="00E16A3E"/>
    <w:rsid w:val="00E1723D"/>
    <w:rsid w:val="00E173B3"/>
    <w:rsid w:val="00E20EF0"/>
    <w:rsid w:val="00E21468"/>
    <w:rsid w:val="00E22917"/>
    <w:rsid w:val="00E22A63"/>
    <w:rsid w:val="00E23466"/>
    <w:rsid w:val="00E258ED"/>
    <w:rsid w:val="00E25AB2"/>
    <w:rsid w:val="00E273E0"/>
    <w:rsid w:val="00E274A2"/>
    <w:rsid w:val="00E3023A"/>
    <w:rsid w:val="00E305B7"/>
    <w:rsid w:val="00E30963"/>
    <w:rsid w:val="00E34384"/>
    <w:rsid w:val="00E345F0"/>
    <w:rsid w:val="00E3470B"/>
    <w:rsid w:val="00E3624A"/>
    <w:rsid w:val="00E36646"/>
    <w:rsid w:val="00E3675E"/>
    <w:rsid w:val="00E36896"/>
    <w:rsid w:val="00E36C87"/>
    <w:rsid w:val="00E4103F"/>
    <w:rsid w:val="00E412B5"/>
    <w:rsid w:val="00E4162C"/>
    <w:rsid w:val="00E418D8"/>
    <w:rsid w:val="00E432E8"/>
    <w:rsid w:val="00E43A73"/>
    <w:rsid w:val="00E43BCC"/>
    <w:rsid w:val="00E441DA"/>
    <w:rsid w:val="00E44523"/>
    <w:rsid w:val="00E45D27"/>
    <w:rsid w:val="00E45FDA"/>
    <w:rsid w:val="00E4702B"/>
    <w:rsid w:val="00E479E6"/>
    <w:rsid w:val="00E47C62"/>
    <w:rsid w:val="00E5017C"/>
    <w:rsid w:val="00E507E0"/>
    <w:rsid w:val="00E51224"/>
    <w:rsid w:val="00E51E7A"/>
    <w:rsid w:val="00E52919"/>
    <w:rsid w:val="00E53FEC"/>
    <w:rsid w:val="00E549F9"/>
    <w:rsid w:val="00E555B3"/>
    <w:rsid w:val="00E55ECA"/>
    <w:rsid w:val="00E56273"/>
    <w:rsid w:val="00E56DA1"/>
    <w:rsid w:val="00E60E5C"/>
    <w:rsid w:val="00E61D79"/>
    <w:rsid w:val="00E61D97"/>
    <w:rsid w:val="00E626FF"/>
    <w:rsid w:val="00E62E61"/>
    <w:rsid w:val="00E63311"/>
    <w:rsid w:val="00E6332B"/>
    <w:rsid w:val="00E64219"/>
    <w:rsid w:val="00E653C9"/>
    <w:rsid w:val="00E65D00"/>
    <w:rsid w:val="00E65DE6"/>
    <w:rsid w:val="00E672A2"/>
    <w:rsid w:val="00E67D10"/>
    <w:rsid w:val="00E67D91"/>
    <w:rsid w:val="00E67FE0"/>
    <w:rsid w:val="00E700AE"/>
    <w:rsid w:val="00E704C0"/>
    <w:rsid w:val="00E70B22"/>
    <w:rsid w:val="00E715DA"/>
    <w:rsid w:val="00E7196B"/>
    <w:rsid w:val="00E71A55"/>
    <w:rsid w:val="00E71EAB"/>
    <w:rsid w:val="00E72853"/>
    <w:rsid w:val="00E72C18"/>
    <w:rsid w:val="00E72E4F"/>
    <w:rsid w:val="00E734C2"/>
    <w:rsid w:val="00E73FA9"/>
    <w:rsid w:val="00E746FD"/>
    <w:rsid w:val="00E7479F"/>
    <w:rsid w:val="00E75053"/>
    <w:rsid w:val="00E75852"/>
    <w:rsid w:val="00E75A03"/>
    <w:rsid w:val="00E7652F"/>
    <w:rsid w:val="00E76674"/>
    <w:rsid w:val="00E779B6"/>
    <w:rsid w:val="00E8002A"/>
    <w:rsid w:val="00E816CD"/>
    <w:rsid w:val="00E817A0"/>
    <w:rsid w:val="00E81DC1"/>
    <w:rsid w:val="00E823E1"/>
    <w:rsid w:val="00E82421"/>
    <w:rsid w:val="00E82CBB"/>
    <w:rsid w:val="00E832A1"/>
    <w:rsid w:val="00E837EE"/>
    <w:rsid w:val="00E83E30"/>
    <w:rsid w:val="00E84281"/>
    <w:rsid w:val="00E84311"/>
    <w:rsid w:val="00E848B1"/>
    <w:rsid w:val="00E84D07"/>
    <w:rsid w:val="00E863C1"/>
    <w:rsid w:val="00E8642F"/>
    <w:rsid w:val="00E86D3C"/>
    <w:rsid w:val="00E87A92"/>
    <w:rsid w:val="00E87CE4"/>
    <w:rsid w:val="00E9090C"/>
    <w:rsid w:val="00E90939"/>
    <w:rsid w:val="00E91E46"/>
    <w:rsid w:val="00E920D4"/>
    <w:rsid w:val="00E922B2"/>
    <w:rsid w:val="00E9312F"/>
    <w:rsid w:val="00E9325A"/>
    <w:rsid w:val="00E947DF"/>
    <w:rsid w:val="00E94FAD"/>
    <w:rsid w:val="00E94FC5"/>
    <w:rsid w:val="00E951DC"/>
    <w:rsid w:val="00E95211"/>
    <w:rsid w:val="00E952D7"/>
    <w:rsid w:val="00E95F7E"/>
    <w:rsid w:val="00E967DB"/>
    <w:rsid w:val="00E9795A"/>
    <w:rsid w:val="00EA000E"/>
    <w:rsid w:val="00EA063A"/>
    <w:rsid w:val="00EA108E"/>
    <w:rsid w:val="00EA1608"/>
    <w:rsid w:val="00EA209F"/>
    <w:rsid w:val="00EA343E"/>
    <w:rsid w:val="00EA3C4A"/>
    <w:rsid w:val="00EA3EE9"/>
    <w:rsid w:val="00EA42EF"/>
    <w:rsid w:val="00EA595A"/>
    <w:rsid w:val="00EA5CB1"/>
    <w:rsid w:val="00EA6004"/>
    <w:rsid w:val="00EA7108"/>
    <w:rsid w:val="00EA71C6"/>
    <w:rsid w:val="00EB0D1E"/>
    <w:rsid w:val="00EB3BEA"/>
    <w:rsid w:val="00EB4326"/>
    <w:rsid w:val="00EB44CD"/>
    <w:rsid w:val="00EB4853"/>
    <w:rsid w:val="00EB4932"/>
    <w:rsid w:val="00EB4E02"/>
    <w:rsid w:val="00EB5B6A"/>
    <w:rsid w:val="00EB5BCC"/>
    <w:rsid w:val="00EB6D19"/>
    <w:rsid w:val="00EB753C"/>
    <w:rsid w:val="00EB79DB"/>
    <w:rsid w:val="00EC0239"/>
    <w:rsid w:val="00EC08D5"/>
    <w:rsid w:val="00EC1360"/>
    <w:rsid w:val="00EC1514"/>
    <w:rsid w:val="00EC194B"/>
    <w:rsid w:val="00EC19F7"/>
    <w:rsid w:val="00EC2340"/>
    <w:rsid w:val="00EC3098"/>
    <w:rsid w:val="00EC3701"/>
    <w:rsid w:val="00EC3B67"/>
    <w:rsid w:val="00EC3C2F"/>
    <w:rsid w:val="00EC48F0"/>
    <w:rsid w:val="00EC5E0A"/>
    <w:rsid w:val="00EC621E"/>
    <w:rsid w:val="00EC7B8C"/>
    <w:rsid w:val="00EC7F54"/>
    <w:rsid w:val="00ED03AF"/>
    <w:rsid w:val="00ED0739"/>
    <w:rsid w:val="00ED1266"/>
    <w:rsid w:val="00ED192E"/>
    <w:rsid w:val="00ED1D9A"/>
    <w:rsid w:val="00ED2B79"/>
    <w:rsid w:val="00ED2E87"/>
    <w:rsid w:val="00ED2ED4"/>
    <w:rsid w:val="00ED3CC8"/>
    <w:rsid w:val="00ED5AD0"/>
    <w:rsid w:val="00ED6388"/>
    <w:rsid w:val="00ED6BC2"/>
    <w:rsid w:val="00ED737B"/>
    <w:rsid w:val="00ED7426"/>
    <w:rsid w:val="00ED7715"/>
    <w:rsid w:val="00EE05C0"/>
    <w:rsid w:val="00EE0AF5"/>
    <w:rsid w:val="00EE1772"/>
    <w:rsid w:val="00EE1848"/>
    <w:rsid w:val="00EE310E"/>
    <w:rsid w:val="00EE34F0"/>
    <w:rsid w:val="00EE3EDD"/>
    <w:rsid w:val="00EE43A0"/>
    <w:rsid w:val="00EE4C31"/>
    <w:rsid w:val="00EE4C41"/>
    <w:rsid w:val="00EE55B2"/>
    <w:rsid w:val="00EE5EC0"/>
    <w:rsid w:val="00EE5F5B"/>
    <w:rsid w:val="00EE6E31"/>
    <w:rsid w:val="00EE7A1F"/>
    <w:rsid w:val="00EE7ECC"/>
    <w:rsid w:val="00EF082B"/>
    <w:rsid w:val="00EF15D2"/>
    <w:rsid w:val="00EF2387"/>
    <w:rsid w:val="00EF2496"/>
    <w:rsid w:val="00EF28A6"/>
    <w:rsid w:val="00EF3091"/>
    <w:rsid w:val="00EF33B8"/>
    <w:rsid w:val="00EF3DE9"/>
    <w:rsid w:val="00EF3F6C"/>
    <w:rsid w:val="00EF435F"/>
    <w:rsid w:val="00EF478C"/>
    <w:rsid w:val="00EF5BF2"/>
    <w:rsid w:val="00EF67F6"/>
    <w:rsid w:val="00EF681F"/>
    <w:rsid w:val="00EF6B38"/>
    <w:rsid w:val="00EF7FF7"/>
    <w:rsid w:val="00F009E6"/>
    <w:rsid w:val="00F017A1"/>
    <w:rsid w:val="00F017D3"/>
    <w:rsid w:val="00F0189C"/>
    <w:rsid w:val="00F01E46"/>
    <w:rsid w:val="00F02290"/>
    <w:rsid w:val="00F02686"/>
    <w:rsid w:val="00F02FCE"/>
    <w:rsid w:val="00F035FD"/>
    <w:rsid w:val="00F0386D"/>
    <w:rsid w:val="00F0396A"/>
    <w:rsid w:val="00F03DEA"/>
    <w:rsid w:val="00F0471E"/>
    <w:rsid w:val="00F04FDF"/>
    <w:rsid w:val="00F051EB"/>
    <w:rsid w:val="00F05722"/>
    <w:rsid w:val="00F05BBD"/>
    <w:rsid w:val="00F06A2D"/>
    <w:rsid w:val="00F06A34"/>
    <w:rsid w:val="00F1055C"/>
    <w:rsid w:val="00F1072B"/>
    <w:rsid w:val="00F10C89"/>
    <w:rsid w:val="00F10CE7"/>
    <w:rsid w:val="00F10D3D"/>
    <w:rsid w:val="00F12D19"/>
    <w:rsid w:val="00F12D31"/>
    <w:rsid w:val="00F13C5A"/>
    <w:rsid w:val="00F150F0"/>
    <w:rsid w:val="00F17329"/>
    <w:rsid w:val="00F175D9"/>
    <w:rsid w:val="00F175E6"/>
    <w:rsid w:val="00F17AFA"/>
    <w:rsid w:val="00F22092"/>
    <w:rsid w:val="00F2248C"/>
    <w:rsid w:val="00F2337F"/>
    <w:rsid w:val="00F2338F"/>
    <w:rsid w:val="00F24842"/>
    <w:rsid w:val="00F25884"/>
    <w:rsid w:val="00F25D6A"/>
    <w:rsid w:val="00F26088"/>
    <w:rsid w:val="00F26945"/>
    <w:rsid w:val="00F26C1A"/>
    <w:rsid w:val="00F26CC5"/>
    <w:rsid w:val="00F27389"/>
    <w:rsid w:val="00F27E71"/>
    <w:rsid w:val="00F303BA"/>
    <w:rsid w:val="00F307AD"/>
    <w:rsid w:val="00F31CF8"/>
    <w:rsid w:val="00F3237E"/>
    <w:rsid w:val="00F33FF8"/>
    <w:rsid w:val="00F346D8"/>
    <w:rsid w:val="00F36094"/>
    <w:rsid w:val="00F3669A"/>
    <w:rsid w:val="00F375A4"/>
    <w:rsid w:val="00F37635"/>
    <w:rsid w:val="00F414A9"/>
    <w:rsid w:val="00F421EC"/>
    <w:rsid w:val="00F4249B"/>
    <w:rsid w:val="00F42C11"/>
    <w:rsid w:val="00F45A50"/>
    <w:rsid w:val="00F45B6C"/>
    <w:rsid w:val="00F46145"/>
    <w:rsid w:val="00F47AA9"/>
    <w:rsid w:val="00F50A08"/>
    <w:rsid w:val="00F51032"/>
    <w:rsid w:val="00F51280"/>
    <w:rsid w:val="00F52D9F"/>
    <w:rsid w:val="00F52F14"/>
    <w:rsid w:val="00F53290"/>
    <w:rsid w:val="00F53B9F"/>
    <w:rsid w:val="00F53FEF"/>
    <w:rsid w:val="00F5418F"/>
    <w:rsid w:val="00F5609C"/>
    <w:rsid w:val="00F5629A"/>
    <w:rsid w:val="00F61A60"/>
    <w:rsid w:val="00F62567"/>
    <w:rsid w:val="00F63A4F"/>
    <w:rsid w:val="00F63D51"/>
    <w:rsid w:val="00F63D6E"/>
    <w:rsid w:val="00F64141"/>
    <w:rsid w:val="00F64167"/>
    <w:rsid w:val="00F6490E"/>
    <w:rsid w:val="00F64916"/>
    <w:rsid w:val="00F64A1D"/>
    <w:rsid w:val="00F64FF5"/>
    <w:rsid w:val="00F65315"/>
    <w:rsid w:val="00F6542A"/>
    <w:rsid w:val="00F6556F"/>
    <w:rsid w:val="00F65846"/>
    <w:rsid w:val="00F65957"/>
    <w:rsid w:val="00F6619F"/>
    <w:rsid w:val="00F667EF"/>
    <w:rsid w:val="00F66841"/>
    <w:rsid w:val="00F6696D"/>
    <w:rsid w:val="00F66A0C"/>
    <w:rsid w:val="00F66FB7"/>
    <w:rsid w:val="00F674DA"/>
    <w:rsid w:val="00F67568"/>
    <w:rsid w:val="00F675A0"/>
    <w:rsid w:val="00F67DF9"/>
    <w:rsid w:val="00F70AD2"/>
    <w:rsid w:val="00F70F16"/>
    <w:rsid w:val="00F71695"/>
    <w:rsid w:val="00F716A1"/>
    <w:rsid w:val="00F7208E"/>
    <w:rsid w:val="00F722AC"/>
    <w:rsid w:val="00F7315F"/>
    <w:rsid w:val="00F73B69"/>
    <w:rsid w:val="00F74282"/>
    <w:rsid w:val="00F75150"/>
    <w:rsid w:val="00F7599D"/>
    <w:rsid w:val="00F767E3"/>
    <w:rsid w:val="00F76F80"/>
    <w:rsid w:val="00F774A7"/>
    <w:rsid w:val="00F7797B"/>
    <w:rsid w:val="00F80253"/>
    <w:rsid w:val="00F80FEF"/>
    <w:rsid w:val="00F81436"/>
    <w:rsid w:val="00F8162E"/>
    <w:rsid w:val="00F81864"/>
    <w:rsid w:val="00F82C0D"/>
    <w:rsid w:val="00F82D34"/>
    <w:rsid w:val="00F84136"/>
    <w:rsid w:val="00F848FE"/>
    <w:rsid w:val="00F84AA0"/>
    <w:rsid w:val="00F84D2D"/>
    <w:rsid w:val="00F85AA1"/>
    <w:rsid w:val="00F85E65"/>
    <w:rsid w:val="00F9088D"/>
    <w:rsid w:val="00F90E21"/>
    <w:rsid w:val="00F9167B"/>
    <w:rsid w:val="00F919EC"/>
    <w:rsid w:val="00F92495"/>
    <w:rsid w:val="00F931D4"/>
    <w:rsid w:val="00F9386A"/>
    <w:rsid w:val="00F93979"/>
    <w:rsid w:val="00F94268"/>
    <w:rsid w:val="00F95799"/>
    <w:rsid w:val="00F958F2"/>
    <w:rsid w:val="00F95C19"/>
    <w:rsid w:val="00F968C5"/>
    <w:rsid w:val="00F96A27"/>
    <w:rsid w:val="00F97139"/>
    <w:rsid w:val="00F978B8"/>
    <w:rsid w:val="00FA0329"/>
    <w:rsid w:val="00FA0663"/>
    <w:rsid w:val="00FA1DD4"/>
    <w:rsid w:val="00FA275E"/>
    <w:rsid w:val="00FA3351"/>
    <w:rsid w:val="00FA48D5"/>
    <w:rsid w:val="00FA4F26"/>
    <w:rsid w:val="00FA5967"/>
    <w:rsid w:val="00FA64D6"/>
    <w:rsid w:val="00FA66BA"/>
    <w:rsid w:val="00FA6E67"/>
    <w:rsid w:val="00FB0B8F"/>
    <w:rsid w:val="00FB0F42"/>
    <w:rsid w:val="00FB0FCC"/>
    <w:rsid w:val="00FB2567"/>
    <w:rsid w:val="00FB26B5"/>
    <w:rsid w:val="00FB2CED"/>
    <w:rsid w:val="00FB5A2C"/>
    <w:rsid w:val="00FB5C7A"/>
    <w:rsid w:val="00FB63D1"/>
    <w:rsid w:val="00FB6745"/>
    <w:rsid w:val="00FB67CA"/>
    <w:rsid w:val="00FB6C65"/>
    <w:rsid w:val="00FB6C7F"/>
    <w:rsid w:val="00FB6F57"/>
    <w:rsid w:val="00FB70D9"/>
    <w:rsid w:val="00FB727C"/>
    <w:rsid w:val="00FB75ED"/>
    <w:rsid w:val="00FB76D3"/>
    <w:rsid w:val="00FC084F"/>
    <w:rsid w:val="00FC1455"/>
    <w:rsid w:val="00FC34EC"/>
    <w:rsid w:val="00FC3609"/>
    <w:rsid w:val="00FC3ECB"/>
    <w:rsid w:val="00FC41F4"/>
    <w:rsid w:val="00FC4832"/>
    <w:rsid w:val="00FC4A3B"/>
    <w:rsid w:val="00FC5A23"/>
    <w:rsid w:val="00FC5AFB"/>
    <w:rsid w:val="00FC5B8F"/>
    <w:rsid w:val="00FC5F73"/>
    <w:rsid w:val="00FC62EF"/>
    <w:rsid w:val="00FC6332"/>
    <w:rsid w:val="00FC68A3"/>
    <w:rsid w:val="00FC7A23"/>
    <w:rsid w:val="00FD06CA"/>
    <w:rsid w:val="00FD0EE1"/>
    <w:rsid w:val="00FD0FF4"/>
    <w:rsid w:val="00FD2265"/>
    <w:rsid w:val="00FD2B04"/>
    <w:rsid w:val="00FD34CB"/>
    <w:rsid w:val="00FD3AB5"/>
    <w:rsid w:val="00FD3ACD"/>
    <w:rsid w:val="00FD4D50"/>
    <w:rsid w:val="00FD5607"/>
    <w:rsid w:val="00FD6545"/>
    <w:rsid w:val="00FD6BC6"/>
    <w:rsid w:val="00FD6EA3"/>
    <w:rsid w:val="00FD6FAC"/>
    <w:rsid w:val="00FD75E8"/>
    <w:rsid w:val="00FE06E6"/>
    <w:rsid w:val="00FE0C75"/>
    <w:rsid w:val="00FE169A"/>
    <w:rsid w:val="00FE1FB1"/>
    <w:rsid w:val="00FE2284"/>
    <w:rsid w:val="00FE2566"/>
    <w:rsid w:val="00FE2E54"/>
    <w:rsid w:val="00FE37D7"/>
    <w:rsid w:val="00FE3FEE"/>
    <w:rsid w:val="00FE4034"/>
    <w:rsid w:val="00FE4729"/>
    <w:rsid w:val="00FE56C3"/>
    <w:rsid w:val="00FE5BE8"/>
    <w:rsid w:val="00FE6630"/>
    <w:rsid w:val="00FE7059"/>
    <w:rsid w:val="00FE7407"/>
    <w:rsid w:val="00FE7A51"/>
    <w:rsid w:val="00FE7E2C"/>
    <w:rsid w:val="00FF0A73"/>
    <w:rsid w:val="00FF1022"/>
    <w:rsid w:val="00FF103A"/>
    <w:rsid w:val="00FF130D"/>
    <w:rsid w:val="00FF1777"/>
    <w:rsid w:val="00FF1A33"/>
    <w:rsid w:val="00FF1AA5"/>
    <w:rsid w:val="00FF1E2D"/>
    <w:rsid w:val="00FF1E63"/>
    <w:rsid w:val="00FF1EEB"/>
    <w:rsid w:val="00FF23A9"/>
    <w:rsid w:val="00FF396E"/>
    <w:rsid w:val="00FF3B50"/>
    <w:rsid w:val="00FF3FA5"/>
    <w:rsid w:val="00FF415B"/>
    <w:rsid w:val="00FF4246"/>
    <w:rsid w:val="00FF43D8"/>
    <w:rsid w:val="00FF4FC6"/>
    <w:rsid w:val="00FF5F09"/>
    <w:rsid w:val="00FF693D"/>
    <w:rsid w:val="00FF6E18"/>
    <w:rsid w:val="00FF6EF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A267E"/>
  <w15:chartTrackingRefBased/>
  <w15:docId w15:val="{D7BCE0DA-1F11-4F16-A857-90FBAC8C2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E40"/>
  </w:style>
  <w:style w:type="paragraph" w:styleId="Ttulo1">
    <w:name w:val="heading 1"/>
    <w:basedOn w:val="Normal"/>
    <w:link w:val="Ttulo1Car"/>
    <w:uiPriority w:val="9"/>
    <w:qFormat/>
    <w:rsid w:val="00D44D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tulo2">
    <w:name w:val="heading 2"/>
    <w:basedOn w:val="Normal"/>
    <w:next w:val="Normal"/>
    <w:link w:val="Ttulo2Car"/>
    <w:uiPriority w:val="9"/>
    <w:unhideWhenUsed/>
    <w:qFormat/>
    <w:rsid w:val="00BD33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D33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9360B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9360B4"/>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A4176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3E40"/>
    <w:rPr>
      <w:color w:val="0563C1" w:themeColor="hyperlink"/>
      <w:u w:val="single"/>
    </w:rPr>
  </w:style>
  <w:style w:type="character" w:customStyle="1" w:styleId="markedcontent">
    <w:name w:val="markedcontent"/>
    <w:basedOn w:val="Fuentedeprrafopredeter"/>
    <w:rsid w:val="00A53E40"/>
  </w:style>
  <w:style w:type="character" w:customStyle="1" w:styleId="ATSNormalChar">
    <w:name w:val="ATS Normal Char"/>
    <w:link w:val="ATSNormal"/>
    <w:locked/>
    <w:rsid w:val="00A53E40"/>
    <w:rPr>
      <w:szCs w:val="24"/>
      <w:lang w:eastAsia="en-GB"/>
    </w:rPr>
  </w:style>
  <w:style w:type="paragraph" w:customStyle="1" w:styleId="ATSNormal">
    <w:name w:val="ATS Normal"/>
    <w:basedOn w:val="Normal"/>
    <w:link w:val="ATSNormalChar"/>
    <w:qFormat/>
    <w:rsid w:val="00A53E40"/>
    <w:pPr>
      <w:spacing w:before="120" w:after="120" w:line="240" w:lineRule="auto"/>
    </w:pPr>
    <w:rPr>
      <w:szCs w:val="24"/>
      <w:lang w:eastAsia="en-GB"/>
    </w:rPr>
  </w:style>
  <w:style w:type="paragraph" w:customStyle="1" w:styleId="ATSBullet1">
    <w:name w:val="ATS Bullet 1"/>
    <w:basedOn w:val="ATSNormal"/>
    <w:qFormat/>
    <w:rsid w:val="00A53E40"/>
    <w:pPr>
      <w:numPr>
        <w:numId w:val="1"/>
      </w:numPr>
      <w:spacing w:before="60" w:after="0"/>
    </w:pPr>
  </w:style>
  <w:style w:type="paragraph" w:customStyle="1" w:styleId="ATSHeading2">
    <w:name w:val="ATS Heading 2"/>
    <w:basedOn w:val="ATSNormal"/>
    <w:next w:val="ATSNormal"/>
    <w:qFormat/>
    <w:rsid w:val="00A53E40"/>
    <w:pPr>
      <w:spacing w:before="480"/>
      <w:jc w:val="both"/>
    </w:pPr>
    <w:rPr>
      <w:rFonts w:ascii="Arial" w:hAnsi="Arial"/>
      <w:b/>
      <w:i/>
      <w:sz w:val="24"/>
      <w:szCs w:val="22"/>
    </w:rPr>
  </w:style>
  <w:style w:type="paragraph" w:customStyle="1" w:styleId="ATSHeading3">
    <w:name w:val="ATS Heading 3"/>
    <w:basedOn w:val="ATSNormal"/>
    <w:next w:val="ATSNormal"/>
    <w:qFormat/>
    <w:rsid w:val="00A53E40"/>
    <w:pPr>
      <w:spacing w:before="240" w:after="60"/>
    </w:pPr>
    <w:rPr>
      <w:b/>
    </w:rPr>
  </w:style>
  <w:style w:type="paragraph" w:styleId="NormalWeb">
    <w:name w:val="Normal (Web)"/>
    <w:basedOn w:val="Normal"/>
    <w:uiPriority w:val="99"/>
    <w:unhideWhenUsed/>
    <w:rsid w:val="00A53E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nfasis">
    <w:name w:val="Emphasis"/>
    <w:basedOn w:val="Fuentedeprrafopredeter"/>
    <w:uiPriority w:val="20"/>
    <w:qFormat/>
    <w:rsid w:val="00A53E40"/>
    <w:rPr>
      <w:i/>
      <w:iCs/>
    </w:rPr>
  </w:style>
  <w:style w:type="character" w:customStyle="1" w:styleId="captions">
    <w:name w:val="captions"/>
    <w:basedOn w:val="Fuentedeprrafopredeter"/>
    <w:rsid w:val="008A7FF3"/>
    <w:rPr>
      <w:color w:val="auto"/>
    </w:rPr>
  </w:style>
  <w:style w:type="character" w:customStyle="1" w:styleId="label">
    <w:name w:val="label"/>
    <w:basedOn w:val="Fuentedeprrafopredeter"/>
    <w:rsid w:val="00A53E40"/>
  </w:style>
  <w:style w:type="table" w:styleId="Tablaconcuadrcula">
    <w:name w:val="Table Grid"/>
    <w:basedOn w:val="Tablanormal"/>
    <w:uiPriority w:val="39"/>
    <w:rsid w:val="00A53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isticsitemtexttext">
    <w:name w:val="characteristics__item__text__text"/>
    <w:basedOn w:val="Fuentedeprrafopredeter"/>
    <w:rsid w:val="00A53E40"/>
  </w:style>
  <w:style w:type="paragraph" w:customStyle="1" w:styleId="characteristicsitemtext">
    <w:name w:val="characteristics__item__text"/>
    <w:basedOn w:val="Normal"/>
    <w:rsid w:val="00A53E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371AC"/>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Fuentedeprrafopredeter"/>
    <w:uiPriority w:val="99"/>
    <w:semiHidden/>
    <w:unhideWhenUsed/>
    <w:rsid w:val="00CE097E"/>
    <w:rPr>
      <w:color w:val="605E5C"/>
      <w:shd w:val="clear" w:color="auto" w:fill="E1DFDD"/>
    </w:rPr>
  </w:style>
  <w:style w:type="character" w:customStyle="1" w:styleId="Ttulo1Car">
    <w:name w:val="Título 1 Car"/>
    <w:basedOn w:val="Fuentedeprrafopredeter"/>
    <w:link w:val="Ttulo1"/>
    <w:uiPriority w:val="9"/>
    <w:rsid w:val="00D44D0B"/>
    <w:rPr>
      <w:rFonts w:ascii="Times New Roman" w:eastAsia="Times New Roman" w:hAnsi="Times New Roman" w:cs="Times New Roman"/>
      <w:b/>
      <w:bCs/>
      <w:kern w:val="36"/>
      <w:sz w:val="48"/>
      <w:szCs w:val="48"/>
      <w:lang w:eastAsia="en-GB"/>
    </w:rPr>
  </w:style>
  <w:style w:type="character" w:styleId="Hipervnculovisitado">
    <w:name w:val="FollowedHyperlink"/>
    <w:basedOn w:val="Fuentedeprrafopredeter"/>
    <w:uiPriority w:val="99"/>
    <w:semiHidden/>
    <w:unhideWhenUsed/>
    <w:rsid w:val="0086283C"/>
    <w:rPr>
      <w:color w:val="954F72" w:themeColor="followedHyperlink"/>
      <w:u w:val="single"/>
    </w:rPr>
  </w:style>
  <w:style w:type="paragraph" w:styleId="Prrafodelista">
    <w:name w:val="List Paragraph"/>
    <w:basedOn w:val="Normal"/>
    <w:uiPriority w:val="34"/>
    <w:qFormat/>
    <w:rsid w:val="00266218"/>
    <w:pPr>
      <w:ind w:left="720"/>
      <w:contextualSpacing/>
    </w:pPr>
  </w:style>
  <w:style w:type="character" w:customStyle="1" w:styleId="Ttulo2Car">
    <w:name w:val="Título 2 Car"/>
    <w:basedOn w:val="Fuentedeprrafopredeter"/>
    <w:link w:val="Ttulo2"/>
    <w:uiPriority w:val="9"/>
    <w:rsid w:val="00BD334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D334B"/>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EE0AF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DC1">
    <w:name w:val="toc 1"/>
    <w:basedOn w:val="Normal"/>
    <w:next w:val="Normal"/>
    <w:autoRedefine/>
    <w:uiPriority w:val="39"/>
    <w:unhideWhenUsed/>
    <w:rsid w:val="006B7B2D"/>
    <w:pPr>
      <w:tabs>
        <w:tab w:val="right" w:leader="dot" w:pos="9016"/>
      </w:tabs>
      <w:spacing w:after="100"/>
    </w:pPr>
  </w:style>
  <w:style w:type="character" w:customStyle="1" w:styleId="Ttulo4Car">
    <w:name w:val="Título 4 Car"/>
    <w:basedOn w:val="Fuentedeprrafopredeter"/>
    <w:link w:val="Ttulo4"/>
    <w:uiPriority w:val="9"/>
    <w:rsid w:val="009360B4"/>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9360B4"/>
    <w:rPr>
      <w:rFonts w:asciiTheme="majorHAnsi" w:eastAsiaTheme="majorEastAsia" w:hAnsiTheme="majorHAnsi" w:cstheme="majorBidi"/>
      <w:color w:val="2F5496" w:themeColor="accent1" w:themeShade="BF"/>
    </w:rPr>
  </w:style>
  <w:style w:type="paragraph" w:styleId="TDC2">
    <w:name w:val="toc 2"/>
    <w:basedOn w:val="Normal"/>
    <w:next w:val="Normal"/>
    <w:autoRedefine/>
    <w:uiPriority w:val="39"/>
    <w:unhideWhenUsed/>
    <w:rsid w:val="009360B4"/>
    <w:pPr>
      <w:spacing w:after="100"/>
      <w:ind w:left="220"/>
    </w:pPr>
  </w:style>
  <w:style w:type="paragraph" w:styleId="TDC3">
    <w:name w:val="toc 3"/>
    <w:basedOn w:val="Normal"/>
    <w:next w:val="Normal"/>
    <w:autoRedefine/>
    <w:uiPriority w:val="39"/>
    <w:unhideWhenUsed/>
    <w:rsid w:val="009E0BB4"/>
    <w:pPr>
      <w:tabs>
        <w:tab w:val="right" w:leader="dot" w:pos="9016"/>
      </w:tabs>
      <w:spacing w:after="100"/>
      <w:ind w:left="440"/>
    </w:pPr>
  </w:style>
  <w:style w:type="character" w:customStyle="1" w:styleId="Ttulo6Car">
    <w:name w:val="Título 6 Car"/>
    <w:basedOn w:val="Fuentedeprrafopredeter"/>
    <w:link w:val="Ttulo6"/>
    <w:uiPriority w:val="9"/>
    <w:rsid w:val="00A41761"/>
    <w:rPr>
      <w:rFonts w:asciiTheme="majorHAnsi" w:eastAsiaTheme="majorEastAsia" w:hAnsiTheme="majorHAnsi" w:cstheme="majorBidi"/>
      <w:color w:val="1F3763" w:themeColor="accent1" w:themeShade="7F"/>
    </w:rPr>
  </w:style>
  <w:style w:type="character" w:styleId="Refdecomentario">
    <w:name w:val="annotation reference"/>
    <w:basedOn w:val="Fuentedeprrafopredeter"/>
    <w:uiPriority w:val="99"/>
    <w:semiHidden/>
    <w:unhideWhenUsed/>
    <w:rsid w:val="00BE2B6D"/>
    <w:rPr>
      <w:sz w:val="16"/>
      <w:szCs w:val="16"/>
    </w:rPr>
  </w:style>
  <w:style w:type="paragraph" w:styleId="Textocomentario">
    <w:name w:val="annotation text"/>
    <w:basedOn w:val="Normal"/>
    <w:link w:val="TextocomentarioCar"/>
    <w:uiPriority w:val="99"/>
    <w:unhideWhenUsed/>
    <w:rsid w:val="00BE2B6D"/>
    <w:pPr>
      <w:spacing w:line="240" w:lineRule="auto"/>
    </w:pPr>
    <w:rPr>
      <w:sz w:val="20"/>
      <w:szCs w:val="20"/>
    </w:rPr>
  </w:style>
  <w:style w:type="character" w:customStyle="1" w:styleId="TextocomentarioCar">
    <w:name w:val="Texto comentario Car"/>
    <w:basedOn w:val="Fuentedeprrafopredeter"/>
    <w:link w:val="Textocomentario"/>
    <w:uiPriority w:val="99"/>
    <w:rsid w:val="00BE2B6D"/>
    <w:rPr>
      <w:sz w:val="20"/>
      <w:szCs w:val="20"/>
    </w:rPr>
  </w:style>
  <w:style w:type="paragraph" w:styleId="Asuntodelcomentario">
    <w:name w:val="annotation subject"/>
    <w:basedOn w:val="Textocomentario"/>
    <w:next w:val="Textocomentario"/>
    <w:link w:val="AsuntodelcomentarioCar"/>
    <w:uiPriority w:val="99"/>
    <w:semiHidden/>
    <w:unhideWhenUsed/>
    <w:rsid w:val="00BE2B6D"/>
    <w:rPr>
      <w:b/>
      <w:bCs/>
    </w:rPr>
  </w:style>
  <w:style w:type="character" w:customStyle="1" w:styleId="AsuntodelcomentarioCar">
    <w:name w:val="Asunto del comentario Car"/>
    <w:basedOn w:val="TextocomentarioCar"/>
    <w:link w:val="Asuntodelcomentario"/>
    <w:uiPriority w:val="99"/>
    <w:semiHidden/>
    <w:rsid w:val="00BE2B6D"/>
    <w:rPr>
      <w:b/>
      <w:bCs/>
      <w:sz w:val="20"/>
      <w:szCs w:val="20"/>
    </w:rPr>
  </w:style>
  <w:style w:type="character" w:customStyle="1" w:styleId="whitespacepreserver">
    <w:name w:val="whitespace_preserver"/>
    <w:basedOn w:val="Fuentedeprrafopredeter"/>
    <w:rsid w:val="0021390A"/>
  </w:style>
  <w:style w:type="character" w:styleId="Textoennegrita">
    <w:name w:val="Strong"/>
    <w:basedOn w:val="Fuentedeprrafopredeter"/>
    <w:uiPriority w:val="22"/>
    <w:qFormat/>
    <w:rsid w:val="00CE6676"/>
    <w:rPr>
      <w:b/>
      <w:bCs/>
    </w:rPr>
  </w:style>
  <w:style w:type="paragraph" w:styleId="Encabezado">
    <w:name w:val="header"/>
    <w:basedOn w:val="Normal"/>
    <w:link w:val="EncabezadoCar"/>
    <w:uiPriority w:val="99"/>
    <w:unhideWhenUsed/>
    <w:rsid w:val="00C7204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72041"/>
  </w:style>
  <w:style w:type="paragraph" w:styleId="Piedepgina">
    <w:name w:val="footer"/>
    <w:basedOn w:val="Normal"/>
    <w:link w:val="PiedepginaCar"/>
    <w:uiPriority w:val="99"/>
    <w:unhideWhenUsed/>
    <w:rsid w:val="00C7204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72041"/>
  </w:style>
  <w:style w:type="paragraph" w:styleId="Textodeglobo">
    <w:name w:val="Balloon Text"/>
    <w:basedOn w:val="Normal"/>
    <w:link w:val="TextodegloboCar"/>
    <w:uiPriority w:val="99"/>
    <w:semiHidden/>
    <w:unhideWhenUsed/>
    <w:rsid w:val="005B65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65CA"/>
    <w:rPr>
      <w:rFonts w:ascii="Segoe UI" w:hAnsi="Segoe UI" w:cs="Segoe UI"/>
      <w:sz w:val="18"/>
      <w:szCs w:val="18"/>
    </w:rPr>
  </w:style>
  <w:style w:type="character" w:customStyle="1" w:styleId="UnresolvedMention2">
    <w:name w:val="Unresolved Mention2"/>
    <w:basedOn w:val="Fuentedeprrafopredeter"/>
    <w:uiPriority w:val="99"/>
    <w:semiHidden/>
    <w:unhideWhenUsed/>
    <w:rsid w:val="004460C2"/>
    <w:rPr>
      <w:color w:val="605E5C"/>
      <w:shd w:val="clear" w:color="auto" w:fill="E1DFDD"/>
    </w:rPr>
  </w:style>
  <w:style w:type="paragraph" w:styleId="Revisin">
    <w:name w:val="Revision"/>
    <w:hidden/>
    <w:uiPriority w:val="99"/>
    <w:semiHidden/>
    <w:rsid w:val="00F90E21"/>
    <w:pPr>
      <w:spacing w:after="0" w:line="240" w:lineRule="auto"/>
    </w:pPr>
  </w:style>
  <w:style w:type="character" w:customStyle="1" w:styleId="UnresolvedMention3">
    <w:name w:val="Unresolved Mention3"/>
    <w:basedOn w:val="Fuentedeprrafopredeter"/>
    <w:uiPriority w:val="99"/>
    <w:semiHidden/>
    <w:unhideWhenUsed/>
    <w:rsid w:val="000B1374"/>
    <w:rPr>
      <w:color w:val="605E5C"/>
      <w:shd w:val="clear" w:color="auto" w:fill="E1DFDD"/>
    </w:rPr>
  </w:style>
  <w:style w:type="character" w:customStyle="1" w:styleId="cf01">
    <w:name w:val="cf01"/>
    <w:basedOn w:val="Fuentedeprrafopredeter"/>
    <w:rsid w:val="00A16D8F"/>
    <w:rPr>
      <w:rFonts w:ascii="Segoe UI" w:hAnsi="Segoe UI" w:cs="Segoe UI" w:hint="default"/>
      <w:sz w:val="18"/>
      <w:szCs w:val="18"/>
    </w:rPr>
  </w:style>
  <w:style w:type="paragraph" w:customStyle="1" w:styleId="pf0">
    <w:name w:val="pf0"/>
    <w:basedOn w:val="Normal"/>
    <w:rsid w:val="005465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te-display-single">
    <w:name w:val="date-display-single"/>
    <w:basedOn w:val="Fuentedeprrafopredeter"/>
    <w:rsid w:val="00B55E61"/>
  </w:style>
  <w:style w:type="character" w:customStyle="1" w:styleId="cf11">
    <w:name w:val="cf11"/>
    <w:basedOn w:val="Fuentedeprrafopredeter"/>
    <w:rsid w:val="005378DB"/>
    <w:rPr>
      <w:rFonts w:ascii="Segoe UI" w:hAnsi="Segoe UI" w:cs="Segoe UI" w:hint="default"/>
      <w:strike/>
      <w:sz w:val="18"/>
      <w:szCs w:val="18"/>
    </w:rPr>
  </w:style>
  <w:style w:type="character" w:customStyle="1" w:styleId="UnresolvedMention4">
    <w:name w:val="Unresolved Mention4"/>
    <w:basedOn w:val="Fuentedeprrafopredeter"/>
    <w:uiPriority w:val="99"/>
    <w:semiHidden/>
    <w:unhideWhenUsed/>
    <w:rsid w:val="00674DE6"/>
    <w:rPr>
      <w:color w:val="605E5C"/>
      <w:shd w:val="clear" w:color="auto" w:fill="E1DFDD"/>
    </w:rPr>
  </w:style>
  <w:style w:type="character" w:customStyle="1" w:styleId="text">
    <w:name w:val="text"/>
    <w:basedOn w:val="Fuentedeprrafopredeter"/>
    <w:rsid w:val="00674DE6"/>
  </w:style>
  <w:style w:type="character" w:customStyle="1" w:styleId="author-ref">
    <w:name w:val="author-ref"/>
    <w:basedOn w:val="Fuentedeprrafopredeter"/>
    <w:rsid w:val="00674DE6"/>
  </w:style>
  <w:style w:type="paragraph" w:styleId="TDC4">
    <w:name w:val="toc 4"/>
    <w:basedOn w:val="Normal"/>
    <w:next w:val="Normal"/>
    <w:autoRedefine/>
    <w:uiPriority w:val="39"/>
    <w:unhideWhenUsed/>
    <w:rsid w:val="009E0BB4"/>
    <w:pPr>
      <w:tabs>
        <w:tab w:val="right" w:leader="dot" w:pos="9016"/>
      </w:tabs>
      <w:spacing w:after="100"/>
      <w:ind w:left="660"/>
    </w:pPr>
  </w:style>
  <w:style w:type="character" w:customStyle="1" w:styleId="whyltd">
    <w:name w:val="whyltd"/>
    <w:basedOn w:val="Fuentedeprrafopredeter"/>
    <w:rsid w:val="00DC5761"/>
  </w:style>
  <w:style w:type="paragraph" w:styleId="Descripcin">
    <w:name w:val="caption"/>
    <w:basedOn w:val="Normal"/>
    <w:next w:val="Normal"/>
    <w:uiPriority w:val="35"/>
    <w:unhideWhenUsed/>
    <w:qFormat/>
    <w:rsid w:val="004114FB"/>
    <w:pPr>
      <w:spacing w:after="200" w:line="240" w:lineRule="auto"/>
    </w:pPr>
    <w:rPr>
      <w:rFonts w:ascii="Times New Roman" w:hAnsi="Times New Roman" w:cs="Times New Roman"/>
      <w:color w:val="44546A" w:themeColor="text2"/>
    </w:rPr>
  </w:style>
  <w:style w:type="paragraph" w:styleId="Tabladeilustraciones">
    <w:name w:val="table of figures"/>
    <w:basedOn w:val="Normal"/>
    <w:next w:val="Normal"/>
    <w:uiPriority w:val="99"/>
    <w:unhideWhenUsed/>
    <w:rsid w:val="008A7FF3"/>
    <w:pPr>
      <w:spacing w:after="0"/>
    </w:pPr>
  </w:style>
  <w:style w:type="character" w:customStyle="1" w:styleId="cf21">
    <w:name w:val="cf21"/>
    <w:basedOn w:val="Fuentedeprrafopredeter"/>
    <w:rsid w:val="00AE31B8"/>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4711">
      <w:bodyDiv w:val="1"/>
      <w:marLeft w:val="0"/>
      <w:marRight w:val="0"/>
      <w:marTop w:val="0"/>
      <w:marBottom w:val="0"/>
      <w:divBdr>
        <w:top w:val="none" w:sz="0" w:space="0" w:color="auto"/>
        <w:left w:val="none" w:sz="0" w:space="0" w:color="auto"/>
        <w:bottom w:val="none" w:sz="0" w:space="0" w:color="auto"/>
        <w:right w:val="none" w:sz="0" w:space="0" w:color="auto"/>
      </w:divBdr>
    </w:div>
    <w:div w:id="192351400">
      <w:bodyDiv w:val="1"/>
      <w:marLeft w:val="0"/>
      <w:marRight w:val="0"/>
      <w:marTop w:val="0"/>
      <w:marBottom w:val="0"/>
      <w:divBdr>
        <w:top w:val="none" w:sz="0" w:space="0" w:color="auto"/>
        <w:left w:val="none" w:sz="0" w:space="0" w:color="auto"/>
        <w:bottom w:val="none" w:sz="0" w:space="0" w:color="auto"/>
        <w:right w:val="none" w:sz="0" w:space="0" w:color="auto"/>
      </w:divBdr>
    </w:div>
    <w:div w:id="263808286">
      <w:bodyDiv w:val="1"/>
      <w:marLeft w:val="0"/>
      <w:marRight w:val="0"/>
      <w:marTop w:val="0"/>
      <w:marBottom w:val="0"/>
      <w:divBdr>
        <w:top w:val="none" w:sz="0" w:space="0" w:color="auto"/>
        <w:left w:val="none" w:sz="0" w:space="0" w:color="auto"/>
        <w:bottom w:val="none" w:sz="0" w:space="0" w:color="auto"/>
        <w:right w:val="none" w:sz="0" w:space="0" w:color="auto"/>
      </w:divBdr>
    </w:div>
    <w:div w:id="279190791">
      <w:bodyDiv w:val="1"/>
      <w:marLeft w:val="0"/>
      <w:marRight w:val="0"/>
      <w:marTop w:val="0"/>
      <w:marBottom w:val="0"/>
      <w:divBdr>
        <w:top w:val="none" w:sz="0" w:space="0" w:color="auto"/>
        <w:left w:val="none" w:sz="0" w:space="0" w:color="auto"/>
        <w:bottom w:val="none" w:sz="0" w:space="0" w:color="auto"/>
        <w:right w:val="none" w:sz="0" w:space="0" w:color="auto"/>
      </w:divBdr>
    </w:div>
    <w:div w:id="307519179">
      <w:bodyDiv w:val="1"/>
      <w:marLeft w:val="0"/>
      <w:marRight w:val="0"/>
      <w:marTop w:val="0"/>
      <w:marBottom w:val="0"/>
      <w:divBdr>
        <w:top w:val="none" w:sz="0" w:space="0" w:color="auto"/>
        <w:left w:val="none" w:sz="0" w:space="0" w:color="auto"/>
        <w:bottom w:val="none" w:sz="0" w:space="0" w:color="auto"/>
        <w:right w:val="none" w:sz="0" w:space="0" w:color="auto"/>
      </w:divBdr>
    </w:div>
    <w:div w:id="346368956">
      <w:bodyDiv w:val="1"/>
      <w:marLeft w:val="0"/>
      <w:marRight w:val="0"/>
      <w:marTop w:val="0"/>
      <w:marBottom w:val="0"/>
      <w:divBdr>
        <w:top w:val="none" w:sz="0" w:space="0" w:color="auto"/>
        <w:left w:val="none" w:sz="0" w:space="0" w:color="auto"/>
        <w:bottom w:val="none" w:sz="0" w:space="0" w:color="auto"/>
        <w:right w:val="none" w:sz="0" w:space="0" w:color="auto"/>
      </w:divBdr>
    </w:div>
    <w:div w:id="348602745">
      <w:bodyDiv w:val="1"/>
      <w:marLeft w:val="0"/>
      <w:marRight w:val="0"/>
      <w:marTop w:val="0"/>
      <w:marBottom w:val="0"/>
      <w:divBdr>
        <w:top w:val="none" w:sz="0" w:space="0" w:color="auto"/>
        <w:left w:val="none" w:sz="0" w:space="0" w:color="auto"/>
        <w:bottom w:val="none" w:sz="0" w:space="0" w:color="auto"/>
        <w:right w:val="none" w:sz="0" w:space="0" w:color="auto"/>
      </w:divBdr>
    </w:div>
    <w:div w:id="405104155">
      <w:bodyDiv w:val="1"/>
      <w:marLeft w:val="0"/>
      <w:marRight w:val="0"/>
      <w:marTop w:val="0"/>
      <w:marBottom w:val="0"/>
      <w:divBdr>
        <w:top w:val="none" w:sz="0" w:space="0" w:color="auto"/>
        <w:left w:val="none" w:sz="0" w:space="0" w:color="auto"/>
        <w:bottom w:val="none" w:sz="0" w:space="0" w:color="auto"/>
        <w:right w:val="none" w:sz="0" w:space="0" w:color="auto"/>
      </w:divBdr>
    </w:div>
    <w:div w:id="444933118">
      <w:bodyDiv w:val="1"/>
      <w:marLeft w:val="0"/>
      <w:marRight w:val="0"/>
      <w:marTop w:val="0"/>
      <w:marBottom w:val="0"/>
      <w:divBdr>
        <w:top w:val="none" w:sz="0" w:space="0" w:color="auto"/>
        <w:left w:val="none" w:sz="0" w:space="0" w:color="auto"/>
        <w:bottom w:val="none" w:sz="0" w:space="0" w:color="auto"/>
        <w:right w:val="none" w:sz="0" w:space="0" w:color="auto"/>
      </w:divBdr>
    </w:div>
    <w:div w:id="504369497">
      <w:bodyDiv w:val="1"/>
      <w:marLeft w:val="0"/>
      <w:marRight w:val="0"/>
      <w:marTop w:val="0"/>
      <w:marBottom w:val="0"/>
      <w:divBdr>
        <w:top w:val="none" w:sz="0" w:space="0" w:color="auto"/>
        <w:left w:val="none" w:sz="0" w:space="0" w:color="auto"/>
        <w:bottom w:val="none" w:sz="0" w:space="0" w:color="auto"/>
        <w:right w:val="none" w:sz="0" w:space="0" w:color="auto"/>
      </w:divBdr>
      <w:divsChild>
        <w:div w:id="2146005991">
          <w:marLeft w:val="0"/>
          <w:marRight w:val="0"/>
          <w:marTop w:val="0"/>
          <w:marBottom w:val="0"/>
          <w:divBdr>
            <w:top w:val="none" w:sz="0" w:space="0" w:color="auto"/>
            <w:left w:val="none" w:sz="0" w:space="0" w:color="auto"/>
            <w:bottom w:val="none" w:sz="0" w:space="0" w:color="auto"/>
            <w:right w:val="none" w:sz="0" w:space="0" w:color="auto"/>
          </w:divBdr>
          <w:divsChild>
            <w:div w:id="1848518875">
              <w:marLeft w:val="0"/>
              <w:marRight w:val="0"/>
              <w:marTop w:val="0"/>
              <w:marBottom w:val="0"/>
              <w:divBdr>
                <w:top w:val="none" w:sz="0" w:space="0" w:color="auto"/>
                <w:left w:val="none" w:sz="0" w:space="0" w:color="auto"/>
                <w:bottom w:val="none" w:sz="0" w:space="0" w:color="auto"/>
                <w:right w:val="none" w:sz="0" w:space="0" w:color="auto"/>
              </w:divBdr>
            </w:div>
          </w:divsChild>
        </w:div>
        <w:div w:id="2098481054">
          <w:marLeft w:val="0"/>
          <w:marRight w:val="0"/>
          <w:marTop w:val="0"/>
          <w:marBottom w:val="0"/>
          <w:divBdr>
            <w:top w:val="none" w:sz="0" w:space="0" w:color="auto"/>
            <w:left w:val="none" w:sz="0" w:space="0" w:color="auto"/>
            <w:bottom w:val="none" w:sz="0" w:space="0" w:color="auto"/>
            <w:right w:val="none" w:sz="0" w:space="0" w:color="auto"/>
          </w:divBdr>
        </w:div>
      </w:divsChild>
    </w:div>
    <w:div w:id="520626705">
      <w:bodyDiv w:val="1"/>
      <w:marLeft w:val="0"/>
      <w:marRight w:val="0"/>
      <w:marTop w:val="0"/>
      <w:marBottom w:val="0"/>
      <w:divBdr>
        <w:top w:val="none" w:sz="0" w:space="0" w:color="auto"/>
        <w:left w:val="none" w:sz="0" w:space="0" w:color="auto"/>
        <w:bottom w:val="none" w:sz="0" w:space="0" w:color="auto"/>
        <w:right w:val="none" w:sz="0" w:space="0" w:color="auto"/>
      </w:divBdr>
    </w:div>
    <w:div w:id="559632852">
      <w:bodyDiv w:val="1"/>
      <w:marLeft w:val="0"/>
      <w:marRight w:val="0"/>
      <w:marTop w:val="0"/>
      <w:marBottom w:val="0"/>
      <w:divBdr>
        <w:top w:val="none" w:sz="0" w:space="0" w:color="auto"/>
        <w:left w:val="none" w:sz="0" w:space="0" w:color="auto"/>
        <w:bottom w:val="none" w:sz="0" w:space="0" w:color="auto"/>
        <w:right w:val="none" w:sz="0" w:space="0" w:color="auto"/>
      </w:divBdr>
    </w:div>
    <w:div w:id="559638231">
      <w:bodyDiv w:val="1"/>
      <w:marLeft w:val="0"/>
      <w:marRight w:val="0"/>
      <w:marTop w:val="0"/>
      <w:marBottom w:val="0"/>
      <w:divBdr>
        <w:top w:val="none" w:sz="0" w:space="0" w:color="auto"/>
        <w:left w:val="none" w:sz="0" w:space="0" w:color="auto"/>
        <w:bottom w:val="none" w:sz="0" w:space="0" w:color="auto"/>
        <w:right w:val="none" w:sz="0" w:space="0" w:color="auto"/>
      </w:divBdr>
    </w:div>
    <w:div w:id="577710380">
      <w:bodyDiv w:val="1"/>
      <w:marLeft w:val="0"/>
      <w:marRight w:val="0"/>
      <w:marTop w:val="0"/>
      <w:marBottom w:val="0"/>
      <w:divBdr>
        <w:top w:val="none" w:sz="0" w:space="0" w:color="auto"/>
        <w:left w:val="none" w:sz="0" w:space="0" w:color="auto"/>
        <w:bottom w:val="none" w:sz="0" w:space="0" w:color="auto"/>
        <w:right w:val="none" w:sz="0" w:space="0" w:color="auto"/>
      </w:divBdr>
    </w:div>
    <w:div w:id="585268531">
      <w:bodyDiv w:val="1"/>
      <w:marLeft w:val="0"/>
      <w:marRight w:val="0"/>
      <w:marTop w:val="0"/>
      <w:marBottom w:val="0"/>
      <w:divBdr>
        <w:top w:val="none" w:sz="0" w:space="0" w:color="auto"/>
        <w:left w:val="none" w:sz="0" w:space="0" w:color="auto"/>
        <w:bottom w:val="none" w:sz="0" w:space="0" w:color="auto"/>
        <w:right w:val="none" w:sz="0" w:space="0" w:color="auto"/>
      </w:divBdr>
    </w:div>
    <w:div w:id="586500863">
      <w:bodyDiv w:val="1"/>
      <w:marLeft w:val="0"/>
      <w:marRight w:val="0"/>
      <w:marTop w:val="0"/>
      <w:marBottom w:val="0"/>
      <w:divBdr>
        <w:top w:val="none" w:sz="0" w:space="0" w:color="auto"/>
        <w:left w:val="none" w:sz="0" w:space="0" w:color="auto"/>
        <w:bottom w:val="none" w:sz="0" w:space="0" w:color="auto"/>
        <w:right w:val="none" w:sz="0" w:space="0" w:color="auto"/>
      </w:divBdr>
      <w:divsChild>
        <w:div w:id="416754532">
          <w:marLeft w:val="0"/>
          <w:marRight w:val="0"/>
          <w:marTop w:val="0"/>
          <w:marBottom w:val="0"/>
          <w:divBdr>
            <w:top w:val="none" w:sz="0" w:space="0" w:color="auto"/>
            <w:left w:val="none" w:sz="0" w:space="0" w:color="auto"/>
            <w:bottom w:val="none" w:sz="0" w:space="0" w:color="auto"/>
            <w:right w:val="none" w:sz="0" w:space="0" w:color="auto"/>
          </w:divBdr>
          <w:divsChild>
            <w:div w:id="1021979415">
              <w:marLeft w:val="0"/>
              <w:marRight w:val="0"/>
              <w:marTop w:val="0"/>
              <w:marBottom w:val="0"/>
              <w:divBdr>
                <w:top w:val="none" w:sz="0" w:space="0" w:color="auto"/>
                <w:left w:val="none" w:sz="0" w:space="0" w:color="auto"/>
                <w:bottom w:val="none" w:sz="0" w:space="0" w:color="auto"/>
                <w:right w:val="none" w:sz="0" w:space="0" w:color="auto"/>
              </w:divBdr>
            </w:div>
          </w:divsChild>
        </w:div>
        <w:div w:id="943270038">
          <w:marLeft w:val="0"/>
          <w:marRight w:val="0"/>
          <w:marTop w:val="0"/>
          <w:marBottom w:val="0"/>
          <w:divBdr>
            <w:top w:val="none" w:sz="0" w:space="0" w:color="auto"/>
            <w:left w:val="none" w:sz="0" w:space="0" w:color="auto"/>
            <w:bottom w:val="none" w:sz="0" w:space="0" w:color="auto"/>
            <w:right w:val="none" w:sz="0" w:space="0" w:color="auto"/>
          </w:divBdr>
        </w:div>
      </w:divsChild>
    </w:div>
    <w:div w:id="691301939">
      <w:bodyDiv w:val="1"/>
      <w:marLeft w:val="0"/>
      <w:marRight w:val="0"/>
      <w:marTop w:val="0"/>
      <w:marBottom w:val="0"/>
      <w:divBdr>
        <w:top w:val="none" w:sz="0" w:space="0" w:color="auto"/>
        <w:left w:val="none" w:sz="0" w:space="0" w:color="auto"/>
        <w:bottom w:val="none" w:sz="0" w:space="0" w:color="auto"/>
        <w:right w:val="none" w:sz="0" w:space="0" w:color="auto"/>
      </w:divBdr>
    </w:div>
    <w:div w:id="703484382">
      <w:bodyDiv w:val="1"/>
      <w:marLeft w:val="0"/>
      <w:marRight w:val="0"/>
      <w:marTop w:val="0"/>
      <w:marBottom w:val="0"/>
      <w:divBdr>
        <w:top w:val="none" w:sz="0" w:space="0" w:color="auto"/>
        <w:left w:val="none" w:sz="0" w:space="0" w:color="auto"/>
        <w:bottom w:val="none" w:sz="0" w:space="0" w:color="auto"/>
        <w:right w:val="none" w:sz="0" w:space="0" w:color="auto"/>
      </w:divBdr>
    </w:div>
    <w:div w:id="711807868">
      <w:bodyDiv w:val="1"/>
      <w:marLeft w:val="0"/>
      <w:marRight w:val="0"/>
      <w:marTop w:val="0"/>
      <w:marBottom w:val="0"/>
      <w:divBdr>
        <w:top w:val="none" w:sz="0" w:space="0" w:color="auto"/>
        <w:left w:val="none" w:sz="0" w:space="0" w:color="auto"/>
        <w:bottom w:val="none" w:sz="0" w:space="0" w:color="auto"/>
        <w:right w:val="none" w:sz="0" w:space="0" w:color="auto"/>
      </w:divBdr>
    </w:div>
    <w:div w:id="788889549">
      <w:bodyDiv w:val="1"/>
      <w:marLeft w:val="0"/>
      <w:marRight w:val="0"/>
      <w:marTop w:val="0"/>
      <w:marBottom w:val="0"/>
      <w:divBdr>
        <w:top w:val="none" w:sz="0" w:space="0" w:color="auto"/>
        <w:left w:val="none" w:sz="0" w:space="0" w:color="auto"/>
        <w:bottom w:val="none" w:sz="0" w:space="0" w:color="auto"/>
        <w:right w:val="none" w:sz="0" w:space="0" w:color="auto"/>
      </w:divBdr>
      <w:divsChild>
        <w:div w:id="1940141522">
          <w:marLeft w:val="0"/>
          <w:marRight w:val="0"/>
          <w:marTop w:val="0"/>
          <w:marBottom w:val="0"/>
          <w:divBdr>
            <w:top w:val="none" w:sz="0" w:space="0" w:color="auto"/>
            <w:left w:val="none" w:sz="0" w:space="0" w:color="auto"/>
            <w:bottom w:val="none" w:sz="0" w:space="0" w:color="auto"/>
            <w:right w:val="none" w:sz="0" w:space="0" w:color="auto"/>
          </w:divBdr>
          <w:divsChild>
            <w:div w:id="345140268">
              <w:marLeft w:val="0"/>
              <w:marRight w:val="0"/>
              <w:marTop w:val="0"/>
              <w:marBottom w:val="0"/>
              <w:divBdr>
                <w:top w:val="none" w:sz="0" w:space="0" w:color="auto"/>
                <w:left w:val="none" w:sz="0" w:space="0" w:color="auto"/>
                <w:bottom w:val="none" w:sz="0" w:space="0" w:color="auto"/>
                <w:right w:val="none" w:sz="0" w:space="0" w:color="auto"/>
              </w:divBdr>
            </w:div>
          </w:divsChild>
        </w:div>
        <w:div w:id="1432120632">
          <w:marLeft w:val="0"/>
          <w:marRight w:val="0"/>
          <w:marTop w:val="0"/>
          <w:marBottom w:val="0"/>
          <w:divBdr>
            <w:top w:val="none" w:sz="0" w:space="0" w:color="auto"/>
            <w:left w:val="none" w:sz="0" w:space="0" w:color="auto"/>
            <w:bottom w:val="none" w:sz="0" w:space="0" w:color="auto"/>
            <w:right w:val="none" w:sz="0" w:space="0" w:color="auto"/>
          </w:divBdr>
        </w:div>
      </w:divsChild>
    </w:div>
    <w:div w:id="817528141">
      <w:bodyDiv w:val="1"/>
      <w:marLeft w:val="0"/>
      <w:marRight w:val="0"/>
      <w:marTop w:val="0"/>
      <w:marBottom w:val="0"/>
      <w:divBdr>
        <w:top w:val="none" w:sz="0" w:space="0" w:color="auto"/>
        <w:left w:val="none" w:sz="0" w:space="0" w:color="auto"/>
        <w:bottom w:val="none" w:sz="0" w:space="0" w:color="auto"/>
        <w:right w:val="none" w:sz="0" w:space="0" w:color="auto"/>
      </w:divBdr>
    </w:div>
    <w:div w:id="854155163">
      <w:bodyDiv w:val="1"/>
      <w:marLeft w:val="0"/>
      <w:marRight w:val="0"/>
      <w:marTop w:val="0"/>
      <w:marBottom w:val="0"/>
      <w:divBdr>
        <w:top w:val="none" w:sz="0" w:space="0" w:color="auto"/>
        <w:left w:val="none" w:sz="0" w:space="0" w:color="auto"/>
        <w:bottom w:val="none" w:sz="0" w:space="0" w:color="auto"/>
        <w:right w:val="none" w:sz="0" w:space="0" w:color="auto"/>
      </w:divBdr>
    </w:div>
    <w:div w:id="902369690">
      <w:bodyDiv w:val="1"/>
      <w:marLeft w:val="0"/>
      <w:marRight w:val="0"/>
      <w:marTop w:val="0"/>
      <w:marBottom w:val="0"/>
      <w:divBdr>
        <w:top w:val="none" w:sz="0" w:space="0" w:color="auto"/>
        <w:left w:val="none" w:sz="0" w:space="0" w:color="auto"/>
        <w:bottom w:val="none" w:sz="0" w:space="0" w:color="auto"/>
        <w:right w:val="none" w:sz="0" w:space="0" w:color="auto"/>
      </w:divBdr>
      <w:divsChild>
        <w:div w:id="493689762">
          <w:marLeft w:val="0"/>
          <w:marRight w:val="0"/>
          <w:marTop w:val="0"/>
          <w:marBottom w:val="0"/>
          <w:divBdr>
            <w:top w:val="none" w:sz="0" w:space="0" w:color="auto"/>
            <w:left w:val="none" w:sz="0" w:space="0" w:color="auto"/>
            <w:bottom w:val="none" w:sz="0" w:space="0" w:color="auto"/>
            <w:right w:val="none" w:sz="0" w:space="0" w:color="auto"/>
          </w:divBdr>
          <w:divsChild>
            <w:div w:id="976691176">
              <w:marLeft w:val="0"/>
              <w:marRight w:val="0"/>
              <w:marTop w:val="0"/>
              <w:marBottom w:val="0"/>
              <w:divBdr>
                <w:top w:val="none" w:sz="0" w:space="0" w:color="auto"/>
                <w:left w:val="none" w:sz="0" w:space="0" w:color="auto"/>
                <w:bottom w:val="none" w:sz="0" w:space="0" w:color="auto"/>
                <w:right w:val="none" w:sz="0" w:space="0" w:color="auto"/>
              </w:divBdr>
            </w:div>
          </w:divsChild>
        </w:div>
        <w:div w:id="938832855">
          <w:marLeft w:val="0"/>
          <w:marRight w:val="0"/>
          <w:marTop w:val="0"/>
          <w:marBottom w:val="0"/>
          <w:divBdr>
            <w:top w:val="none" w:sz="0" w:space="0" w:color="auto"/>
            <w:left w:val="none" w:sz="0" w:space="0" w:color="auto"/>
            <w:bottom w:val="none" w:sz="0" w:space="0" w:color="auto"/>
            <w:right w:val="none" w:sz="0" w:space="0" w:color="auto"/>
          </w:divBdr>
        </w:div>
      </w:divsChild>
    </w:div>
    <w:div w:id="920800190">
      <w:bodyDiv w:val="1"/>
      <w:marLeft w:val="0"/>
      <w:marRight w:val="0"/>
      <w:marTop w:val="0"/>
      <w:marBottom w:val="0"/>
      <w:divBdr>
        <w:top w:val="none" w:sz="0" w:space="0" w:color="auto"/>
        <w:left w:val="none" w:sz="0" w:space="0" w:color="auto"/>
        <w:bottom w:val="none" w:sz="0" w:space="0" w:color="auto"/>
        <w:right w:val="none" w:sz="0" w:space="0" w:color="auto"/>
      </w:divBdr>
    </w:div>
    <w:div w:id="932588778">
      <w:bodyDiv w:val="1"/>
      <w:marLeft w:val="0"/>
      <w:marRight w:val="0"/>
      <w:marTop w:val="0"/>
      <w:marBottom w:val="0"/>
      <w:divBdr>
        <w:top w:val="none" w:sz="0" w:space="0" w:color="auto"/>
        <w:left w:val="none" w:sz="0" w:space="0" w:color="auto"/>
        <w:bottom w:val="none" w:sz="0" w:space="0" w:color="auto"/>
        <w:right w:val="none" w:sz="0" w:space="0" w:color="auto"/>
      </w:divBdr>
    </w:div>
    <w:div w:id="954553904">
      <w:bodyDiv w:val="1"/>
      <w:marLeft w:val="0"/>
      <w:marRight w:val="0"/>
      <w:marTop w:val="0"/>
      <w:marBottom w:val="0"/>
      <w:divBdr>
        <w:top w:val="none" w:sz="0" w:space="0" w:color="auto"/>
        <w:left w:val="none" w:sz="0" w:space="0" w:color="auto"/>
        <w:bottom w:val="none" w:sz="0" w:space="0" w:color="auto"/>
        <w:right w:val="none" w:sz="0" w:space="0" w:color="auto"/>
      </w:divBdr>
      <w:divsChild>
        <w:div w:id="88892368">
          <w:marLeft w:val="0"/>
          <w:marRight w:val="0"/>
          <w:marTop w:val="0"/>
          <w:marBottom w:val="0"/>
          <w:divBdr>
            <w:top w:val="none" w:sz="0" w:space="0" w:color="auto"/>
            <w:left w:val="none" w:sz="0" w:space="0" w:color="auto"/>
            <w:bottom w:val="none" w:sz="0" w:space="0" w:color="auto"/>
            <w:right w:val="none" w:sz="0" w:space="0" w:color="auto"/>
          </w:divBdr>
          <w:divsChild>
            <w:div w:id="1976644652">
              <w:marLeft w:val="0"/>
              <w:marRight w:val="0"/>
              <w:marTop w:val="0"/>
              <w:marBottom w:val="0"/>
              <w:divBdr>
                <w:top w:val="none" w:sz="0" w:space="0" w:color="auto"/>
                <w:left w:val="none" w:sz="0" w:space="0" w:color="auto"/>
                <w:bottom w:val="none" w:sz="0" w:space="0" w:color="auto"/>
                <w:right w:val="none" w:sz="0" w:space="0" w:color="auto"/>
              </w:divBdr>
              <w:divsChild>
                <w:div w:id="1267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6534">
          <w:marLeft w:val="0"/>
          <w:marRight w:val="0"/>
          <w:marTop w:val="0"/>
          <w:marBottom w:val="0"/>
          <w:divBdr>
            <w:top w:val="none" w:sz="0" w:space="0" w:color="auto"/>
            <w:left w:val="none" w:sz="0" w:space="0" w:color="auto"/>
            <w:bottom w:val="none" w:sz="0" w:space="0" w:color="auto"/>
            <w:right w:val="none" w:sz="0" w:space="0" w:color="auto"/>
          </w:divBdr>
          <w:divsChild>
            <w:div w:id="1162968758">
              <w:marLeft w:val="0"/>
              <w:marRight w:val="0"/>
              <w:marTop w:val="0"/>
              <w:marBottom w:val="0"/>
              <w:divBdr>
                <w:top w:val="none" w:sz="0" w:space="0" w:color="auto"/>
                <w:left w:val="none" w:sz="0" w:space="0" w:color="auto"/>
                <w:bottom w:val="none" w:sz="0" w:space="0" w:color="auto"/>
                <w:right w:val="none" w:sz="0" w:space="0" w:color="auto"/>
              </w:divBdr>
            </w:div>
            <w:div w:id="2143620666">
              <w:marLeft w:val="0"/>
              <w:marRight w:val="0"/>
              <w:marTop w:val="0"/>
              <w:marBottom w:val="0"/>
              <w:divBdr>
                <w:top w:val="none" w:sz="0" w:space="0" w:color="auto"/>
                <w:left w:val="none" w:sz="0" w:space="0" w:color="auto"/>
                <w:bottom w:val="none" w:sz="0" w:space="0" w:color="auto"/>
                <w:right w:val="none" w:sz="0" w:space="0" w:color="auto"/>
              </w:divBdr>
              <w:divsChild>
                <w:div w:id="8662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8315">
          <w:marLeft w:val="0"/>
          <w:marRight w:val="0"/>
          <w:marTop w:val="0"/>
          <w:marBottom w:val="0"/>
          <w:divBdr>
            <w:top w:val="none" w:sz="0" w:space="0" w:color="auto"/>
            <w:left w:val="none" w:sz="0" w:space="0" w:color="auto"/>
            <w:bottom w:val="none" w:sz="0" w:space="0" w:color="auto"/>
            <w:right w:val="none" w:sz="0" w:space="0" w:color="auto"/>
          </w:divBdr>
          <w:divsChild>
            <w:div w:id="1325357555">
              <w:marLeft w:val="0"/>
              <w:marRight w:val="0"/>
              <w:marTop w:val="0"/>
              <w:marBottom w:val="0"/>
              <w:divBdr>
                <w:top w:val="none" w:sz="0" w:space="0" w:color="auto"/>
                <w:left w:val="none" w:sz="0" w:space="0" w:color="auto"/>
                <w:bottom w:val="none" w:sz="0" w:space="0" w:color="auto"/>
                <w:right w:val="none" w:sz="0" w:space="0" w:color="auto"/>
              </w:divBdr>
            </w:div>
            <w:div w:id="1914659758">
              <w:marLeft w:val="0"/>
              <w:marRight w:val="0"/>
              <w:marTop w:val="0"/>
              <w:marBottom w:val="0"/>
              <w:divBdr>
                <w:top w:val="none" w:sz="0" w:space="0" w:color="auto"/>
                <w:left w:val="none" w:sz="0" w:space="0" w:color="auto"/>
                <w:bottom w:val="none" w:sz="0" w:space="0" w:color="auto"/>
                <w:right w:val="none" w:sz="0" w:space="0" w:color="auto"/>
              </w:divBdr>
              <w:divsChild>
                <w:div w:id="17269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7601">
          <w:marLeft w:val="0"/>
          <w:marRight w:val="0"/>
          <w:marTop w:val="0"/>
          <w:marBottom w:val="0"/>
          <w:divBdr>
            <w:top w:val="none" w:sz="0" w:space="0" w:color="auto"/>
            <w:left w:val="none" w:sz="0" w:space="0" w:color="auto"/>
            <w:bottom w:val="none" w:sz="0" w:space="0" w:color="auto"/>
            <w:right w:val="none" w:sz="0" w:space="0" w:color="auto"/>
          </w:divBdr>
          <w:divsChild>
            <w:div w:id="903297804">
              <w:marLeft w:val="0"/>
              <w:marRight w:val="0"/>
              <w:marTop w:val="0"/>
              <w:marBottom w:val="0"/>
              <w:divBdr>
                <w:top w:val="none" w:sz="0" w:space="0" w:color="auto"/>
                <w:left w:val="none" w:sz="0" w:space="0" w:color="auto"/>
                <w:bottom w:val="none" w:sz="0" w:space="0" w:color="auto"/>
                <w:right w:val="none" w:sz="0" w:space="0" w:color="auto"/>
              </w:divBdr>
            </w:div>
            <w:div w:id="1705205652">
              <w:marLeft w:val="0"/>
              <w:marRight w:val="0"/>
              <w:marTop w:val="0"/>
              <w:marBottom w:val="0"/>
              <w:divBdr>
                <w:top w:val="none" w:sz="0" w:space="0" w:color="auto"/>
                <w:left w:val="none" w:sz="0" w:space="0" w:color="auto"/>
                <w:bottom w:val="none" w:sz="0" w:space="0" w:color="auto"/>
                <w:right w:val="none" w:sz="0" w:space="0" w:color="auto"/>
              </w:divBdr>
              <w:divsChild>
                <w:div w:id="11963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18441">
      <w:bodyDiv w:val="1"/>
      <w:marLeft w:val="0"/>
      <w:marRight w:val="0"/>
      <w:marTop w:val="0"/>
      <w:marBottom w:val="0"/>
      <w:divBdr>
        <w:top w:val="none" w:sz="0" w:space="0" w:color="auto"/>
        <w:left w:val="none" w:sz="0" w:space="0" w:color="auto"/>
        <w:bottom w:val="none" w:sz="0" w:space="0" w:color="auto"/>
        <w:right w:val="none" w:sz="0" w:space="0" w:color="auto"/>
      </w:divBdr>
    </w:div>
    <w:div w:id="988752734">
      <w:bodyDiv w:val="1"/>
      <w:marLeft w:val="0"/>
      <w:marRight w:val="0"/>
      <w:marTop w:val="0"/>
      <w:marBottom w:val="0"/>
      <w:divBdr>
        <w:top w:val="none" w:sz="0" w:space="0" w:color="auto"/>
        <w:left w:val="none" w:sz="0" w:space="0" w:color="auto"/>
        <w:bottom w:val="none" w:sz="0" w:space="0" w:color="auto"/>
        <w:right w:val="none" w:sz="0" w:space="0" w:color="auto"/>
      </w:divBdr>
    </w:div>
    <w:div w:id="1011878143">
      <w:bodyDiv w:val="1"/>
      <w:marLeft w:val="0"/>
      <w:marRight w:val="0"/>
      <w:marTop w:val="0"/>
      <w:marBottom w:val="0"/>
      <w:divBdr>
        <w:top w:val="none" w:sz="0" w:space="0" w:color="auto"/>
        <w:left w:val="none" w:sz="0" w:space="0" w:color="auto"/>
        <w:bottom w:val="none" w:sz="0" w:space="0" w:color="auto"/>
        <w:right w:val="none" w:sz="0" w:space="0" w:color="auto"/>
      </w:divBdr>
    </w:div>
    <w:div w:id="1064915030">
      <w:bodyDiv w:val="1"/>
      <w:marLeft w:val="0"/>
      <w:marRight w:val="0"/>
      <w:marTop w:val="0"/>
      <w:marBottom w:val="0"/>
      <w:divBdr>
        <w:top w:val="none" w:sz="0" w:space="0" w:color="auto"/>
        <w:left w:val="none" w:sz="0" w:space="0" w:color="auto"/>
        <w:bottom w:val="none" w:sz="0" w:space="0" w:color="auto"/>
        <w:right w:val="none" w:sz="0" w:space="0" w:color="auto"/>
      </w:divBdr>
    </w:div>
    <w:div w:id="1075585823">
      <w:bodyDiv w:val="1"/>
      <w:marLeft w:val="0"/>
      <w:marRight w:val="0"/>
      <w:marTop w:val="0"/>
      <w:marBottom w:val="0"/>
      <w:divBdr>
        <w:top w:val="none" w:sz="0" w:space="0" w:color="auto"/>
        <w:left w:val="none" w:sz="0" w:space="0" w:color="auto"/>
        <w:bottom w:val="none" w:sz="0" w:space="0" w:color="auto"/>
        <w:right w:val="none" w:sz="0" w:space="0" w:color="auto"/>
      </w:divBdr>
    </w:div>
    <w:div w:id="1162281412">
      <w:bodyDiv w:val="1"/>
      <w:marLeft w:val="0"/>
      <w:marRight w:val="0"/>
      <w:marTop w:val="0"/>
      <w:marBottom w:val="0"/>
      <w:divBdr>
        <w:top w:val="none" w:sz="0" w:space="0" w:color="auto"/>
        <w:left w:val="none" w:sz="0" w:space="0" w:color="auto"/>
        <w:bottom w:val="none" w:sz="0" w:space="0" w:color="auto"/>
        <w:right w:val="none" w:sz="0" w:space="0" w:color="auto"/>
      </w:divBdr>
    </w:div>
    <w:div w:id="1180973503">
      <w:bodyDiv w:val="1"/>
      <w:marLeft w:val="0"/>
      <w:marRight w:val="0"/>
      <w:marTop w:val="0"/>
      <w:marBottom w:val="0"/>
      <w:divBdr>
        <w:top w:val="none" w:sz="0" w:space="0" w:color="auto"/>
        <w:left w:val="none" w:sz="0" w:space="0" w:color="auto"/>
        <w:bottom w:val="none" w:sz="0" w:space="0" w:color="auto"/>
        <w:right w:val="none" w:sz="0" w:space="0" w:color="auto"/>
      </w:divBdr>
    </w:div>
    <w:div w:id="1198739644">
      <w:bodyDiv w:val="1"/>
      <w:marLeft w:val="0"/>
      <w:marRight w:val="0"/>
      <w:marTop w:val="0"/>
      <w:marBottom w:val="0"/>
      <w:divBdr>
        <w:top w:val="none" w:sz="0" w:space="0" w:color="auto"/>
        <w:left w:val="none" w:sz="0" w:space="0" w:color="auto"/>
        <w:bottom w:val="none" w:sz="0" w:space="0" w:color="auto"/>
        <w:right w:val="none" w:sz="0" w:space="0" w:color="auto"/>
      </w:divBdr>
    </w:div>
    <w:div w:id="1333601683">
      <w:bodyDiv w:val="1"/>
      <w:marLeft w:val="0"/>
      <w:marRight w:val="0"/>
      <w:marTop w:val="0"/>
      <w:marBottom w:val="0"/>
      <w:divBdr>
        <w:top w:val="none" w:sz="0" w:space="0" w:color="auto"/>
        <w:left w:val="none" w:sz="0" w:space="0" w:color="auto"/>
        <w:bottom w:val="none" w:sz="0" w:space="0" w:color="auto"/>
        <w:right w:val="none" w:sz="0" w:space="0" w:color="auto"/>
      </w:divBdr>
      <w:divsChild>
        <w:div w:id="1306011089">
          <w:marLeft w:val="0"/>
          <w:marRight w:val="0"/>
          <w:marTop w:val="0"/>
          <w:marBottom w:val="0"/>
          <w:divBdr>
            <w:top w:val="none" w:sz="0" w:space="0" w:color="auto"/>
            <w:left w:val="none" w:sz="0" w:space="0" w:color="auto"/>
            <w:bottom w:val="none" w:sz="0" w:space="0" w:color="auto"/>
            <w:right w:val="none" w:sz="0" w:space="0" w:color="auto"/>
          </w:divBdr>
          <w:divsChild>
            <w:div w:id="1942444457">
              <w:marLeft w:val="0"/>
              <w:marRight w:val="0"/>
              <w:marTop w:val="0"/>
              <w:marBottom w:val="0"/>
              <w:divBdr>
                <w:top w:val="none" w:sz="0" w:space="0" w:color="auto"/>
                <w:left w:val="none" w:sz="0" w:space="0" w:color="auto"/>
                <w:bottom w:val="none" w:sz="0" w:space="0" w:color="auto"/>
                <w:right w:val="none" w:sz="0" w:space="0" w:color="auto"/>
              </w:divBdr>
            </w:div>
          </w:divsChild>
        </w:div>
        <w:div w:id="1708799263">
          <w:marLeft w:val="0"/>
          <w:marRight w:val="0"/>
          <w:marTop w:val="0"/>
          <w:marBottom w:val="0"/>
          <w:divBdr>
            <w:top w:val="none" w:sz="0" w:space="0" w:color="auto"/>
            <w:left w:val="none" w:sz="0" w:space="0" w:color="auto"/>
            <w:bottom w:val="none" w:sz="0" w:space="0" w:color="auto"/>
            <w:right w:val="none" w:sz="0" w:space="0" w:color="auto"/>
          </w:divBdr>
        </w:div>
        <w:div w:id="1829981075">
          <w:marLeft w:val="0"/>
          <w:marRight w:val="0"/>
          <w:marTop w:val="0"/>
          <w:marBottom w:val="0"/>
          <w:divBdr>
            <w:top w:val="none" w:sz="0" w:space="0" w:color="auto"/>
            <w:left w:val="none" w:sz="0" w:space="0" w:color="auto"/>
            <w:bottom w:val="none" w:sz="0" w:space="0" w:color="auto"/>
            <w:right w:val="none" w:sz="0" w:space="0" w:color="auto"/>
          </w:divBdr>
        </w:div>
        <w:div w:id="1748962700">
          <w:marLeft w:val="0"/>
          <w:marRight w:val="0"/>
          <w:marTop w:val="0"/>
          <w:marBottom w:val="0"/>
          <w:divBdr>
            <w:top w:val="none" w:sz="0" w:space="0" w:color="auto"/>
            <w:left w:val="none" w:sz="0" w:space="0" w:color="auto"/>
            <w:bottom w:val="none" w:sz="0" w:space="0" w:color="auto"/>
            <w:right w:val="none" w:sz="0" w:space="0" w:color="auto"/>
          </w:divBdr>
        </w:div>
      </w:divsChild>
    </w:div>
    <w:div w:id="1334724394">
      <w:bodyDiv w:val="1"/>
      <w:marLeft w:val="0"/>
      <w:marRight w:val="0"/>
      <w:marTop w:val="0"/>
      <w:marBottom w:val="0"/>
      <w:divBdr>
        <w:top w:val="none" w:sz="0" w:space="0" w:color="auto"/>
        <w:left w:val="none" w:sz="0" w:space="0" w:color="auto"/>
        <w:bottom w:val="none" w:sz="0" w:space="0" w:color="auto"/>
        <w:right w:val="none" w:sz="0" w:space="0" w:color="auto"/>
      </w:divBdr>
      <w:divsChild>
        <w:div w:id="1948658580">
          <w:marLeft w:val="0"/>
          <w:marRight w:val="0"/>
          <w:marTop w:val="0"/>
          <w:marBottom w:val="0"/>
          <w:divBdr>
            <w:top w:val="none" w:sz="0" w:space="0" w:color="auto"/>
            <w:left w:val="none" w:sz="0" w:space="0" w:color="auto"/>
            <w:bottom w:val="none" w:sz="0" w:space="0" w:color="auto"/>
            <w:right w:val="none" w:sz="0" w:space="0" w:color="auto"/>
          </w:divBdr>
          <w:divsChild>
            <w:div w:id="788627238">
              <w:marLeft w:val="0"/>
              <w:marRight w:val="0"/>
              <w:marTop w:val="0"/>
              <w:marBottom w:val="0"/>
              <w:divBdr>
                <w:top w:val="none" w:sz="0" w:space="0" w:color="auto"/>
                <w:left w:val="none" w:sz="0" w:space="0" w:color="auto"/>
                <w:bottom w:val="none" w:sz="0" w:space="0" w:color="auto"/>
                <w:right w:val="none" w:sz="0" w:space="0" w:color="auto"/>
              </w:divBdr>
            </w:div>
          </w:divsChild>
        </w:div>
        <w:div w:id="1888178861">
          <w:marLeft w:val="0"/>
          <w:marRight w:val="0"/>
          <w:marTop w:val="0"/>
          <w:marBottom w:val="0"/>
          <w:divBdr>
            <w:top w:val="none" w:sz="0" w:space="0" w:color="auto"/>
            <w:left w:val="none" w:sz="0" w:space="0" w:color="auto"/>
            <w:bottom w:val="none" w:sz="0" w:space="0" w:color="auto"/>
            <w:right w:val="none" w:sz="0" w:space="0" w:color="auto"/>
          </w:divBdr>
        </w:div>
      </w:divsChild>
    </w:div>
    <w:div w:id="1347634217">
      <w:bodyDiv w:val="1"/>
      <w:marLeft w:val="0"/>
      <w:marRight w:val="0"/>
      <w:marTop w:val="0"/>
      <w:marBottom w:val="0"/>
      <w:divBdr>
        <w:top w:val="none" w:sz="0" w:space="0" w:color="auto"/>
        <w:left w:val="none" w:sz="0" w:space="0" w:color="auto"/>
        <w:bottom w:val="none" w:sz="0" w:space="0" w:color="auto"/>
        <w:right w:val="none" w:sz="0" w:space="0" w:color="auto"/>
      </w:divBdr>
    </w:div>
    <w:div w:id="1350908753">
      <w:bodyDiv w:val="1"/>
      <w:marLeft w:val="0"/>
      <w:marRight w:val="0"/>
      <w:marTop w:val="0"/>
      <w:marBottom w:val="0"/>
      <w:divBdr>
        <w:top w:val="none" w:sz="0" w:space="0" w:color="auto"/>
        <w:left w:val="none" w:sz="0" w:space="0" w:color="auto"/>
        <w:bottom w:val="none" w:sz="0" w:space="0" w:color="auto"/>
        <w:right w:val="none" w:sz="0" w:space="0" w:color="auto"/>
      </w:divBdr>
    </w:div>
    <w:div w:id="1358773533">
      <w:bodyDiv w:val="1"/>
      <w:marLeft w:val="0"/>
      <w:marRight w:val="0"/>
      <w:marTop w:val="0"/>
      <w:marBottom w:val="0"/>
      <w:divBdr>
        <w:top w:val="none" w:sz="0" w:space="0" w:color="auto"/>
        <w:left w:val="none" w:sz="0" w:space="0" w:color="auto"/>
        <w:bottom w:val="none" w:sz="0" w:space="0" w:color="auto"/>
        <w:right w:val="none" w:sz="0" w:space="0" w:color="auto"/>
      </w:divBdr>
      <w:divsChild>
        <w:div w:id="290130743">
          <w:marLeft w:val="0"/>
          <w:marRight w:val="0"/>
          <w:marTop w:val="0"/>
          <w:marBottom w:val="0"/>
          <w:divBdr>
            <w:top w:val="none" w:sz="0" w:space="0" w:color="auto"/>
            <w:left w:val="none" w:sz="0" w:space="0" w:color="auto"/>
            <w:bottom w:val="none" w:sz="0" w:space="0" w:color="auto"/>
            <w:right w:val="none" w:sz="0" w:space="0" w:color="auto"/>
          </w:divBdr>
        </w:div>
      </w:divsChild>
    </w:div>
    <w:div w:id="1395083051">
      <w:bodyDiv w:val="1"/>
      <w:marLeft w:val="0"/>
      <w:marRight w:val="0"/>
      <w:marTop w:val="0"/>
      <w:marBottom w:val="0"/>
      <w:divBdr>
        <w:top w:val="none" w:sz="0" w:space="0" w:color="auto"/>
        <w:left w:val="none" w:sz="0" w:space="0" w:color="auto"/>
        <w:bottom w:val="none" w:sz="0" w:space="0" w:color="auto"/>
        <w:right w:val="none" w:sz="0" w:space="0" w:color="auto"/>
      </w:divBdr>
    </w:div>
    <w:div w:id="1485968244">
      <w:bodyDiv w:val="1"/>
      <w:marLeft w:val="0"/>
      <w:marRight w:val="0"/>
      <w:marTop w:val="0"/>
      <w:marBottom w:val="0"/>
      <w:divBdr>
        <w:top w:val="none" w:sz="0" w:space="0" w:color="auto"/>
        <w:left w:val="none" w:sz="0" w:space="0" w:color="auto"/>
        <w:bottom w:val="none" w:sz="0" w:space="0" w:color="auto"/>
        <w:right w:val="none" w:sz="0" w:space="0" w:color="auto"/>
      </w:divBdr>
      <w:divsChild>
        <w:div w:id="1478962061">
          <w:marLeft w:val="0"/>
          <w:marRight w:val="0"/>
          <w:marTop w:val="0"/>
          <w:marBottom w:val="0"/>
          <w:divBdr>
            <w:top w:val="none" w:sz="0" w:space="0" w:color="auto"/>
            <w:left w:val="none" w:sz="0" w:space="0" w:color="auto"/>
            <w:bottom w:val="none" w:sz="0" w:space="0" w:color="auto"/>
            <w:right w:val="none" w:sz="0" w:space="0" w:color="auto"/>
          </w:divBdr>
          <w:divsChild>
            <w:div w:id="954603110">
              <w:marLeft w:val="0"/>
              <w:marRight w:val="0"/>
              <w:marTop w:val="0"/>
              <w:marBottom w:val="0"/>
              <w:divBdr>
                <w:top w:val="none" w:sz="0" w:space="0" w:color="auto"/>
                <w:left w:val="none" w:sz="0" w:space="0" w:color="auto"/>
                <w:bottom w:val="none" w:sz="0" w:space="0" w:color="auto"/>
                <w:right w:val="none" w:sz="0" w:space="0" w:color="auto"/>
              </w:divBdr>
              <w:divsChild>
                <w:div w:id="5397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41177">
      <w:bodyDiv w:val="1"/>
      <w:marLeft w:val="0"/>
      <w:marRight w:val="0"/>
      <w:marTop w:val="0"/>
      <w:marBottom w:val="0"/>
      <w:divBdr>
        <w:top w:val="none" w:sz="0" w:space="0" w:color="auto"/>
        <w:left w:val="none" w:sz="0" w:space="0" w:color="auto"/>
        <w:bottom w:val="none" w:sz="0" w:space="0" w:color="auto"/>
        <w:right w:val="none" w:sz="0" w:space="0" w:color="auto"/>
      </w:divBdr>
    </w:div>
    <w:div w:id="1534536389">
      <w:bodyDiv w:val="1"/>
      <w:marLeft w:val="0"/>
      <w:marRight w:val="0"/>
      <w:marTop w:val="0"/>
      <w:marBottom w:val="0"/>
      <w:divBdr>
        <w:top w:val="none" w:sz="0" w:space="0" w:color="auto"/>
        <w:left w:val="none" w:sz="0" w:space="0" w:color="auto"/>
        <w:bottom w:val="none" w:sz="0" w:space="0" w:color="auto"/>
        <w:right w:val="none" w:sz="0" w:space="0" w:color="auto"/>
      </w:divBdr>
    </w:div>
    <w:div w:id="1544632532">
      <w:bodyDiv w:val="1"/>
      <w:marLeft w:val="0"/>
      <w:marRight w:val="0"/>
      <w:marTop w:val="0"/>
      <w:marBottom w:val="0"/>
      <w:divBdr>
        <w:top w:val="none" w:sz="0" w:space="0" w:color="auto"/>
        <w:left w:val="none" w:sz="0" w:space="0" w:color="auto"/>
        <w:bottom w:val="none" w:sz="0" w:space="0" w:color="auto"/>
        <w:right w:val="none" w:sz="0" w:space="0" w:color="auto"/>
      </w:divBdr>
    </w:div>
    <w:div w:id="1610114464">
      <w:bodyDiv w:val="1"/>
      <w:marLeft w:val="0"/>
      <w:marRight w:val="0"/>
      <w:marTop w:val="0"/>
      <w:marBottom w:val="0"/>
      <w:divBdr>
        <w:top w:val="none" w:sz="0" w:space="0" w:color="auto"/>
        <w:left w:val="none" w:sz="0" w:space="0" w:color="auto"/>
        <w:bottom w:val="none" w:sz="0" w:space="0" w:color="auto"/>
        <w:right w:val="none" w:sz="0" w:space="0" w:color="auto"/>
      </w:divBdr>
    </w:div>
    <w:div w:id="1655915558">
      <w:bodyDiv w:val="1"/>
      <w:marLeft w:val="0"/>
      <w:marRight w:val="0"/>
      <w:marTop w:val="0"/>
      <w:marBottom w:val="0"/>
      <w:divBdr>
        <w:top w:val="none" w:sz="0" w:space="0" w:color="auto"/>
        <w:left w:val="none" w:sz="0" w:space="0" w:color="auto"/>
        <w:bottom w:val="none" w:sz="0" w:space="0" w:color="auto"/>
        <w:right w:val="none" w:sz="0" w:space="0" w:color="auto"/>
      </w:divBdr>
    </w:div>
    <w:div w:id="1805073859">
      <w:bodyDiv w:val="1"/>
      <w:marLeft w:val="0"/>
      <w:marRight w:val="0"/>
      <w:marTop w:val="0"/>
      <w:marBottom w:val="0"/>
      <w:divBdr>
        <w:top w:val="none" w:sz="0" w:space="0" w:color="auto"/>
        <w:left w:val="none" w:sz="0" w:space="0" w:color="auto"/>
        <w:bottom w:val="none" w:sz="0" w:space="0" w:color="auto"/>
        <w:right w:val="none" w:sz="0" w:space="0" w:color="auto"/>
      </w:divBdr>
    </w:div>
    <w:div w:id="1818499279">
      <w:bodyDiv w:val="1"/>
      <w:marLeft w:val="0"/>
      <w:marRight w:val="0"/>
      <w:marTop w:val="0"/>
      <w:marBottom w:val="0"/>
      <w:divBdr>
        <w:top w:val="none" w:sz="0" w:space="0" w:color="auto"/>
        <w:left w:val="none" w:sz="0" w:space="0" w:color="auto"/>
        <w:bottom w:val="none" w:sz="0" w:space="0" w:color="auto"/>
        <w:right w:val="none" w:sz="0" w:space="0" w:color="auto"/>
      </w:divBdr>
    </w:div>
    <w:div w:id="1864591601">
      <w:bodyDiv w:val="1"/>
      <w:marLeft w:val="0"/>
      <w:marRight w:val="0"/>
      <w:marTop w:val="0"/>
      <w:marBottom w:val="0"/>
      <w:divBdr>
        <w:top w:val="none" w:sz="0" w:space="0" w:color="auto"/>
        <w:left w:val="none" w:sz="0" w:space="0" w:color="auto"/>
        <w:bottom w:val="none" w:sz="0" w:space="0" w:color="auto"/>
        <w:right w:val="none" w:sz="0" w:space="0" w:color="auto"/>
      </w:divBdr>
    </w:div>
    <w:div w:id="1907376637">
      <w:bodyDiv w:val="1"/>
      <w:marLeft w:val="0"/>
      <w:marRight w:val="0"/>
      <w:marTop w:val="0"/>
      <w:marBottom w:val="0"/>
      <w:divBdr>
        <w:top w:val="none" w:sz="0" w:space="0" w:color="auto"/>
        <w:left w:val="none" w:sz="0" w:space="0" w:color="auto"/>
        <w:bottom w:val="none" w:sz="0" w:space="0" w:color="auto"/>
        <w:right w:val="none" w:sz="0" w:space="0" w:color="auto"/>
      </w:divBdr>
    </w:div>
    <w:div w:id="1918200389">
      <w:bodyDiv w:val="1"/>
      <w:marLeft w:val="0"/>
      <w:marRight w:val="0"/>
      <w:marTop w:val="0"/>
      <w:marBottom w:val="0"/>
      <w:divBdr>
        <w:top w:val="none" w:sz="0" w:space="0" w:color="auto"/>
        <w:left w:val="none" w:sz="0" w:space="0" w:color="auto"/>
        <w:bottom w:val="none" w:sz="0" w:space="0" w:color="auto"/>
        <w:right w:val="none" w:sz="0" w:space="0" w:color="auto"/>
      </w:divBdr>
    </w:div>
    <w:div w:id="2012218997">
      <w:bodyDiv w:val="1"/>
      <w:marLeft w:val="0"/>
      <w:marRight w:val="0"/>
      <w:marTop w:val="0"/>
      <w:marBottom w:val="0"/>
      <w:divBdr>
        <w:top w:val="none" w:sz="0" w:space="0" w:color="auto"/>
        <w:left w:val="none" w:sz="0" w:space="0" w:color="auto"/>
        <w:bottom w:val="none" w:sz="0" w:space="0" w:color="auto"/>
        <w:right w:val="none" w:sz="0" w:space="0" w:color="auto"/>
      </w:divBdr>
    </w:div>
    <w:div w:id="2012949129">
      <w:bodyDiv w:val="1"/>
      <w:marLeft w:val="0"/>
      <w:marRight w:val="0"/>
      <w:marTop w:val="0"/>
      <w:marBottom w:val="0"/>
      <w:divBdr>
        <w:top w:val="none" w:sz="0" w:space="0" w:color="auto"/>
        <w:left w:val="none" w:sz="0" w:space="0" w:color="auto"/>
        <w:bottom w:val="none" w:sz="0" w:space="0" w:color="auto"/>
        <w:right w:val="none" w:sz="0" w:space="0" w:color="auto"/>
      </w:divBdr>
    </w:div>
    <w:div w:id="2040155012">
      <w:bodyDiv w:val="1"/>
      <w:marLeft w:val="0"/>
      <w:marRight w:val="0"/>
      <w:marTop w:val="0"/>
      <w:marBottom w:val="0"/>
      <w:divBdr>
        <w:top w:val="none" w:sz="0" w:space="0" w:color="auto"/>
        <w:left w:val="none" w:sz="0" w:space="0" w:color="auto"/>
        <w:bottom w:val="none" w:sz="0" w:space="0" w:color="auto"/>
        <w:right w:val="none" w:sz="0" w:space="0" w:color="auto"/>
      </w:divBdr>
    </w:div>
    <w:div w:id="2078823862">
      <w:bodyDiv w:val="1"/>
      <w:marLeft w:val="0"/>
      <w:marRight w:val="0"/>
      <w:marTop w:val="0"/>
      <w:marBottom w:val="0"/>
      <w:divBdr>
        <w:top w:val="none" w:sz="0" w:space="0" w:color="auto"/>
        <w:left w:val="none" w:sz="0" w:space="0" w:color="auto"/>
        <w:bottom w:val="none" w:sz="0" w:space="0" w:color="auto"/>
        <w:right w:val="none" w:sz="0" w:space="0" w:color="auto"/>
      </w:divBdr>
      <w:divsChild>
        <w:div w:id="591819551">
          <w:marLeft w:val="0"/>
          <w:marRight w:val="0"/>
          <w:marTop w:val="0"/>
          <w:marBottom w:val="0"/>
          <w:divBdr>
            <w:top w:val="none" w:sz="0" w:space="0" w:color="auto"/>
            <w:left w:val="none" w:sz="0" w:space="0" w:color="auto"/>
            <w:bottom w:val="none" w:sz="0" w:space="0" w:color="auto"/>
            <w:right w:val="none" w:sz="0" w:space="0" w:color="auto"/>
          </w:divBdr>
          <w:divsChild>
            <w:div w:id="1978224169">
              <w:marLeft w:val="0"/>
              <w:marRight w:val="0"/>
              <w:marTop w:val="0"/>
              <w:marBottom w:val="0"/>
              <w:divBdr>
                <w:top w:val="none" w:sz="0" w:space="0" w:color="auto"/>
                <w:left w:val="none" w:sz="0" w:space="0" w:color="auto"/>
                <w:bottom w:val="none" w:sz="0" w:space="0" w:color="auto"/>
                <w:right w:val="none" w:sz="0" w:space="0" w:color="auto"/>
              </w:divBdr>
            </w:div>
          </w:divsChild>
        </w:div>
        <w:div w:id="388655445">
          <w:marLeft w:val="0"/>
          <w:marRight w:val="0"/>
          <w:marTop w:val="0"/>
          <w:marBottom w:val="0"/>
          <w:divBdr>
            <w:top w:val="none" w:sz="0" w:space="0" w:color="auto"/>
            <w:left w:val="none" w:sz="0" w:space="0" w:color="auto"/>
            <w:bottom w:val="none" w:sz="0" w:space="0" w:color="auto"/>
            <w:right w:val="none" w:sz="0" w:space="0" w:color="auto"/>
          </w:divBdr>
        </w:div>
      </w:divsChild>
    </w:div>
    <w:div w:id="2110391211">
      <w:bodyDiv w:val="1"/>
      <w:marLeft w:val="0"/>
      <w:marRight w:val="0"/>
      <w:marTop w:val="0"/>
      <w:marBottom w:val="0"/>
      <w:divBdr>
        <w:top w:val="none" w:sz="0" w:space="0" w:color="auto"/>
        <w:left w:val="none" w:sz="0" w:space="0" w:color="auto"/>
        <w:bottom w:val="none" w:sz="0" w:space="0" w:color="auto"/>
        <w:right w:val="none" w:sz="0" w:space="0" w:color="auto"/>
      </w:divBdr>
    </w:div>
    <w:div w:id="212056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omments" Target="comments.xml"/><Relationship Id="rId26" Type="http://schemas.openxmlformats.org/officeDocument/2006/relationships/hyperlink" Target="https://www.ats.aq/devAS/Ats/VisitorSiteGuidelines" TargetMode="External"/><Relationship Id="rId39" Type="http://schemas.openxmlformats.org/officeDocument/2006/relationships/hyperlink" Target="https://documents.ats.aq/ATCM39/att/ATCM39_att057_e.pdf" TargetMode="External"/><Relationship Id="rId21" Type="http://schemas.microsoft.com/office/2018/08/relationships/commentsExtensible" Target="commentsExtensible.xml"/><Relationship Id="rId34" Type="http://schemas.openxmlformats.org/officeDocument/2006/relationships/hyperlink" Target="https://iaato.org/wp-content/uploads/2020/04/Emperor-Penguin-Guidelines.EN_072560.pdf" TargetMode="External"/><Relationship Id="rId42" Type="http://schemas.openxmlformats.org/officeDocument/2006/relationships/hyperlink" Target="https://doi.org/10.1029/2007JD008933"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ucnredlist.org/species/22697752/157658053" TargetMode="External"/><Relationship Id="rId29" Type="http://schemas.openxmlformats.org/officeDocument/2006/relationships/hyperlink" Target="http://www.ccamlr.org/en/measure-91-05-2016" TargetMode="External"/><Relationship Id="rId11" Type="http://schemas.openxmlformats.org/officeDocument/2006/relationships/image" Target="media/image1.jpeg"/><Relationship Id="rId24" Type="http://schemas.openxmlformats.org/officeDocument/2006/relationships/hyperlink" Target="https://documents.ats.aq/recatt/Att645_e.pdf" TargetMode="External"/><Relationship Id="rId32" Type="http://schemas.openxmlformats.org/officeDocument/2006/relationships/hyperlink" Target="http://www.era.gs/resources/iba/Important_Bird_Areas_in_Antarctica_2015_v5.pdf" TargetMode="External"/><Relationship Id="rId37" Type="http://schemas.openxmlformats.org/officeDocument/2006/relationships/footer" Target="footer1.xml"/><Relationship Id="rId40" Type="http://schemas.openxmlformats.org/officeDocument/2006/relationships/hyperlink" Target="https://documents.ats.aq/ATCM40/wp/ATCM40_wp044_e.doc" TargetMode="External"/><Relationship Id="rId45" Type="http://schemas.openxmlformats.org/officeDocument/2006/relationships/hyperlink" Target="http://www.iucnredlist.org/documents/RedListGuidelines.pd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ocuments.ats.aq/recatt/Att224_e.pdf" TargetMode="External"/><Relationship Id="rId28" Type="http://schemas.openxmlformats.org/officeDocument/2006/relationships/hyperlink" Target="http://www.penguinmap.com/" TargetMode="External"/><Relationship Id="rId36" Type="http://schemas.openxmlformats.org/officeDocument/2006/relationships/hyperlink" Target="https://documents.ats.aq/recatt/att605_e.pdf" TargetMode="External"/><Relationship Id="rId49" Type="http://schemas.openxmlformats.org/officeDocument/2006/relationships/theme" Target="theme/theme1.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yperlink" Target="https://documents.ats.aq/recatt/att646_e.pdf" TargetMode="External"/><Relationship Id="rId44" Type="http://schemas.openxmlformats.org/officeDocument/2006/relationships/hyperlink" Target="https://portals.iucn.org/library/sites/library/files/documents/RL-2001-001-2n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ocuments.ats.aq/recatt/att707_e.pdf" TargetMode="External"/><Relationship Id="rId27" Type="http://schemas.openxmlformats.org/officeDocument/2006/relationships/hyperlink" Target="https://documents.ats.aq/ATCM40/wp/ATCM40_wp044_e.doc" TargetMode="External"/><Relationship Id="rId30" Type="http://schemas.openxmlformats.org/officeDocument/2006/relationships/hyperlink" Target="https://documents.ats.aq/recatt/att670_e.pdf" TargetMode="External"/><Relationship Id="rId35" Type="http://schemas.openxmlformats.org/officeDocument/2006/relationships/hyperlink" Target="https://documents.ats.aq/ATCM28/WW/ATCM28_WW002_e.doc" TargetMode="External"/><Relationship Id="rId43" Type="http://schemas.openxmlformats.org/officeDocument/2006/relationships/hyperlink" Target="http://www.ccamlr.org/en/measure-91-05-2016" TargetMode="Externa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iucnredlist.org/species/22697752/157658053" TargetMode="External"/><Relationship Id="rId25" Type="http://schemas.openxmlformats.org/officeDocument/2006/relationships/hyperlink" Target="https://documents.ats.aq/ATCM42/WW/ATCM42_WW008_e.pdf" TargetMode="External"/><Relationship Id="rId33" Type="http://schemas.openxmlformats.org/officeDocument/2006/relationships/hyperlink" Target="http://datazone.birdlife.org/site/ibacriteria" TargetMode="External"/><Relationship Id="rId38" Type="http://schemas.openxmlformats.org/officeDocument/2006/relationships/hyperlink" Target="https://documents.ats.aq/ATCM39/ip/ATCM39_ip121_e.doc" TargetMode="External"/><Relationship Id="rId46" Type="http://schemas.openxmlformats.org/officeDocument/2006/relationships/hyperlink" Target="https://www.ats.aq/devph/en/apa-database" TargetMode="External"/><Relationship Id="rId20" Type="http://schemas.microsoft.com/office/2016/09/relationships/commentsIds" Target="commentsIds.xml"/><Relationship Id="rId41" Type="http://schemas.openxmlformats.org/officeDocument/2006/relationships/hyperlink" Target="https://dx.doi.org/10.2305/IUCN.UK.2020-3.RLTS.T22697752A157658053.e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74c4950c-e60d-4337-850a-449d81e6d4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E4DBBCDC6185419A4FFBEAFD78D168" ma:contentTypeVersion="15" ma:contentTypeDescription="Create a new document." ma:contentTypeScope="" ma:versionID="5126a3d4ccf54ce22a85dac270669768">
  <xsd:schema xmlns:xsd="http://www.w3.org/2001/XMLSchema" xmlns:xs="http://www.w3.org/2001/XMLSchema" xmlns:p="http://schemas.microsoft.com/office/2006/metadata/properties" xmlns:ns2="74c4950c-e60d-4337-850a-449d81e6d4a8" xmlns:ns3="2f76be42-8c0e-4944-ac2f-31a52af94dcc" targetNamespace="http://schemas.microsoft.com/office/2006/metadata/properties" ma:root="true" ma:fieldsID="bec7bc65631fc323432f561cdd31fb08" ns2:_="" ns3:_="">
    <xsd:import namespace="74c4950c-e60d-4337-850a-449d81e6d4a8"/>
    <xsd:import namespace="2f76be42-8c0e-4944-ac2f-31a52af94d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4950c-e60d-4337-850a-449d81e6d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76be42-8c0e-4944-ac2f-31a52af94d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66F7CF-993A-4302-85BF-227FA4076C03}">
  <ds:schemaRefs>
    <ds:schemaRef ds:uri="http://schemas.openxmlformats.org/officeDocument/2006/bibliography"/>
  </ds:schemaRefs>
</ds:datastoreItem>
</file>

<file path=customXml/itemProps2.xml><?xml version="1.0" encoding="utf-8"?>
<ds:datastoreItem xmlns:ds="http://schemas.openxmlformats.org/officeDocument/2006/customXml" ds:itemID="{91193245-D5DB-46CB-945A-B52E5FC4ACC5}">
  <ds:schemaRefs>
    <ds:schemaRef ds:uri="http://purl.org/dc/terms/"/>
    <ds:schemaRef ds:uri="74c4950c-e60d-4337-850a-449d81e6d4a8"/>
    <ds:schemaRef ds:uri="2f76be42-8c0e-4944-ac2f-31a52af94dc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6856732-7371-425C-8266-25541FBC1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4950c-e60d-4337-850a-449d81e6d4a8"/>
    <ds:schemaRef ds:uri="2f76be42-8c0e-4944-ac2f-31a52af9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9F975C-B26D-443C-9140-BBA7059C1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15214</Words>
  <Characters>83681</Characters>
  <Application>Microsoft Office Word</Application>
  <DocSecurity>0</DocSecurity>
  <Lines>697</Lines>
  <Paragraphs>197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Hughes - BAS</dc:creator>
  <cp:keywords/>
  <dc:description/>
  <cp:lastModifiedBy>Jose Luis Agraz</cp:lastModifiedBy>
  <cp:revision>3</cp:revision>
  <dcterms:created xsi:type="dcterms:W3CDTF">2022-04-08T13:42:00Z</dcterms:created>
  <dcterms:modified xsi:type="dcterms:W3CDTF">2022-04-08T17:27:00Z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0x01010078E4DBBCDC6185419A4FFBEAFD78D168</vt:lpwstr>
  </property>
</Properties>
</file>